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25" w:rsidRPr="003D3F25" w:rsidRDefault="003D3F25" w:rsidP="003D3F25">
      <w:pPr>
        <w:tabs>
          <w:tab w:val="clear" w:pos="709"/>
        </w:tabs>
        <w:suppressAutoHyphens w:val="0"/>
        <w:spacing w:after="1476" w:line="305" w:lineRule="exact"/>
        <w:ind w:right="20" w:firstLine="0"/>
        <w:jc w:val="center"/>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Институт международного права и экономики</w:t>
      </w:r>
      <w:r w:rsidRPr="003D3F25">
        <w:rPr>
          <w:rFonts w:ascii="Times New Roman" w:eastAsia="Times New Roman" w:hAnsi="Times New Roman" w:cs="Times New Roman"/>
          <w:color w:val="000000"/>
          <w:kern w:val="0"/>
          <w:sz w:val="26"/>
          <w:szCs w:val="26"/>
          <w:lang w:eastAsia="ru-RU" w:bidi="ru-RU"/>
        </w:rPr>
        <w:br/>
        <w:t>имени А.С.Грибоедова</w:t>
      </w:r>
    </w:p>
    <w:p w:rsidR="003D3F25" w:rsidRPr="003D3F25" w:rsidRDefault="003D3F25" w:rsidP="003D3F25">
      <w:pPr>
        <w:tabs>
          <w:tab w:val="clear" w:pos="709"/>
        </w:tabs>
        <w:suppressAutoHyphens w:val="0"/>
        <w:spacing w:after="1165" w:line="260" w:lineRule="exact"/>
        <w:ind w:right="20" w:firstLine="0"/>
        <w:jc w:val="center"/>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Борсученко Светлана Алексеевна</w:t>
      </w:r>
    </w:p>
    <w:p w:rsidR="003D3F25" w:rsidRPr="003D3F25" w:rsidRDefault="003D3F25" w:rsidP="003D3F25">
      <w:pPr>
        <w:tabs>
          <w:tab w:val="clear" w:pos="709"/>
        </w:tabs>
        <w:suppressAutoHyphens w:val="0"/>
        <w:spacing w:after="1236" w:line="305" w:lineRule="exact"/>
        <w:ind w:firstLine="0"/>
        <w:jc w:val="left"/>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КОНТРОЛЬ ЗА СОБЛЮДЕНИЕМ ПРАВ И ЗАКОННЫХ ИНТЕРЕСОВ ОСУЖДЕННЫХ К ЛИШЕНИЮ СВОБОДЫ УПОЛНОМОЧЕННЫМ ПО ПРАВАМ ЧЕЛОВЕКА В РОССИЙСКОЙ ФЕДЕРАЦИИ.</w:t>
      </w:r>
    </w:p>
    <w:p w:rsidR="003D3F25" w:rsidRPr="003D3F25" w:rsidRDefault="003D3F25" w:rsidP="003D3F25">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Специальность 12.00.08.- уголовное право и криминология;</w:t>
      </w:r>
    </w:p>
    <w:p w:rsidR="003D3F25" w:rsidRPr="003D3F25" w:rsidRDefault="003D3F25" w:rsidP="003D3F25">
      <w:pPr>
        <w:tabs>
          <w:tab w:val="clear" w:pos="709"/>
        </w:tabs>
        <w:suppressAutoHyphens w:val="0"/>
        <w:spacing w:after="846" w:line="260" w:lineRule="exact"/>
        <w:ind w:left="2980"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уголовно-исполнительное право</w:t>
      </w:r>
    </w:p>
    <w:p w:rsidR="003D3F25" w:rsidRPr="003D3F25" w:rsidRDefault="003D3F25" w:rsidP="003D3F25">
      <w:pPr>
        <w:keepNext/>
        <w:keepLines/>
        <w:tabs>
          <w:tab w:val="clear" w:pos="709"/>
        </w:tabs>
        <w:suppressAutoHyphens w:val="0"/>
        <w:spacing w:after="484" w:line="305" w:lineRule="exact"/>
        <w:ind w:right="20" w:firstLine="0"/>
        <w:jc w:val="center"/>
        <w:outlineLvl w:val="3"/>
        <w:rPr>
          <w:rFonts w:ascii="Times New Roman" w:eastAsia="Times New Roman" w:hAnsi="Times New Roman" w:cs="Times New Roman"/>
          <w:b/>
          <w:bCs/>
          <w:color w:val="000000"/>
          <w:kern w:val="0"/>
          <w:sz w:val="26"/>
          <w:szCs w:val="26"/>
          <w:lang w:eastAsia="ru-RU" w:bidi="ru-RU"/>
        </w:rPr>
      </w:pPr>
      <w:bookmarkStart w:id="0" w:name="bookmark0"/>
      <w:r w:rsidRPr="003D3F25">
        <w:rPr>
          <w:rFonts w:ascii="Times New Roman" w:eastAsia="Times New Roman" w:hAnsi="Times New Roman" w:cs="Times New Roman"/>
          <w:b/>
          <w:bCs/>
          <w:color w:val="000000"/>
          <w:kern w:val="0"/>
          <w:sz w:val="26"/>
          <w:szCs w:val="26"/>
          <w:lang w:eastAsia="ru-RU" w:bidi="ru-RU"/>
        </w:rPr>
        <w:t>Диссертация на соискание ученой степени</w:t>
      </w:r>
      <w:r w:rsidRPr="003D3F25">
        <w:rPr>
          <w:rFonts w:ascii="Times New Roman" w:eastAsia="Times New Roman" w:hAnsi="Times New Roman" w:cs="Times New Roman"/>
          <w:b/>
          <w:bCs/>
          <w:color w:val="000000"/>
          <w:kern w:val="0"/>
          <w:sz w:val="26"/>
          <w:szCs w:val="26"/>
          <w:lang w:eastAsia="ru-RU" w:bidi="ru-RU"/>
        </w:rPr>
        <w:br/>
        <w:t>кандидата юридических наук</w:t>
      </w:r>
      <w:bookmarkEnd w:id="0"/>
    </w:p>
    <w:p w:rsidR="003D3F25" w:rsidRPr="003D3F25" w:rsidRDefault="003D3F25" w:rsidP="003D3F25">
      <w:pPr>
        <w:tabs>
          <w:tab w:val="clear" w:pos="709"/>
        </w:tabs>
        <w:suppressAutoHyphens w:val="0"/>
        <w:spacing w:after="420" w:line="301" w:lineRule="exact"/>
        <w:ind w:left="5720" w:firstLine="24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Научный руководитель: заслуженный деятель науки Российской Федерации, доктор юридических наук, профессор В.И.Селиверстов</w:t>
      </w:r>
    </w:p>
    <w:p w:rsidR="003D3F25" w:rsidRPr="003D3F25" w:rsidRDefault="003D3F25" w:rsidP="003D3F25">
      <w:pPr>
        <w:framePr w:h="1363" w:hSpace="601" w:wrap="notBeside" w:vAnchor="text" w:hAnchor="text" w:x="6103"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458595" cy="859790"/>
            <wp:effectExtent l="19050" t="0" r="8255" b="0"/>
            <wp:docPr id="30" name="Рисунок 30" descr="C:\Users\Pavel\AppData\Local\Temp\Rar$DIa0.14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avel\AppData\Local\Temp\Rar$DIa0.143\media\image1.png"/>
                    <pic:cNvPicPr>
                      <a:picLocks noChangeAspect="1" noChangeArrowheads="1"/>
                    </pic:cNvPicPr>
                  </pic:nvPicPr>
                  <pic:blipFill>
                    <a:blip r:embed="rId8" cstate="print"/>
                    <a:srcRect/>
                    <a:stretch>
                      <a:fillRect/>
                    </a:stretch>
                  </pic:blipFill>
                  <pic:spPr bwMode="auto">
                    <a:xfrm>
                      <a:off x="0" y="0"/>
                      <a:ext cx="1458595" cy="859790"/>
                    </a:xfrm>
                    <a:prstGeom prst="rect">
                      <a:avLst/>
                    </a:prstGeom>
                    <a:noFill/>
                    <a:ln w="9525">
                      <a:noFill/>
                      <a:miter lim="800000"/>
                      <a:headEnd/>
                      <a:tailEnd/>
                    </a:ln>
                  </pic:spPr>
                </pic:pic>
              </a:graphicData>
            </a:graphic>
          </wp:inline>
        </w:drawing>
      </w:r>
    </w:p>
    <w:p w:rsidR="003D3F25" w:rsidRPr="003D3F25" w:rsidRDefault="003D3F25" w:rsidP="003D3F2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D3F25" w:rsidRPr="003D3F25" w:rsidRDefault="003D3F25" w:rsidP="003D3F25">
      <w:pPr>
        <w:keepNext/>
        <w:keepLines/>
        <w:tabs>
          <w:tab w:val="clear" w:pos="709"/>
        </w:tabs>
        <w:suppressAutoHyphens w:val="0"/>
        <w:spacing w:before="1174" w:after="0" w:line="260" w:lineRule="exact"/>
        <w:ind w:left="2980" w:firstLine="0"/>
        <w:jc w:val="left"/>
        <w:outlineLvl w:val="3"/>
        <w:rPr>
          <w:rFonts w:ascii="Times New Roman" w:eastAsia="Times New Roman" w:hAnsi="Times New Roman" w:cs="Times New Roman"/>
          <w:b/>
          <w:bCs/>
          <w:color w:val="000000"/>
          <w:kern w:val="0"/>
          <w:sz w:val="26"/>
          <w:szCs w:val="26"/>
          <w:lang w:eastAsia="ru-RU" w:bidi="ru-RU"/>
        </w:rPr>
        <w:sectPr w:rsidR="003D3F25" w:rsidRPr="003D3F25">
          <w:type w:val="continuous"/>
          <w:pgSz w:w="11900" w:h="16840"/>
          <w:pgMar w:top="1769" w:right="1321" w:bottom="1755" w:left="1409" w:header="0" w:footer="3" w:gutter="0"/>
          <w:cols w:space="720"/>
          <w:noEndnote/>
          <w:docGrid w:linePitch="360"/>
        </w:sectPr>
      </w:pPr>
      <w:bookmarkStart w:id="1" w:name="bookmark1"/>
      <w:r w:rsidRPr="003D3F25">
        <w:rPr>
          <w:rFonts w:ascii="Times New Roman" w:eastAsia="Times New Roman" w:hAnsi="Times New Roman" w:cs="Times New Roman"/>
          <w:b/>
          <w:bCs/>
          <w:color w:val="000000"/>
          <w:kern w:val="0"/>
          <w:sz w:val="26"/>
          <w:szCs w:val="26"/>
          <w:lang w:eastAsia="ru-RU" w:bidi="ru-RU"/>
        </w:rPr>
        <w:t>Москва 2004 г.</w:t>
      </w:r>
      <w:bookmarkEnd w:id="1"/>
    </w:p>
    <w:p w:rsidR="003D3F25" w:rsidRPr="003D3F25" w:rsidRDefault="003D3F25" w:rsidP="003D3F25">
      <w:pPr>
        <w:tabs>
          <w:tab w:val="clear" w:pos="709"/>
        </w:tabs>
        <w:suppressAutoHyphens w:val="0"/>
        <w:spacing w:after="0" w:line="260" w:lineRule="exact"/>
        <w:ind w:firstLine="0"/>
        <w:jc w:val="right"/>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Стр.</w:t>
      </w:r>
    </w:p>
    <w:p w:rsidR="003D3F25" w:rsidRPr="003D3F25" w:rsidRDefault="003D3F25" w:rsidP="003D3F25">
      <w:pPr>
        <w:tabs>
          <w:tab w:val="clear" w:pos="709"/>
          <w:tab w:val="left" w:leader="dot" w:pos="8433"/>
        </w:tabs>
        <w:suppressAutoHyphens w:val="0"/>
        <w:spacing w:after="246" w:line="260"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ВВЕДЕНИЕ</w:t>
      </w:r>
      <w:r w:rsidRPr="003D3F25">
        <w:rPr>
          <w:rFonts w:ascii="Times New Roman" w:eastAsia="Times New Roman" w:hAnsi="Times New Roman" w:cs="Times New Roman"/>
          <w:color w:val="000000"/>
          <w:kern w:val="0"/>
          <w:sz w:val="26"/>
          <w:szCs w:val="26"/>
          <w:lang w:eastAsia="ru-RU" w:bidi="ru-RU"/>
        </w:rPr>
        <w:tab/>
        <w:t>3</w:t>
      </w:r>
    </w:p>
    <w:p w:rsidR="003D3F25" w:rsidRPr="003D3F25" w:rsidRDefault="003D3F25" w:rsidP="003D3F25">
      <w:pPr>
        <w:tabs>
          <w:tab w:val="clear" w:pos="709"/>
          <w:tab w:val="left" w:leader="dot" w:pos="8433"/>
        </w:tabs>
        <w:suppressAutoHyphens w:val="0"/>
        <w:spacing w:after="184" w:line="305" w:lineRule="exact"/>
        <w:ind w:firstLine="0"/>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Глава I. Институт Уполномоченного по правам человека (омбудсмана): социально-правовая характеристика</w:t>
      </w:r>
      <w:r w:rsidRPr="003D3F25">
        <w:rPr>
          <w:rFonts w:ascii="Times New Roman" w:eastAsia="Times New Roman" w:hAnsi="Times New Roman" w:cs="Times New Roman"/>
          <w:b/>
          <w:bCs/>
          <w:color w:val="000000"/>
          <w:kern w:val="0"/>
          <w:sz w:val="26"/>
          <w:szCs w:val="26"/>
          <w:lang w:eastAsia="ru-RU" w:bidi="ru-RU"/>
        </w:rPr>
        <w:tab/>
        <w:t>17</w:t>
      </w:r>
    </w:p>
    <w:p w:rsidR="003D3F25" w:rsidRPr="003D3F25" w:rsidRDefault="003D3F25" w:rsidP="003D3F25">
      <w:pPr>
        <w:tabs>
          <w:tab w:val="clear" w:pos="709"/>
          <w:tab w:val="left" w:pos="2821"/>
        </w:tabs>
        <w:suppressAutoHyphens w:val="0"/>
        <w:spacing w:after="0" w:line="301" w:lineRule="exact"/>
        <w:ind w:firstLine="0"/>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Глава II. Уполномоченный по правам человека в Российской Федерации в</w:t>
      </w:r>
      <w:r w:rsidRPr="003D3F25">
        <w:rPr>
          <w:rFonts w:ascii="Times New Roman" w:eastAsia="Times New Roman" w:hAnsi="Times New Roman" w:cs="Times New Roman"/>
          <w:b/>
          <w:bCs/>
          <w:color w:val="000000"/>
          <w:kern w:val="0"/>
          <w:sz w:val="26"/>
          <w:szCs w:val="26"/>
          <w:lang w:eastAsia="ru-RU" w:bidi="ru-RU"/>
        </w:rPr>
        <w:tab/>
        <w:t>системе органов государственной власти,</w:t>
      </w:r>
    </w:p>
    <w:p w:rsidR="003D3F25" w:rsidRPr="003D3F25" w:rsidRDefault="003D3F25" w:rsidP="003D3F25">
      <w:pPr>
        <w:tabs>
          <w:tab w:val="clear" w:pos="709"/>
        </w:tabs>
        <w:suppressAutoHyphens w:val="0"/>
        <w:spacing w:after="56" w:line="301" w:lineRule="exact"/>
        <w:ind w:firstLine="0"/>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осуществляющих контроль за соблюдением прав и законных интересов осужденных к лишению свободы.</w:t>
      </w:r>
    </w:p>
    <w:p w:rsidR="003D3F25" w:rsidRPr="003D3F25" w:rsidRDefault="003D3F25" w:rsidP="003D3F25">
      <w:pPr>
        <w:tabs>
          <w:tab w:val="clear" w:pos="709"/>
          <w:tab w:val="left" w:pos="639"/>
        </w:tabs>
        <w:suppressAutoHyphens w:val="0"/>
        <w:spacing w:after="0" w:line="456" w:lineRule="exact"/>
        <w:ind w:left="22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w:t>
      </w:r>
      <w:r w:rsidRPr="003D3F25">
        <w:rPr>
          <w:rFonts w:ascii="Times New Roman" w:eastAsia="Times New Roman" w:hAnsi="Times New Roman" w:cs="Times New Roman"/>
          <w:color w:val="000000"/>
          <w:kern w:val="0"/>
          <w:sz w:val="26"/>
          <w:szCs w:val="26"/>
          <w:lang w:eastAsia="ru-RU" w:bidi="ru-RU"/>
        </w:rPr>
        <w:tab/>
        <w:t>1 Понятие и социально-правовое назначение деятельности</w:t>
      </w:r>
    </w:p>
    <w:p w:rsidR="003D3F25" w:rsidRPr="003D3F25" w:rsidRDefault="003D3F25" w:rsidP="003D3F25">
      <w:pPr>
        <w:tabs>
          <w:tab w:val="clear" w:pos="709"/>
        </w:tabs>
        <w:suppressAutoHyphens w:val="0"/>
        <w:spacing w:after="0" w:line="456" w:lineRule="exact"/>
        <w:ind w:left="22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Уполномоченного по правам человека в Российской Федерации по осуществлению контроля за соблюдением прав и законных интересов</w:t>
      </w:r>
    </w:p>
    <w:p w:rsidR="003D3F25" w:rsidRPr="003D3F25" w:rsidRDefault="003D3F25" w:rsidP="003D3F25">
      <w:pPr>
        <w:tabs>
          <w:tab w:val="clear" w:pos="709"/>
          <w:tab w:val="center" w:leader="dot" w:pos="8527"/>
        </w:tabs>
        <w:suppressAutoHyphens w:val="0"/>
        <w:spacing w:after="0" w:line="456" w:lineRule="exact"/>
        <w:ind w:left="22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fldChar w:fldCharType="begin"/>
      </w:r>
      <w:r w:rsidRPr="003D3F25">
        <w:rPr>
          <w:rFonts w:ascii="Times New Roman" w:eastAsia="Times New Roman" w:hAnsi="Times New Roman" w:cs="Times New Roman"/>
          <w:color w:val="000000"/>
          <w:kern w:val="0"/>
          <w:sz w:val="26"/>
          <w:szCs w:val="26"/>
          <w:lang w:eastAsia="ru-RU" w:bidi="ru-RU"/>
        </w:rPr>
        <w:instrText xml:space="preserve"> TOC \o "1-5" \h \z </w:instrText>
      </w:r>
      <w:r w:rsidRPr="003D3F25">
        <w:rPr>
          <w:rFonts w:ascii="Times New Roman" w:eastAsia="Times New Roman" w:hAnsi="Times New Roman" w:cs="Times New Roman"/>
          <w:color w:val="000000"/>
          <w:kern w:val="0"/>
          <w:sz w:val="26"/>
          <w:szCs w:val="26"/>
          <w:lang w:eastAsia="ru-RU" w:bidi="ru-RU"/>
        </w:rPr>
        <w:fldChar w:fldCharType="separate"/>
      </w:r>
      <w:r w:rsidRPr="003D3F25">
        <w:rPr>
          <w:rFonts w:ascii="Times New Roman" w:eastAsia="Times New Roman" w:hAnsi="Times New Roman" w:cs="Times New Roman"/>
          <w:color w:val="000000"/>
          <w:kern w:val="0"/>
          <w:sz w:val="26"/>
          <w:szCs w:val="26"/>
          <w:lang w:eastAsia="ru-RU" w:bidi="ru-RU"/>
        </w:rPr>
        <w:t>осужденных к лишению свободы.</w:t>
      </w:r>
      <w:r w:rsidRPr="003D3F25">
        <w:rPr>
          <w:rFonts w:ascii="Times New Roman" w:eastAsia="Times New Roman" w:hAnsi="Times New Roman" w:cs="Times New Roman"/>
          <w:color w:val="000000"/>
          <w:kern w:val="0"/>
          <w:sz w:val="26"/>
          <w:szCs w:val="26"/>
          <w:lang w:eastAsia="ru-RU" w:bidi="ru-RU"/>
        </w:rPr>
        <w:tab/>
        <w:t xml:space="preserve">  35</w:t>
      </w:r>
    </w:p>
    <w:p w:rsidR="003D3F25" w:rsidRPr="003D3F25" w:rsidRDefault="003D3F25" w:rsidP="003D3F25">
      <w:pPr>
        <w:tabs>
          <w:tab w:val="clear" w:pos="709"/>
        </w:tabs>
        <w:suppressAutoHyphens w:val="0"/>
        <w:spacing w:after="0" w:line="456" w:lineRule="exact"/>
        <w:ind w:left="22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 2.Проблемы взаимодействия Уполномоченного по правам человека в Российской Федерации с органами государственной власти и</w:t>
      </w:r>
    </w:p>
    <w:p w:rsidR="003D3F25" w:rsidRPr="003D3F25" w:rsidRDefault="003D3F25" w:rsidP="003D3F25">
      <w:pPr>
        <w:tabs>
          <w:tab w:val="clear" w:pos="709"/>
          <w:tab w:val="right" w:leader="dot" w:pos="8707"/>
        </w:tabs>
        <w:suppressAutoHyphens w:val="0"/>
        <w:spacing w:after="0" w:line="456" w:lineRule="exact"/>
        <w:ind w:left="22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общественными организациями</w:t>
      </w:r>
      <w:r w:rsidRPr="003D3F25">
        <w:rPr>
          <w:rFonts w:ascii="Times New Roman" w:eastAsia="Times New Roman" w:hAnsi="Times New Roman" w:cs="Times New Roman"/>
          <w:color w:val="000000"/>
          <w:kern w:val="0"/>
          <w:sz w:val="26"/>
          <w:szCs w:val="26"/>
          <w:lang w:eastAsia="ru-RU" w:bidi="ru-RU"/>
        </w:rPr>
        <w:tab/>
        <w:t>60</w:t>
      </w:r>
    </w:p>
    <w:p w:rsidR="003D3F25" w:rsidRPr="003D3F25" w:rsidRDefault="003D3F25" w:rsidP="003D3F25">
      <w:pPr>
        <w:tabs>
          <w:tab w:val="clear" w:pos="709"/>
        </w:tabs>
        <w:suppressAutoHyphens w:val="0"/>
        <w:spacing w:after="0" w:line="456" w:lineRule="exact"/>
        <w:ind w:firstLine="0"/>
        <w:jc w:val="righ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§3. Характеристика нарушений прав и законных интересов</w:t>
      </w:r>
    </w:p>
    <w:p w:rsidR="003D3F25" w:rsidRPr="003D3F25" w:rsidRDefault="003D3F25" w:rsidP="003D3F25">
      <w:pPr>
        <w:tabs>
          <w:tab w:val="clear" w:pos="709"/>
          <w:tab w:val="right" w:leader="dot" w:pos="8707"/>
        </w:tabs>
        <w:suppressAutoHyphens w:val="0"/>
        <w:spacing w:after="0" w:line="456" w:lineRule="exact"/>
        <w:ind w:left="22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осужденных к лишения свободы</w:t>
      </w:r>
      <w:r w:rsidRPr="003D3F25">
        <w:rPr>
          <w:rFonts w:ascii="Times New Roman" w:eastAsia="Times New Roman" w:hAnsi="Times New Roman" w:cs="Times New Roman"/>
          <w:color w:val="000000"/>
          <w:kern w:val="0"/>
          <w:sz w:val="26"/>
          <w:szCs w:val="26"/>
          <w:lang w:eastAsia="ru-RU" w:bidi="ru-RU"/>
        </w:rPr>
        <w:tab/>
        <w:t>89</w:t>
      </w:r>
    </w:p>
    <w:p w:rsidR="003D3F25" w:rsidRPr="003D3F25" w:rsidRDefault="003D3F25" w:rsidP="003D3F25">
      <w:pPr>
        <w:tabs>
          <w:tab w:val="clear" w:pos="709"/>
          <w:tab w:val="right" w:leader="dot" w:pos="8484"/>
        </w:tabs>
        <w:suppressAutoHyphens w:val="0"/>
        <w:spacing w:after="660" w:line="456" w:lineRule="exact"/>
        <w:ind w:left="22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§.4. Зарубежный опыт деятельности омбудсманов по защите прав и законных интересов осужденных к лишению свободы</w:t>
      </w:r>
      <w:r w:rsidRPr="003D3F25">
        <w:rPr>
          <w:rFonts w:ascii="Times New Roman" w:eastAsia="Times New Roman" w:hAnsi="Times New Roman" w:cs="Times New Roman"/>
          <w:color w:val="000000"/>
          <w:kern w:val="0"/>
          <w:sz w:val="26"/>
          <w:szCs w:val="26"/>
          <w:lang w:eastAsia="ru-RU" w:bidi="ru-RU"/>
        </w:rPr>
        <w:tab/>
        <w:t>119</w:t>
      </w:r>
      <w:r w:rsidRPr="003D3F25">
        <w:rPr>
          <w:rFonts w:ascii="Times New Roman" w:eastAsia="Times New Roman" w:hAnsi="Times New Roman" w:cs="Times New Roman"/>
          <w:color w:val="000000"/>
          <w:kern w:val="0"/>
          <w:sz w:val="26"/>
          <w:szCs w:val="26"/>
          <w:lang w:eastAsia="ru-RU" w:bidi="ru-RU"/>
        </w:rPr>
        <w:fldChar w:fldCharType="end"/>
      </w:r>
    </w:p>
    <w:p w:rsidR="003D3F25" w:rsidRPr="003D3F25" w:rsidRDefault="003D3F25" w:rsidP="003D3F25">
      <w:pPr>
        <w:tabs>
          <w:tab w:val="clear" w:pos="709"/>
        </w:tabs>
        <w:suppressAutoHyphens w:val="0"/>
        <w:spacing w:after="0" w:line="456" w:lineRule="exact"/>
        <w:ind w:firstLine="0"/>
        <w:jc w:val="left"/>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Глава III. Основные формы контроля за соблюдением прав и законных интересов осужденных к лишению свободы, осуществляемые Уполномоченным по правам человека в Российской Федерации.</w:t>
      </w:r>
    </w:p>
    <w:p w:rsidR="003D3F25" w:rsidRPr="003D3F25" w:rsidRDefault="003D3F25" w:rsidP="003D3F25">
      <w:pPr>
        <w:tabs>
          <w:tab w:val="clear" w:pos="709"/>
        </w:tabs>
        <w:suppressAutoHyphens w:val="0"/>
        <w:spacing w:after="0" w:line="456" w:lineRule="exact"/>
        <w:ind w:left="580" w:hanging="580"/>
        <w:jc w:val="left"/>
        <w:rPr>
          <w:rFonts w:ascii="Times New Roman" w:eastAsia="Times New Roman" w:hAnsi="Times New Roman" w:cs="Times New Roman"/>
          <w:color w:val="000000"/>
          <w:kern w:val="0"/>
          <w:sz w:val="26"/>
          <w:szCs w:val="26"/>
          <w:lang w:eastAsia="ru-RU" w:bidi="ru-RU"/>
        </w:rPr>
        <w:sectPr w:rsidR="003D3F25" w:rsidRPr="003D3F25">
          <w:headerReference w:type="even" r:id="rId9"/>
          <w:headerReference w:type="default" r:id="rId10"/>
          <w:footerReference w:type="even" r:id="rId11"/>
          <w:footerReference w:type="default" r:id="rId12"/>
          <w:pgSz w:w="11900" w:h="16840"/>
          <w:pgMar w:top="2522" w:right="1275" w:bottom="2522" w:left="1788" w:header="0" w:footer="3" w:gutter="0"/>
          <w:cols w:space="720"/>
          <w:noEndnote/>
          <w:docGrid w:linePitch="360"/>
        </w:sectPr>
      </w:pPr>
      <w:r w:rsidRPr="003D3F25">
        <w:rPr>
          <w:rFonts w:ascii="Times New Roman" w:eastAsia="Times New Roman" w:hAnsi="Times New Roman" w:cs="Times New Roman"/>
          <w:color w:val="000000"/>
          <w:kern w:val="0"/>
          <w:sz w:val="26"/>
          <w:szCs w:val="26"/>
          <w:lang w:eastAsia="ru-RU" w:bidi="ru-RU"/>
        </w:rPr>
        <w:t>§ 1. Контроль за соблюдением прав и законных интересов осужденных к лишению свободы при рассмотрении обращений</w:t>
      </w:r>
    </w:p>
    <w:p w:rsidR="003D3F25" w:rsidRPr="003D3F25" w:rsidRDefault="003D3F25" w:rsidP="003D3F25">
      <w:pPr>
        <w:tabs>
          <w:tab w:val="clear" w:pos="709"/>
        </w:tabs>
        <w:suppressAutoHyphens w:val="0"/>
        <w:spacing w:after="0" w:line="451" w:lineRule="exact"/>
        <w:ind w:left="560" w:hanging="56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 2. Контроль за соблюдением прав и законных интересов осужденных к лишению свободы в ежегодных и специальных докладах Уполномоченного по правам человека в Российской Федерации</w:t>
      </w:r>
    </w:p>
    <w:p w:rsidR="003D3F25" w:rsidRPr="003D3F25" w:rsidRDefault="003D3F25" w:rsidP="003D3F25">
      <w:pPr>
        <w:tabs>
          <w:tab w:val="clear" w:pos="709"/>
          <w:tab w:val="left" w:leader="dot" w:pos="8134"/>
        </w:tabs>
        <w:suppressAutoHyphens w:val="0"/>
        <w:spacing w:after="0" w:line="451" w:lineRule="exact"/>
        <w:ind w:left="56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ab/>
        <w:t xml:space="preserve"> 163</w:t>
      </w:r>
    </w:p>
    <w:p w:rsidR="003D3F25" w:rsidRPr="003D3F25" w:rsidRDefault="003D3F25" w:rsidP="003D3F25">
      <w:pPr>
        <w:tabs>
          <w:tab w:val="clear" w:pos="709"/>
        </w:tabs>
        <w:suppressAutoHyphens w:val="0"/>
        <w:spacing w:after="0" w:line="451" w:lineRule="exact"/>
        <w:ind w:left="560" w:hanging="56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 3. Контроль за соблюдением прав и законных интересов осужденных к лишению свободы при совершенствовании законодательства и</w:t>
      </w:r>
    </w:p>
    <w:p w:rsidR="003D3F25" w:rsidRPr="003D3F25" w:rsidRDefault="003D3F25" w:rsidP="003D3F25">
      <w:pPr>
        <w:tabs>
          <w:tab w:val="clear" w:pos="709"/>
          <w:tab w:val="left" w:leader="dot" w:pos="8134"/>
        </w:tabs>
        <w:suppressAutoHyphens w:val="0"/>
        <w:spacing w:after="121" w:line="260" w:lineRule="exact"/>
        <w:ind w:left="56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fldChar w:fldCharType="begin"/>
      </w:r>
      <w:r w:rsidRPr="003D3F25">
        <w:rPr>
          <w:rFonts w:ascii="Times New Roman" w:eastAsia="Times New Roman" w:hAnsi="Times New Roman" w:cs="Times New Roman"/>
          <w:color w:val="000000"/>
          <w:kern w:val="0"/>
          <w:sz w:val="26"/>
          <w:szCs w:val="26"/>
          <w:lang w:eastAsia="ru-RU" w:bidi="ru-RU"/>
        </w:rPr>
        <w:instrText xml:space="preserve"> TOC \o "1-5" \h \z </w:instrText>
      </w:r>
      <w:r w:rsidRPr="003D3F25">
        <w:rPr>
          <w:rFonts w:ascii="Times New Roman" w:eastAsia="Times New Roman" w:hAnsi="Times New Roman" w:cs="Times New Roman"/>
          <w:color w:val="000000"/>
          <w:kern w:val="0"/>
          <w:sz w:val="26"/>
          <w:szCs w:val="26"/>
          <w:lang w:eastAsia="ru-RU" w:bidi="ru-RU"/>
        </w:rPr>
        <w:fldChar w:fldCharType="separate"/>
      </w:r>
      <w:r w:rsidRPr="003D3F25">
        <w:rPr>
          <w:rFonts w:ascii="Times New Roman" w:eastAsia="Times New Roman" w:hAnsi="Times New Roman" w:cs="Times New Roman"/>
          <w:color w:val="000000"/>
          <w:kern w:val="0"/>
          <w:sz w:val="26"/>
          <w:szCs w:val="26"/>
          <w:lang w:eastAsia="ru-RU" w:bidi="ru-RU"/>
        </w:rPr>
        <w:t>практики его применения</w:t>
      </w:r>
      <w:r w:rsidRPr="003D3F25">
        <w:rPr>
          <w:rFonts w:ascii="Times New Roman" w:eastAsia="Times New Roman" w:hAnsi="Times New Roman" w:cs="Times New Roman"/>
          <w:color w:val="000000"/>
          <w:kern w:val="0"/>
          <w:sz w:val="26"/>
          <w:szCs w:val="26"/>
          <w:lang w:eastAsia="ru-RU" w:bidi="ru-RU"/>
        </w:rPr>
        <w:tab/>
        <w:t xml:space="preserve"> 176</w:t>
      </w:r>
    </w:p>
    <w:p w:rsidR="003D3F25" w:rsidRPr="003D3F25" w:rsidRDefault="003D3F25" w:rsidP="003D3F25">
      <w:pPr>
        <w:tabs>
          <w:tab w:val="clear" w:pos="709"/>
          <w:tab w:val="left" w:pos="3951"/>
          <w:tab w:val="left" w:pos="715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 4. Основные направления</w:t>
      </w:r>
      <w:r w:rsidRPr="003D3F25">
        <w:rPr>
          <w:rFonts w:ascii="Times New Roman" w:eastAsia="Times New Roman" w:hAnsi="Times New Roman" w:cs="Times New Roman"/>
          <w:color w:val="000000"/>
          <w:kern w:val="0"/>
          <w:sz w:val="26"/>
          <w:szCs w:val="26"/>
          <w:lang w:eastAsia="ru-RU" w:bidi="ru-RU"/>
        </w:rPr>
        <w:tab/>
        <w:t>совершенствования</w:t>
      </w:r>
      <w:r w:rsidRPr="003D3F25">
        <w:rPr>
          <w:rFonts w:ascii="Times New Roman" w:eastAsia="Times New Roman" w:hAnsi="Times New Roman" w:cs="Times New Roman"/>
          <w:color w:val="000000"/>
          <w:kern w:val="0"/>
          <w:sz w:val="26"/>
          <w:szCs w:val="26"/>
          <w:lang w:eastAsia="ru-RU" w:bidi="ru-RU"/>
        </w:rPr>
        <w:tab/>
        <w:t>деятельности</w:t>
      </w:r>
    </w:p>
    <w:p w:rsidR="003D3F25" w:rsidRPr="003D3F25" w:rsidRDefault="003D3F25" w:rsidP="003D3F25">
      <w:pPr>
        <w:tabs>
          <w:tab w:val="clear" w:pos="709"/>
        </w:tabs>
        <w:suppressAutoHyphens w:val="0"/>
        <w:spacing w:after="0" w:line="460" w:lineRule="exact"/>
        <w:ind w:left="56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Уполномоченного по правам человека в Российской Федерации по осуществлению контроля за соблюдением прав и законных</w:t>
      </w:r>
    </w:p>
    <w:p w:rsidR="003D3F25" w:rsidRPr="003D3F25" w:rsidRDefault="003D3F25" w:rsidP="003D3F25">
      <w:pPr>
        <w:tabs>
          <w:tab w:val="clear" w:pos="709"/>
          <w:tab w:val="right" w:leader="dot" w:pos="8668"/>
        </w:tabs>
        <w:suppressAutoHyphens w:val="0"/>
        <w:spacing w:after="438" w:line="260" w:lineRule="exact"/>
        <w:ind w:left="56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интересов осужденных к лишению свободы</w:t>
      </w:r>
      <w:r w:rsidRPr="003D3F25">
        <w:rPr>
          <w:rFonts w:ascii="Times New Roman" w:eastAsia="Times New Roman" w:hAnsi="Times New Roman" w:cs="Times New Roman"/>
          <w:color w:val="000000"/>
          <w:kern w:val="0"/>
          <w:sz w:val="26"/>
          <w:szCs w:val="26"/>
          <w:lang w:eastAsia="ru-RU" w:bidi="ru-RU"/>
        </w:rPr>
        <w:tab/>
        <w:t xml:space="preserve"> 198</w:t>
      </w:r>
    </w:p>
    <w:p w:rsidR="003D3F25" w:rsidRPr="003D3F25" w:rsidRDefault="003D3F25" w:rsidP="003D3F25">
      <w:pPr>
        <w:tabs>
          <w:tab w:val="clear" w:pos="709"/>
          <w:tab w:val="right" w:leader="dot" w:pos="8668"/>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ЗАКЛЮЧЕНИЕ</w:t>
      </w:r>
      <w:r w:rsidRPr="003D3F25">
        <w:rPr>
          <w:rFonts w:ascii="Times New Roman" w:eastAsia="Times New Roman" w:hAnsi="Times New Roman" w:cs="Times New Roman"/>
          <w:color w:val="000000"/>
          <w:kern w:val="0"/>
          <w:sz w:val="26"/>
          <w:szCs w:val="26"/>
          <w:lang w:eastAsia="ru-RU" w:bidi="ru-RU"/>
        </w:rPr>
        <w:tab/>
        <w:t xml:space="preserve"> 215</w:t>
      </w:r>
    </w:p>
    <w:p w:rsidR="003D3F25" w:rsidRPr="003D3F25" w:rsidRDefault="003D3F25" w:rsidP="003D3F25">
      <w:pPr>
        <w:tabs>
          <w:tab w:val="clear" w:pos="709"/>
          <w:tab w:val="right" w:leader="dot" w:pos="8668"/>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СПИСОК ИСПОЛЬЗУЕМОЙ ЛИТЕРАТУРЫ</w:t>
      </w:r>
      <w:r w:rsidRPr="003D3F25">
        <w:rPr>
          <w:rFonts w:ascii="Times New Roman" w:eastAsia="Times New Roman" w:hAnsi="Times New Roman" w:cs="Times New Roman"/>
          <w:color w:val="000000"/>
          <w:kern w:val="0"/>
          <w:sz w:val="26"/>
          <w:szCs w:val="26"/>
          <w:lang w:eastAsia="ru-RU" w:bidi="ru-RU"/>
        </w:rPr>
        <w:tab/>
        <w:t>219</w:t>
      </w:r>
    </w:p>
    <w:p w:rsidR="003D3F25" w:rsidRPr="003D3F25" w:rsidRDefault="003D3F25" w:rsidP="003D3F25">
      <w:pPr>
        <w:tabs>
          <w:tab w:val="clear" w:pos="709"/>
          <w:tab w:val="right" w:leader="dot" w:pos="8668"/>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hyperlink w:anchor="bookmark7" w:tooltip="Current Document">
        <w:r w:rsidRPr="003D3F25">
          <w:rPr>
            <w:rFonts w:ascii="Times New Roman" w:eastAsia="Times New Roman" w:hAnsi="Times New Roman" w:cs="Times New Roman"/>
            <w:color w:val="000000"/>
            <w:kern w:val="0"/>
            <w:sz w:val="26"/>
            <w:szCs w:val="26"/>
            <w:lang w:eastAsia="ru-RU" w:bidi="ru-RU"/>
          </w:rPr>
          <w:t>ПРИЛОЖЕНИЕ №1....</w:t>
        </w:r>
        <w:r w:rsidRPr="003D3F25">
          <w:rPr>
            <w:rFonts w:ascii="Times New Roman" w:eastAsia="Times New Roman" w:hAnsi="Times New Roman" w:cs="Times New Roman"/>
            <w:color w:val="000000"/>
            <w:kern w:val="0"/>
            <w:sz w:val="26"/>
            <w:szCs w:val="26"/>
            <w:lang w:eastAsia="ru-RU" w:bidi="ru-RU"/>
          </w:rPr>
          <w:tab/>
          <w:t xml:space="preserve">  253</w:t>
        </w:r>
      </w:hyperlink>
    </w:p>
    <w:p w:rsidR="003D3F25" w:rsidRPr="003D3F25" w:rsidRDefault="003D3F25" w:rsidP="003D3F25">
      <w:pPr>
        <w:tabs>
          <w:tab w:val="clear" w:pos="709"/>
          <w:tab w:val="right" w:leader="dot" w:pos="8668"/>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ПРИЛОЖЕНИЕ №2</w:t>
      </w:r>
      <w:r w:rsidRPr="003D3F25">
        <w:rPr>
          <w:rFonts w:ascii="Times New Roman" w:eastAsia="Times New Roman" w:hAnsi="Times New Roman" w:cs="Times New Roman"/>
          <w:color w:val="000000"/>
          <w:kern w:val="0"/>
          <w:sz w:val="26"/>
          <w:szCs w:val="26"/>
          <w:lang w:eastAsia="ru-RU" w:bidi="ru-RU"/>
        </w:rPr>
        <w:tab/>
        <w:t>258</w:t>
      </w:r>
    </w:p>
    <w:p w:rsidR="003D3F25" w:rsidRPr="003D3F25" w:rsidRDefault="003D3F25" w:rsidP="003D3F25">
      <w:pPr>
        <w:tabs>
          <w:tab w:val="clear" w:pos="709"/>
          <w:tab w:val="right" w:leader="dot" w:pos="8668"/>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sectPr w:rsidR="003D3F25" w:rsidRPr="003D3F25">
          <w:headerReference w:type="even" r:id="rId13"/>
          <w:headerReference w:type="default" r:id="rId14"/>
          <w:footerReference w:type="even" r:id="rId15"/>
          <w:footerReference w:type="default" r:id="rId16"/>
          <w:pgSz w:w="11900" w:h="16840"/>
          <w:pgMar w:top="1581" w:right="1507" w:bottom="1581" w:left="1634" w:header="0" w:footer="3" w:gutter="0"/>
          <w:pgNumType w:start="2"/>
          <w:cols w:space="720"/>
          <w:noEndnote/>
          <w:docGrid w:linePitch="360"/>
        </w:sectPr>
      </w:pPr>
      <w:r w:rsidRPr="003D3F25">
        <w:rPr>
          <w:rFonts w:ascii="Times New Roman" w:eastAsia="Times New Roman" w:hAnsi="Times New Roman" w:cs="Times New Roman"/>
          <w:color w:val="000000"/>
          <w:kern w:val="0"/>
          <w:sz w:val="26"/>
          <w:szCs w:val="26"/>
          <w:lang w:eastAsia="ru-RU" w:bidi="ru-RU"/>
        </w:rPr>
        <w:t>ПРИЛОЖЕНИЕ №3</w:t>
      </w:r>
      <w:r w:rsidRPr="003D3F25">
        <w:rPr>
          <w:rFonts w:ascii="Times New Roman" w:eastAsia="Times New Roman" w:hAnsi="Times New Roman" w:cs="Times New Roman"/>
          <w:color w:val="000000"/>
          <w:kern w:val="0"/>
          <w:sz w:val="26"/>
          <w:szCs w:val="26"/>
          <w:lang w:eastAsia="ru-RU" w:bidi="ru-RU"/>
        </w:rPr>
        <w:tab/>
        <w:t xml:space="preserve"> 262</w:t>
      </w:r>
      <w:r w:rsidRPr="003D3F25">
        <w:rPr>
          <w:rFonts w:ascii="Times New Roman" w:eastAsia="Times New Roman" w:hAnsi="Times New Roman" w:cs="Times New Roman"/>
          <w:color w:val="000000"/>
          <w:kern w:val="0"/>
          <w:sz w:val="26"/>
          <w:szCs w:val="26"/>
          <w:lang w:eastAsia="ru-RU" w:bidi="ru-RU"/>
        </w:rPr>
        <w:fldChar w:fldCharType="end"/>
      </w:r>
    </w:p>
    <w:p w:rsidR="003D3F25" w:rsidRPr="003D3F25" w:rsidRDefault="003D3F25" w:rsidP="003D3F25">
      <w:pPr>
        <w:tabs>
          <w:tab w:val="clear" w:pos="709"/>
        </w:tabs>
        <w:suppressAutoHyphens w:val="0"/>
        <w:spacing w:after="171" w:line="260" w:lineRule="exact"/>
        <w:ind w:firstLine="0"/>
        <w:jc w:val="righ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val="uk-UA" w:eastAsia="uk-UA" w:bidi="uk-UA"/>
        </w:rPr>
        <w:t>з</w:t>
      </w:r>
    </w:p>
    <w:p w:rsidR="003D3F25" w:rsidRPr="003D3F25" w:rsidRDefault="003D3F25" w:rsidP="003D3F25">
      <w:pPr>
        <w:tabs>
          <w:tab w:val="clear" w:pos="709"/>
        </w:tabs>
        <w:suppressAutoHyphens w:val="0"/>
        <w:spacing w:after="140" w:line="260" w:lineRule="exact"/>
        <w:ind w:left="60" w:firstLine="0"/>
        <w:jc w:val="center"/>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ВВЕДЕНИЕ</w:t>
      </w:r>
    </w:p>
    <w:p w:rsidR="003D3F25" w:rsidRPr="003D3F25" w:rsidRDefault="003D3F25" w:rsidP="003D3F25">
      <w:pPr>
        <w:tabs>
          <w:tab w:val="clear" w:pos="709"/>
        </w:tabs>
        <w:suppressAutoHyphens w:val="0"/>
        <w:spacing w:after="0" w:line="456" w:lineRule="exact"/>
        <w:ind w:firstLine="8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val="uk-UA" w:eastAsia="uk-UA" w:bidi="uk-UA"/>
        </w:rPr>
        <w:t xml:space="preserve">В </w:t>
      </w:r>
      <w:r w:rsidRPr="003D3F25">
        <w:rPr>
          <w:rFonts w:ascii="Times New Roman" w:eastAsia="Times New Roman" w:hAnsi="Times New Roman" w:cs="Times New Roman"/>
          <w:color w:val="000000"/>
          <w:kern w:val="0"/>
          <w:sz w:val="26"/>
          <w:szCs w:val="26"/>
          <w:lang w:eastAsia="ru-RU" w:bidi="ru-RU"/>
        </w:rPr>
        <w:t>условиях актуализации правозащитной проблематики, вполне закономерным стало обращение к вопросам соблюдения прав человека при отбывании наказания в местах лишения свободы и рассмотрение их, как составной части проблемы защиты прав человека в целом. «Права человека» - современный термин, но идея, которую он выражает, стара как мир и заключается в том, что наличие основных прав (права на жизнь, здоровье) и свобод (свободу от пыток, жестокого и унижающего человеческое достоинство обращения) является непреложным условием существования человека. Они не являются ни привилегиями, ни даром, полученным по прихоти власти. И их нельзя лишить по произволу. В них нельзя отказать и нельзя отнять из-за того, что человек переступил закон. Если права человека являются неотъемлемыми, то ими должны пользоваться все без исключения. Делая исключения, мы ставим под угрозу саму человеческую природу.</w:t>
      </w:r>
    </w:p>
    <w:p w:rsidR="003D3F25" w:rsidRPr="003D3F25" w:rsidRDefault="003D3F25" w:rsidP="003D3F25">
      <w:pPr>
        <w:tabs>
          <w:tab w:val="clear" w:pos="709"/>
        </w:tabs>
        <w:suppressAutoHyphens w:val="0"/>
        <w:spacing w:after="0" w:line="456" w:lineRule="exact"/>
        <w:ind w:firstLine="8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Курс на гуманизацию уголовно-исполнительной системы, взятый мировым сообществом, имеет как своих сторонников, так и противников. Первые, любят повторять известные слова Уинстона Черчиля: «Покажите мне тюрьму, и я скажу в каком обществе вы живете». Вторые - ссылаются на то, что еще ни в одной стране не смогли доказать того, что более гуманное отношение к преступникам повлекло бы снижение роста преступности. Но в то же время нет доказательств и того, что жесткие наказания и бесчеловечные условия содержания осужденных в местах лишения свободы создают мир в обществе, обеспечивают безопасность граждан.</w:t>
      </w:r>
    </w:p>
    <w:p w:rsidR="003D3F25" w:rsidRPr="003D3F25" w:rsidRDefault="003D3F25" w:rsidP="003D3F25">
      <w:pPr>
        <w:tabs>
          <w:tab w:val="clear" w:pos="709"/>
        </w:tabs>
        <w:suppressAutoHyphens w:val="0"/>
        <w:spacing w:after="0" w:line="456" w:lineRule="exact"/>
        <w:ind w:firstLine="72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Экономическое и политическое состояние общества оказывает решающее влияние на формирование и содержание уголовно</w:t>
      </w:r>
      <w:r w:rsidRPr="003D3F25">
        <w:rPr>
          <w:rFonts w:ascii="Times New Roman" w:eastAsia="Times New Roman" w:hAnsi="Times New Roman" w:cs="Times New Roman"/>
          <w:color w:val="000000"/>
          <w:kern w:val="0"/>
          <w:sz w:val="26"/>
          <w:szCs w:val="26"/>
          <w:lang w:eastAsia="ru-RU" w:bidi="ru-RU"/>
        </w:rPr>
        <w:softHyphen/>
        <w:t>исполнительной политики. Одним из первых это показал Н.А. Стручков.</w:t>
      </w:r>
      <w:r w:rsidRPr="003D3F25">
        <w:rPr>
          <w:rFonts w:ascii="Times New Roman" w:eastAsia="Times New Roman" w:hAnsi="Times New Roman" w:cs="Times New Roman"/>
          <w:color w:val="000000"/>
          <w:kern w:val="0"/>
          <w:sz w:val="26"/>
          <w:szCs w:val="26"/>
          <w:vertAlign w:val="superscript"/>
          <w:lang w:eastAsia="ru-RU" w:bidi="ru-RU"/>
        </w:rPr>
        <w:footnoteReference w:id="1"/>
      </w:r>
    </w:p>
    <w:p w:rsidR="003D3F25" w:rsidRPr="003D3F25" w:rsidRDefault="003D3F25" w:rsidP="003D3F25">
      <w:pPr>
        <w:tabs>
          <w:tab w:val="clear" w:pos="709"/>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Данное обстоятельство особенно проявляется в периоды социального кризиса в стране. Проблемы в социальной сфере ведут к росту преступности. Вследствие этого усиливается карательная политика и увеличивается количество осужденных. Ужесточение уголовных наказаний само по себе, как известно, не может искоренить преступность, а криминологические исследования показывают, что оно приводит к расширенному воспроизводству преступности, и являются одним из факторов роста рецидива.</w:t>
      </w:r>
      <w:r w:rsidRPr="003D3F25">
        <w:rPr>
          <w:rFonts w:ascii="Times New Roman" w:eastAsia="Times New Roman" w:hAnsi="Times New Roman" w:cs="Times New Roman"/>
          <w:color w:val="000000"/>
          <w:kern w:val="0"/>
          <w:sz w:val="26"/>
          <w:szCs w:val="26"/>
          <w:vertAlign w:val="superscript"/>
          <w:lang w:eastAsia="ru-RU" w:bidi="ru-RU"/>
        </w:rPr>
        <w:footnoteReference w:id="2"/>
      </w:r>
    </w:p>
    <w:p w:rsidR="003D3F25" w:rsidRPr="003D3F25" w:rsidRDefault="003D3F25" w:rsidP="003D3F25">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Логика гуманизации уголовного наказания строится на том, что при всей тяжести вины осужденного нельзя забывать того, что это гражданин государства, а наказание — это не столь месть и кара, сколько его воспитание и исправление. Осужденные только на определенное время теряют право на свободу и ограничиваются в других правах в соответствии с законодательством государства. Пройдет время, и человек вновь обретет свободу. Но каким он будет и что принесет с собой?</w:t>
      </w:r>
    </w:p>
    <w:p w:rsidR="003D3F25" w:rsidRPr="003D3F25" w:rsidRDefault="003D3F25" w:rsidP="003D3F25">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Однако гуманизм не имеет ничего общего с безнаказанностью, безответственностью, вседозволенностью. Это - шанс, предоставляемый осужденному для возвращения к социальной норме поведения, попытка в процессе исправительного воздействия восстановить утраченный социальный статус, подготовить личность к полноценной жизни на свободе.</w:t>
      </w:r>
    </w:p>
    <w:p w:rsidR="003D3F25" w:rsidRPr="003D3F25" w:rsidRDefault="003D3F25" w:rsidP="003D3F25">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Очевидно одно, чтобы сформулировать у осужденных навыки правопослушного образа жизни, уголовно-исполнительная система должна стать для них эталоном соблюдения прав человека.</w:t>
      </w:r>
    </w:p>
    <w:p w:rsidR="003D3F25" w:rsidRPr="003D3F25" w:rsidRDefault="003D3F25" w:rsidP="003D3F25">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eastAsia="ru-RU" w:bidi="ru-RU"/>
        </w:rPr>
        <w:sectPr w:rsidR="003D3F25" w:rsidRPr="003D3F25">
          <w:headerReference w:type="even" r:id="rId17"/>
          <w:headerReference w:type="default" r:id="rId18"/>
          <w:pgSz w:w="11900" w:h="16840"/>
          <w:pgMar w:top="1212" w:right="1351" w:bottom="1458" w:left="1695" w:header="0" w:footer="3" w:gutter="0"/>
          <w:pgNumType w:start="7"/>
          <w:cols w:space="720"/>
          <w:noEndnote/>
          <w:docGrid w:linePitch="360"/>
        </w:sectPr>
      </w:pPr>
      <w:r w:rsidRPr="003D3F25">
        <w:rPr>
          <w:rFonts w:ascii="Times New Roman" w:eastAsia="Times New Roman" w:hAnsi="Times New Roman" w:cs="Times New Roman"/>
          <w:color w:val="000000"/>
          <w:kern w:val="0"/>
          <w:sz w:val="26"/>
          <w:szCs w:val="26"/>
          <w:lang w:eastAsia="ru-RU" w:bidi="ru-RU"/>
        </w:rPr>
        <w:t>Поиски путей совершенствования уголовно-исполнительной системы, ее социальная переориентация обусловливает обращение к новому виду контроля за соблюдением прав и законных интересов</w:t>
      </w:r>
    </w:p>
    <w:p w:rsidR="003D3F25" w:rsidRPr="003D3F25" w:rsidRDefault="003D3F25" w:rsidP="003D3F25">
      <w:pPr>
        <w:tabs>
          <w:tab w:val="clear" w:pos="709"/>
        </w:tabs>
        <w:suppressAutoHyphens w:val="0"/>
        <w:spacing w:after="0" w:line="451"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осужденных к лишению свободы - институту Уполномоченного по правам человека в Российской Федерации.</w:t>
      </w:r>
    </w:p>
    <w:p w:rsidR="003D3F25" w:rsidRPr="003D3F25" w:rsidRDefault="003D3F25" w:rsidP="003D3F25">
      <w:pPr>
        <w:tabs>
          <w:tab w:val="clear" w:pos="709"/>
        </w:tabs>
        <w:suppressAutoHyphens w:val="0"/>
        <w:spacing w:after="0" w:line="451" w:lineRule="exact"/>
        <w:ind w:firstLine="70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Это связано с массовыми и грубыми нарушениями прав человека в местах лишения свободы; с необходимостью реформирования уголовно</w:t>
      </w:r>
      <w:r w:rsidRPr="003D3F25">
        <w:rPr>
          <w:rFonts w:ascii="Times New Roman" w:eastAsia="Times New Roman" w:hAnsi="Times New Roman" w:cs="Times New Roman"/>
          <w:color w:val="000000"/>
          <w:kern w:val="0"/>
          <w:sz w:val="26"/>
          <w:szCs w:val="26"/>
          <w:lang w:eastAsia="ru-RU" w:bidi="ru-RU"/>
        </w:rPr>
        <w:softHyphen/>
        <w:t>исполнительной системы, улучшения материально-технической базы, повышения уровня правовой культуры и профессиональной подготовки сотрудников указанного ведомства; с необходимостью искоренения правового нигилизма и развития правосознания в обществе; с интеграцией России в единое европейское пространство, а также с тем, что традиционные правовые институты не справляются с решением перечисленных проблем.</w:t>
      </w:r>
    </w:p>
    <w:p w:rsidR="003D3F25" w:rsidRPr="003D3F25" w:rsidRDefault="003D3F25" w:rsidP="003D3F25">
      <w:pPr>
        <w:tabs>
          <w:tab w:val="clear" w:pos="709"/>
        </w:tabs>
        <w:suppressAutoHyphens w:val="0"/>
        <w:spacing w:after="0" w:line="451" w:lineRule="exact"/>
        <w:ind w:firstLine="70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Институт Омбудсмана исследовался отечественными учеными в рамках административного и конституционного права зарубежных стран. Этой проблемой плодотворно занимались А.С.Автономов, Э.М.Аметистов, В.В.Бойцова, Л.В. Бойцова, И.С.Власов, О.В. Воробьев, Н.С.Колесова, И.А.Ледях, Е.А.Лукашева, В.А.Маклаков, И.А.Мелик-Дадаев, Г.А. Мурашин, В.А.Туманов, Н.Ю.Хаманева, Ю.С.Шемшученко.</w:t>
      </w:r>
    </w:p>
    <w:p w:rsidR="003D3F25" w:rsidRPr="003D3F25" w:rsidRDefault="003D3F25" w:rsidP="003D3F25">
      <w:pPr>
        <w:tabs>
          <w:tab w:val="clear" w:pos="709"/>
        </w:tabs>
        <w:suppressAutoHyphens w:val="0"/>
        <w:spacing w:after="0" w:line="451" w:lineRule="exact"/>
        <w:ind w:firstLine="70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После появления института омбудсмана в государствах Восточной Европы, в конце 80-х начале 90-х годов стали поступать предложения ученых (Э.М.Аметистова, В.Я. Кикотя, Н.Ю.Хаманевой) об учреждении в нашей стране должности Уполномоченного по правам человека.</w:t>
      </w:r>
      <w:r w:rsidRPr="003D3F25">
        <w:rPr>
          <w:rFonts w:ascii="Times New Roman" w:eastAsia="Times New Roman" w:hAnsi="Times New Roman" w:cs="Times New Roman"/>
          <w:color w:val="000000"/>
          <w:kern w:val="0"/>
          <w:sz w:val="26"/>
          <w:szCs w:val="26"/>
          <w:vertAlign w:val="superscript"/>
          <w:lang w:eastAsia="ru-RU" w:bidi="ru-RU"/>
        </w:rPr>
        <w:t>1</w:t>
      </w:r>
    </w:p>
    <w:p w:rsidR="003D3F25" w:rsidRPr="003D3F25" w:rsidRDefault="003D3F25" w:rsidP="003D3F25">
      <w:pPr>
        <w:tabs>
          <w:tab w:val="clear" w:pos="709"/>
        </w:tabs>
        <w:suppressAutoHyphens w:val="0"/>
        <w:spacing w:after="0" w:line="451" w:lineRule="exact"/>
        <w:ind w:firstLine="840"/>
        <w:jc w:val="left"/>
        <w:rPr>
          <w:rFonts w:ascii="Times New Roman" w:eastAsia="Times New Roman" w:hAnsi="Times New Roman" w:cs="Times New Roman"/>
          <w:color w:val="000000"/>
          <w:kern w:val="0"/>
          <w:sz w:val="26"/>
          <w:szCs w:val="26"/>
          <w:lang w:eastAsia="ru-RU" w:bidi="ru-RU"/>
        </w:rPr>
        <w:sectPr w:rsidR="003D3F25" w:rsidRPr="003D3F25">
          <w:headerReference w:type="even" r:id="rId19"/>
          <w:headerReference w:type="default" r:id="rId20"/>
          <w:pgSz w:w="11900" w:h="16840"/>
          <w:pgMar w:top="1574" w:right="1113" w:bottom="1479" w:left="1645" w:header="0" w:footer="3" w:gutter="0"/>
          <w:pgNumType w:start="5"/>
          <w:cols w:space="720"/>
          <w:noEndnote/>
          <w:docGrid w:linePitch="360"/>
        </w:sectPr>
      </w:pPr>
      <w:r w:rsidRPr="003D3F25">
        <w:rPr>
          <w:rFonts w:ascii="Times New Roman" w:eastAsia="Times New Roman" w:hAnsi="Times New Roman" w:cs="Times New Roman"/>
          <w:color w:val="000000"/>
          <w:kern w:val="0"/>
          <w:sz w:val="26"/>
          <w:szCs w:val="26"/>
          <w:lang w:eastAsia="ru-RU" w:bidi="ru-RU"/>
        </w:rPr>
        <w:t>Первое диссертационное исследование, посвященное формированию института Омбудсмана в нашей стране, было проведено в 1995 г. В.В. Бойцовой, где была дана всеобъемлющая, комплексная характеристика деятельности омбудсмана на примере более 20 государств.</w:t>
      </w:r>
      <w:r w:rsidRPr="003D3F25">
        <w:rPr>
          <w:rFonts w:ascii="Times New Roman" w:eastAsia="Times New Roman" w:hAnsi="Times New Roman" w:cs="Times New Roman"/>
          <w:color w:val="000000"/>
          <w:kern w:val="0"/>
          <w:sz w:val="26"/>
          <w:szCs w:val="26"/>
          <w:vertAlign w:val="superscript"/>
          <w:lang w:eastAsia="ru-RU" w:bidi="ru-RU"/>
        </w:rPr>
        <w:footnoteReference w:id="3"/>
      </w:r>
      <w:r w:rsidRPr="003D3F25">
        <w:rPr>
          <w:rFonts w:ascii="Times New Roman" w:eastAsia="Times New Roman" w:hAnsi="Times New Roman" w:cs="Times New Roman"/>
          <w:color w:val="000000"/>
          <w:kern w:val="0"/>
          <w:sz w:val="26"/>
          <w:szCs w:val="26"/>
          <w:vertAlign w:val="superscript"/>
          <w:lang w:eastAsia="ru-RU" w:bidi="ru-RU"/>
        </w:rPr>
        <w:t xml:space="preserve"> </w:t>
      </w:r>
      <w:r w:rsidRPr="003D3F25">
        <w:rPr>
          <w:rFonts w:ascii="Times New Roman" w:eastAsia="Times New Roman" w:hAnsi="Times New Roman" w:cs="Times New Roman"/>
          <w:color w:val="000000"/>
          <w:kern w:val="0"/>
          <w:sz w:val="26"/>
          <w:szCs w:val="26"/>
          <w:vertAlign w:val="superscript"/>
          <w:lang w:eastAsia="ru-RU" w:bidi="ru-RU"/>
        </w:rPr>
        <w:footnoteReference w:id="4"/>
      </w:r>
      <w:r w:rsidRPr="003D3F25">
        <w:rPr>
          <w:rFonts w:ascii="Times New Roman" w:eastAsia="Times New Roman" w:hAnsi="Times New Roman" w:cs="Times New Roman"/>
          <w:color w:val="000000"/>
          <w:kern w:val="0"/>
          <w:sz w:val="26"/>
          <w:szCs w:val="26"/>
          <w:lang w:eastAsia="ru-RU" w:bidi="ru-RU"/>
        </w:rPr>
        <w:t xml:space="preserve"> Затем, после принятия Федерального конституционного закона «Об Уполномоченном по правам человека в Российской</w:t>
      </w:r>
    </w:p>
    <w:p w:rsidR="003D3F25" w:rsidRPr="003D3F25" w:rsidRDefault="003D3F25" w:rsidP="003D3F25">
      <w:pPr>
        <w:tabs>
          <w:tab w:val="clear" w:pos="709"/>
        </w:tabs>
        <w:suppressAutoHyphens w:val="0"/>
        <w:spacing w:after="0" w:line="451" w:lineRule="exact"/>
        <w:ind w:right="28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Федерации»,</w:t>
      </w:r>
      <w:r w:rsidRPr="003D3F25">
        <w:rPr>
          <w:rFonts w:ascii="Times New Roman" w:eastAsia="Times New Roman" w:hAnsi="Times New Roman" w:cs="Times New Roman"/>
          <w:color w:val="000000"/>
          <w:kern w:val="0"/>
          <w:sz w:val="26"/>
          <w:szCs w:val="26"/>
          <w:vertAlign w:val="superscript"/>
          <w:lang w:eastAsia="ru-RU" w:bidi="ru-RU"/>
        </w:rPr>
        <w:t>1</w:t>
      </w:r>
      <w:r w:rsidRPr="003D3F25">
        <w:rPr>
          <w:rFonts w:ascii="Times New Roman" w:eastAsia="Times New Roman" w:hAnsi="Times New Roman" w:cs="Times New Roman"/>
          <w:color w:val="000000"/>
          <w:kern w:val="0"/>
          <w:sz w:val="26"/>
          <w:szCs w:val="26"/>
          <w:lang w:eastAsia="ru-RU" w:bidi="ru-RU"/>
        </w:rPr>
        <w:t xml:space="preserve"> деятельность Уполномоченного рассматривалась в международном и внутригосударственном механизме защиты прав человека и продолжает изучаться в работах государствоведов в рамках конституционного права.</w:t>
      </w:r>
      <w:r w:rsidRPr="003D3F25">
        <w:rPr>
          <w:rFonts w:ascii="Times New Roman" w:eastAsia="Times New Roman" w:hAnsi="Times New Roman" w:cs="Times New Roman"/>
          <w:color w:val="000000"/>
          <w:kern w:val="0"/>
          <w:sz w:val="26"/>
          <w:szCs w:val="26"/>
          <w:vertAlign w:val="superscript"/>
          <w:lang w:eastAsia="ru-RU" w:bidi="ru-RU"/>
        </w:rPr>
        <w:footnoteReference w:id="5"/>
      </w:r>
      <w:r w:rsidRPr="003D3F25">
        <w:rPr>
          <w:rFonts w:ascii="Times New Roman" w:eastAsia="Times New Roman" w:hAnsi="Times New Roman" w:cs="Times New Roman"/>
          <w:color w:val="000000"/>
          <w:kern w:val="0"/>
          <w:sz w:val="26"/>
          <w:szCs w:val="26"/>
          <w:vertAlign w:val="superscript"/>
          <w:lang w:eastAsia="ru-RU" w:bidi="ru-RU"/>
        </w:rPr>
        <w:t xml:space="preserve"> </w:t>
      </w:r>
      <w:r w:rsidRPr="003D3F25">
        <w:rPr>
          <w:rFonts w:ascii="Times New Roman" w:eastAsia="Times New Roman" w:hAnsi="Times New Roman" w:cs="Times New Roman"/>
          <w:color w:val="000000"/>
          <w:kern w:val="0"/>
          <w:sz w:val="26"/>
          <w:szCs w:val="26"/>
          <w:vertAlign w:val="superscript"/>
          <w:lang w:eastAsia="ru-RU" w:bidi="ru-RU"/>
        </w:rPr>
        <w:footnoteReference w:id="6"/>
      </w:r>
      <w:r w:rsidRPr="003D3F25">
        <w:rPr>
          <w:rFonts w:ascii="Times New Roman" w:eastAsia="Times New Roman" w:hAnsi="Times New Roman" w:cs="Times New Roman"/>
          <w:color w:val="000000"/>
          <w:kern w:val="0"/>
          <w:sz w:val="26"/>
          <w:szCs w:val="26"/>
          <w:vertAlign w:val="superscript"/>
          <w:lang w:eastAsia="ru-RU" w:bidi="ru-RU"/>
        </w:rPr>
        <w:t xml:space="preserve"> </w:t>
      </w:r>
      <w:r w:rsidRPr="003D3F25">
        <w:rPr>
          <w:rFonts w:ascii="Times New Roman" w:eastAsia="Times New Roman" w:hAnsi="Times New Roman" w:cs="Times New Roman"/>
          <w:color w:val="000000"/>
          <w:kern w:val="0"/>
          <w:sz w:val="26"/>
          <w:szCs w:val="26"/>
          <w:vertAlign w:val="superscript"/>
          <w:lang w:eastAsia="ru-RU" w:bidi="ru-RU"/>
        </w:rPr>
        <w:footnoteReference w:id="7"/>
      </w:r>
    </w:p>
    <w:p w:rsidR="003D3F25" w:rsidRPr="003D3F25" w:rsidRDefault="003D3F25" w:rsidP="003D3F25">
      <w:pPr>
        <w:tabs>
          <w:tab w:val="clear" w:pos="709"/>
        </w:tabs>
        <w:suppressAutoHyphens w:val="0"/>
        <w:spacing w:after="0" w:line="451" w:lineRule="exact"/>
        <w:ind w:right="280" w:firstLine="8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Настоящее исследование в рамках уголовно-исполнительного права объясняется не только законодательным определением статуса Уполномоченного, но и обусловлено самой природой уголовно</w:t>
      </w:r>
      <w:r w:rsidRPr="003D3F25">
        <w:rPr>
          <w:rFonts w:ascii="Times New Roman" w:eastAsia="Times New Roman" w:hAnsi="Times New Roman" w:cs="Times New Roman"/>
          <w:color w:val="000000"/>
          <w:kern w:val="0"/>
          <w:sz w:val="26"/>
          <w:szCs w:val="26"/>
          <w:lang w:eastAsia="ru-RU" w:bidi="ru-RU"/>
        </w:rPr>
        <w:softHyphen/>
        <w:t>исполнительного права, его предметом, составной часть которого является контроль органов государственной власти за деятельность учреждений и органов, исполняющих наказания, и оказание им помощи в исправлении осужденных.</w:t>
      </w:r>
    </w:p>
    <w:p w:rsidR="003D3F25" w:rsidRPr="003D3F25" w:rsidRDefault="003D3F25" w:rsidP="003D3F25">
      <w:pPr>
        <w:tabs>
          <w:tab w:val="clear" w:pos="709"/>
        </w:tabs>
        <w:suppressAutoHyphens w:val="0"/>
        <w:spacing w:after="0" w:line="451" w:lineRule="exact"/>
        <w:ind w:right="280" w:firstLine="840"/>
        <w:rPr>
          <w:rFonts w:ascii="Times New Roman" w:eastAsia="Times New Roman" w:hAnsi="Times New Roman" w:cs="Times New Roman"/>
          <w:color w:val="000000"/>
          <w:kern w:val="0"/>
          <w:sz w:val="26"/>
          <w:szCs w:val="26"/>
          <w:lang w:eastAsia="ru-RU" w:bidi="ru-RU"/>
        </w:rPr>
        <w:sectPr w:rsidR="003D3F25" w:rsidRPr="003D3F25">
          <w:headerReference w:type="even" r:id="rId21"/>
          <w:headerReference w:type="default" r:id="rId22"/>
          <w:pgSz w:w="11900" w:h="16840"/>
          <w:pgMar w:top="1574" w:right="1113" w:bottom="1479" w:left="1645" w:header="0" w:footer="3" w:gutter="0"/>
          <w:pgNumType w:start="10"/>
          <w:cols w:space="720"/>
          <w:noEndnote/>
          <w:docGrid w:linePitch="360"/>
        </w:sectPr>
      </w:pPr>
      <w:r w:rsidRPr="003D3F25">
        <w:rPr>
          <w:rFonts w:ascii="Times New Roman" w:eastAsia="Times New Roman" w:hAnsi="Times New Roman" w:cs="Times New Roman"/>
          <w:color w:val="000000"/>
          <w:kern w:val="0"/>
          <w:sz w:val="26"/>
          <w:szCs w:val="26"/>
          <w:lang w:eastAsia="ru-RU" w:bidi="ru-RU"/>
        </w:rPr>
        <w:t>На сегодняшний день вопросы, связанные с осуществлением контроля за соблюдением прав и законных интересов осужденных к лишению свободы Уполномоченным по правам человека в Российской Федерации, не получили теоретического обоснования. Опираясь на семилетний опыт его практической деятельности в уголовно</w:t>
      </w:r>
      <w:r w:rsidRPr="003D3F25">
        <w:rPr>
          <w:rFonts w:ascii="Times New Roman" w:eastAsia="Times New Roman" w:hAnsi="Times New Roman" w:cs="Times New Roman"/>
          <w:color w:val="000000"/>
          <w:kern w:val="0"/>
          <w:sz w:val="26"/>
          <w:szCs w:val="26"/>
          <w:lang w:eastAsia="ru-RU" w:bidi="ru-RU"/>
        </w:rPr>
        <w:softHyphen/>
        <w:t>исполнительной сфере данное исследование представляется актуальным, особенно в свете разработки новых подходов к проблеме гуманизации исполнения уголовного наказания; соблюдения законности в деятельности учреждений и органов уголовно-исполнительной системы России; пресечения нарушений прав человека в местах лишения свободы; предупреждения и профилактики совершения преступлений как персоналом учреждений, так и осужденными, а также с позиций реализации в нашей стране международно-правовых стандартов обращения с осужденными.</w:t>
      </w:r>
    </w:p>
    <w:p w:rsidR="003D3F25" w:rsidRPr="003D3F25" w:rsidRDefault="003D3F25" w:rsidP="003D3F25">
      <w:pPr>
        <w:tabs>
          <w:tab w:val="clear" w:pos="709"/>
        </w:tabs>
        <w:suppressAutoHyphens w:val="0"/>
        <w:spacing w:after="0" w:line="456" w:lineRule="exact"/>
        <w:ind w:firstLine="86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Указанные обстоятельства обусловили выбор темы диссертационного исследования, его цели, задачи и содержание.</w:t>
      </w:r>
    </w:p>
    <w:p w:rsidR="003D3F25" w:rsidRPr="003D3F25" w:rsidRDefault="003D3F25" w:rsidP="003D3F25">
      <w:pPr>
        <w:tabs>
          <w:tab w:val="clear" w:pos="709"/>
        </w:tabs>
        <w:suppressAutoHyphens w:val="0"/>
        <w:spacing w:after="0" w:line="456" w:lineRule="exact"/>
        <w:ind w:firstLine="86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В качестве объекта исследования выступают отношения, связанные с осуществлением контроля за соблюдением прав и законных интересов осужденных к лишению свободы.</w:t>
      </w:r>
    </w:p>
    <w:p w:rsidR="003D3F25" w:rsidRPr="003D3F25" w:rsidRDefault="003D3F25" w:rsidP="003D3F25">
      <w:pPr>
        <w:tabs>
          <w:tab w:val="clear" w:pos="709"/>
        </w:tabs>
        <w:suppressAutoHyphens w:val="0"/>
        <w:spacing w:after="0" w:line="456" w:lineRule="exact"/>
        <w:ind w:firstLine="86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Предметом исследования является правовое регулирование и организация контроля за соблюдением прав и законных интересов осужденных к лишению свободы Уполномоченным по правам человека в Российской Федерации.</w:t>
      </w:r>
    </w:p>
    <w:p w:rsidR="003D3F25" w:rsidRPr="003D3F25" w:rsidRDefault="003D3F25" w:rsidP="003D3F25">
      <w:pPr>
        <w:tabs>
          <w:tab w:val="clear" w:pos="709"/>
        </w:tabs>
        <w:suppressAutoHyphens w:val="0"/>
        <w:spacing w:after="0" w:line="456" w:lineRule="exact"/>
        <w:ind w:firstLine="86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Целью настоящего исследования является научный анализ правовых и организационных проблем, связанных с осуществлением контроля за соблюдением прав и законных интересов осужденных к лишению свободы Уполномоченным по правам человека в Российской Федерации, а также определение путей их решения.</w:t>
      </w:r>
    </w:p>
    <w:p w:rsidR="003D3F25" w:rsidRPr="003D3F25" w:rsidRDefault="003D3F25" w:rsidP="003D3F25">
      <w:pPr>
        <w:tabs>
          <w:tab w:val="clear" w:pos="709"/>
        </w:tabs>
        <w:suppressAutoHyphens w:val="0"/>
        <w:spacing w:after="0" w:line="456" w:lineRule="exact"/>
        <w:ind w:firstLine="86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Поставленная цель конкретизируется в ряде исследовательских задач:</w:t>
      </w:r>
    </w:p>
    <w:p w:rsidR="003D3F25" w:rsidRPr="003D3F25" w:rsidRDefault="003D3F25" w:rsidP="003D3F25">
      <w:pPr>
        <w:numPr>
          <w:ilvl w:val="0"/>
          <w:numId w:val="30"/>
        </w:numPr>
        <w:tabs>
          <w:tab w:val="clear" w:pos="709"/>
          <w:tab w:val="left" w:pos="1029"/>
        </w:tabs>
        <w:suppressAutoHyphens w:val="0"/>
        <w:spacing w:after="0" w:line="456" w:lineRule="exact"/>
        <w:ind w:firstLine="86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раскрыть понятие и социально-правовое назначение деятельности Федерального Уполномоченного по осуществлению контроля за соблюдением прав и законных интересов осужденных к лишению свободы;</w:t>
      </w:r>
    </w:p>
    <w:p w:rsidR="003D3F25" w:rsidRPr="003D3F25" w:rsidRDefault="003D3F25" w:rsidP="003D3F25">
      <w:pPr>
        <w:numPr>
          <w:ilvl w:val="0"/>
          <w:numId w:val="30"/>
        </w:numPr>
        <w:tabs>
          <w:tab w:val="clear" w:pos="709"/>
          <w:tab w:val="left" w:pos="1038"/>
        </w:tabs>
        <w:suppressAutoHyphens w:val="0"/>
        <w:spacing w:after="0" w:line="456" w:lineRule="exact"/>
        <w:ind w:firstLine="86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определить место и роль института Уполномоченного по правам человека в Российской Федерации в системе органов государственной власти, осуществляющих надзор и контроль за соблюдением прав и законных интересов осужденных к лишению свободы;</w:t>
      </w:r>
    </w:p>
    <w:p w:rsidR="003D3F25" w:rsidRPr="003D3F25" w:rsidRDefault="003D3F25" w:rsidP="003D3F25">
      <w:pPr>
        <w:numPr>
          <w:ilvl w:val="0"/>
          <w:numId w:val="30"/>
        </w:numPr>
        <w:tabs>
          <w:tab w:val="clear" w:pos="709"/>
          <w:tab w:val="left" w:pos="1038"/>
        </w:tabs>
        <w:suppressAutoHyphens w:val="0"/>
        <w:spacing w:after="0" w:line="456" w:lineRule="exact"/>
        <w:ind w:firstLine="86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обозначить предмет, формы и методы нового вида контроля за учреждениями и органами, исполняющими наказания в виде лишения свободы;</w:t>
      </w:r>
    </w:p>
    <w:p w:rsidR="003D3F25" w:rsidRPr="003D3F25" w:rsidRDefault="003D3F25" w:rsidP="003D3F25">
      <w:pPr>
        <w:tabs>
          <w:tab w:val="clear" w:pos="709"/>
        </w:tabs>
        <w:suppressAutoHyphens w:val="0"/>
        <w:spacing w:after="0" w:line="456" w:lineRule="exact"/>
        <w:ind w:firstLine="15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обосновать основные направления деятельности Уполномоченного по правам человека в Российской Федерации по защите прав и законных интересов осужденных к лишению свободы;</w:t>
      </w:r>
    </w:p>
    <w:p w:rsidR="003D3F25" w:rsidRPr="003D3F25" w:rsidRDefault="003D3F25" w:rsidP="003D3F25">
      <w:pPr>
        <w:numPr>
          <w:ilvl w:val="0"/>
          <w:numId w:val="30"/>
        </w:numPr>
        <w:tabs>
          <w:tab w:val="clear" w:pos="709"/>
          <w:tab w:val="left" w:pos="1262"/>
        </w:tabs>
        <w:suppressAutoHyphens w:val="0"/>
        <w:spacing w:after="0" w:line="456" w:lineRule="exact"/>
        <w:ind w:right="320" w:firstLine="82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проанализировать правовое регулирование деятельности Уполномоченного по правам человека в Российской Федерации по осуществлению контроля за соблюдением прав и законных интересов осужденных к лишению свободы;</w:t>
      </w:r>
    </w:p>
    <w:p w:rsidR="003D3F25" w:rsidRPr="003D3F25" w:rsidRDefault="003D3F25" w:rsidP="003D3F25">
      <w:pPr>
        <w:numPr>
          <w:ilvl w:val="0"/>
          <w:numId w:val="30"/>
        </w:numPr>
        <w:tabs>
          <w:tab w:val="clear" w:pos="709"/>
          <w:tab w:val="left" w:pos="1029"/>
        </w:tabs>
        <w:suppressAutoHyphens w:val="0"/>
        <w:spacing w:after="0" w:line="456" w:lineRule="exact"/>
        <w:ind w:right="320" w:firstLine="82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на основе анализа обращений осужденных дать характеристику прав и законных интересов, нарушаемых во время отбывания наказания в виде лишения свободы;</w:t>
      </w:r>
    </w:p>
    <w:p w:rsidR="003D3F25" w:rsidRPr="003D3F25" w:rsidRDefault="003D3F25" w:rsidP="003D3F25">
      <w:pPr>
        <w:numPr>
          <w:ilvl w:val="0"/>
          <w:numId w:val="30"/>
        </w:numPr>
        <w:tabs>
          <w:tab w:val="clear" w:pos="709"/>
          <w:tab w:val="left" w:pos="947"/>
        </w:tabs>
        <w:suppressAutoHyphens w:val="0"/>
        <w:spacing w:after="0" w:line="456" w:lineRule="exact"/>
        <w:ind w:firstLine="82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изучить зарубежный опыт деятельности омбудсманов по защите прав и законных интересов лиц, содержащихся в местах лишения свободы, а также возможности его применения в России;</w:t>
      </w:r>
    </w:p>
    <w:p w:rsidR="003D3F25" w:rsidRPr="003D3F25" w:rsidRDefault="003D3F25" w:rsidP="003D3F25">
      <w:pPr>
        <w:numPr>
          <w:ilvl w:val="0"/>
          <w:numId w:val="30"/>
        </w:numPr>
        <w:tabs>
          <w:tab w:val="clear" w:pos="709"/>
          <w:tab w:val="left" w:pos="1103"/>
        </w:tabs>
        <w:suppressAutoHyphens w:val="0"/>
        <w:spacing w:after="0" w:line="456" w:lineRule="exact"/>
        <w:ind w:firstLine="82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разработать предложения и рекомендации по дальнейшему совершенствованию правовых и организационных основ деятельности Уполномоченного по правам человека; в Российской Федерации по- - осуществлению контроля за соблюдением прав и законных интересов осужденных к лишению свободы.</w:t>
      </w:r>
    </w:p>
    <w:p w:rsidR="003D3F25" w:rsidRPr="003D3F25" w:rsidRDefault="003D3F25" w:rsidP="003D3F25">
      <w:pPr>
        <w:tabs>
          <w:tab w:val="clear" w:pos="709"/>
        </w:tabs>
        <w:suppressAutoHyphens w:val="0"/>
        <w:spacing w:after="0" w:line="456" w:lineRule="exact"/>
        <w:ind w:right="320" w:firstLine="82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Методологическую основу исследования составляет диалектический метод научного познания. В целях получения достоверных и научно-обоснованных результатов комплексно применялись: исторический, формально-юридический, сравнительно-правовой, системный, лингвистический, статистический и конкретно</w:t>
      </w:r>
      <w:r w:rsidRPr="003D3F25">
        <w:rPr>
          <w:rFonts w:ascii="Times New Roman" w:eastAsia="Times New Roman" w:hAnsi="Times New Roman" w:cs="Times New Roman"/>
          <w:color w:val="000000"/>
          <w:kern w:val="0"/>
          <w:sz w:val="26"/>
          <w:szCs w:val="26"/>
          <w:lang w:eastAsia="ru-RU" w:bidi="ru-RU"/>
        </w:rPr>
        <w:softHyphen/>
        <w:t>социологический методы исследования.</w:t>
      </w:r>
    </w:p>
    <w:p w:rsidR="003D3F25" w:rsidRPr="003D3F25" w:rsidRDefault="003D3F25" w:rsidP="003D3F25">
      <w:pPr>
        <w:tabs>
          <w:tab w:val="clear" w:pos="709"/>
        </w:tabs>
        <w:suppressAutoHyphens w:val="0"/>
        <w:spacing w:after="0" w:line="456" w:lineRule="exact"/>
        <w:ind w:right="320" w:firstLine="82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Выводы диссертационного исследования сделаны с учетом международных стандартов, рекомендаций в области соблюдения прав человека и обращения с осужденными во время отбывания наказания в виде лишения свободы, а также практики их реализации в исправительных учреждениях России, Конституции Российской Федерации, Федерального конституционного закона «Об Уполномоченном по правам человека в Российской Федерации», норм конституционного, уголовного, уголовно</w:t>
      </w:r>
      <w:r w:rsidRPr="003D3F25">
        <w:rPr>
          <w:rFonts w:ascii="Times New Roman" w:eastAsia="Times New Roman" w:hAnsi="Times New Roman" w:cs="Times New Roman"/>
          <w:color w:val="000000"/>
          <w:kern w:val="0"/>
          <w:sz w:val="26"/>
          <w:szCs w:val="26"/>
          <w:lang w:eastAsia="ru-RU" w:bidi="ru-RU"/>
        </w:rPr>
        <w:softHyphen/>
        <w:t>процессуального, уголовно-исполнительного и других отраслей законодательства.</w:t>
      </w:r>
    </w:p>
    <w:p w:rsidR="003D3F25" w:rsidRPr="003D3F25" w:rsidRDefault="003D3F25" w:rsidP="003D3F25">
      <w:pPr>
        <w:tabs>
          <w:tab w:val="clear" w:pos="709"/>
        </w:tabs>
        <w:suppressAutoHyphens w:val="0"/>
        <w:spacing w:after="0" w:line="451" w:lineRule="exact"/>
        <w:ind w:right="400" w:firstLine="86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Учитывая сложность и многогранность исследуемой проблемы, ее изучение проводилось на междисциплинарном уровне. При формировании теоретических положений автор опирался на труды ведущих ученых в области теории государства и права, конституционного права, конституционного права зарубежных стран, административного права, административного права зарубежных стран, уголовного и уголовно-исполнительного права, криминологии.</w:t>
      </w:r>
    </w:p>
    <w:p w:rsidR="003D3F25" w:rsidRPr="003D3F25" w:rsidRDefault="003D3F25" w:rsidP="003D3F25">
      <w:pPr>
        <w:tabs>
          <w:tab w:val="clear" w:pos="709"/>
        </w:tabs>
        <w:suppressAutoHyphens w:val="0"/>
        <w:spacing w:after="0" w:line="451" w:lineRule="exact"/>
        <w:ind w:firstLine="86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Наряду с отечественными в диссертации использован ряд зарубежных источников, характеризующих правовое регулирование и организацию деятельности омбудсманов в уголовно-исполнительной сфере (Англии, Испании, Канады, Польши, Словении, США, Финляндии, Швеции).</w:t>
      </w:r>
    </w:p>
    <w:p w:rsidR="003D3F25" w:rsidRPr="003D3F25" w:rsidRDefault="003D3F25" w:rsidP="003D3F25">
      <w:pPr>
        <w:tabs>
          <w:tab w:val="clear" w:pos="709"/>
        </w:tabs>
        <w:suppressAutoHyphens w:val="0"/>
        <w:spacing w:after="0" w:line="451" w:lineRule="exact"/>
        <w:ind w:right="400" w:firstLine="86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Помимо официальных источников в работе использовались материалы правозащитных организаций и публикации в средствах массовой информации.</w:t>
      </w:r>
    </w:p>
    <w:p w:rsidR="003D3F25" w:rsidRPr="003D3F25" w:rsidRDefault="003D3F25" w:rsidP="003D3F25">
      <w:pPr>
        <w:tabs>
          <w:tab w:val="clear" w:pos="709"/>
        </w:tabs>
        <w:suppressAutoHyphens w:val="0"/>
        <w:spacing w:after="0" w:line="451" w:lineRule="exact"/>
        <w:ind w:firstLine="86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С целью сбора информации использовался: метод конкретно-</w:t>
      </w:r>
    </w:p>
    <w:p w:rsidR="003D3F25" w:rsidRPr="003D3F25" w:rsidRDefault="003D3F25" w:rsidP="003D3F25">
      <w:pPr>
        <w:tabs>
          <w:tab w:val="clear" w:pos="709"/>
        </w:tabs>
        <w:suppressAutoHyphens w:val="0"/>
        <w:spacing w:after="0" w:line="80" w:lineRule="exact"/>
        <w:ind w:left="3080" w:firstLine="0"/>
        <w:jc w:val="left"/>
        <w:rPr>
          <w:rFonts w:ascii="Century Gothic" w:eastAsia="Century Gothic" w:hAnsi="Century Gothic" w:cs="Century Gothic"/>
          <w:color w:val="000000"/>
          <w:kern w:val="0"/>
          <w:sz w:val="8"/>
          <w:szCs w:val="8"/>
          <w:lang w:eastAsia="ru-RU" w:bidi="ru-RU"/>
        </w:rPr>
      </w:pPr>
      <w:r w:rsidRPr="003D3F25">
        <w:rPr>
          <w:rFonts w:ascii="Century Gothic" w:eastAsia="Century Gothic" w:hAnsi="Century Gothic" w:cs="Century Gothic"/>
          <w:color w:val="000000"/>
          <w:kern w:val="0"/>
          <w:sz w:val="8"/>
          <w:szCs w:val="8"/>
          <w:lang w:eastAsia="ru-RU" w:bidi="ru-RU"/>
        </w:rPr>
        <w:t>«</w:t>
      </w:r>
    </w:p>
    <w:p w:rsidR="003D3F25" w:rsidRPr="003D3F25" w:rsidRDefault="003D3F25" w:rsidP="003D3F25">
      <w:pPr>
        <w:tabs>
          <w:tab w:val="clear" w:pos="709"/>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социологических исследований:</w:t>
      </w:r>
    </w:p>
    <w:p w:rsidR="003D3F25" w:rsidRPr="003D3F25" w:rsidRDefault="003D3F25" w:rsidP="003D3F25">
      <w:pPr>
        <w:numPr>
          <w:ilvl w:val="0"/>
          <w:numId w:val="30"/>
        </w:numPr>
        <w:tabs>
          <w:tab w:val="clear" w:pos="709"/>
          <w:tab w:val="left" w:pos="1145"/>
        </w:tabs>
        <w:suppressAutoHyphens w:val="0"/>
        <w:spacing w:after="0" w:line="456" w:lineRule="exact"/>
        <w:ind w:firstLine="86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анализ документов: ежегодных и специальных докладов, рекомендаций, заключений, заявлений и предложений Уполномоченного; /' приказов, распоряжений, обзоров Министерства юстиции Российской Федерации;</w:t>
      </w:r>
    </w:p>
    <w:p w:rsidR="003D3F25" w:rsidRPr="003D3F25" w:rsidRDefault="003D3F25" w:rsidP="003D3F25">
      <w:pPr>
        <w:numPr>
          <w:ilvl w:val="0"/>
          <w:numId w:val="30"/>
        </w:numPr>
        <w:tabs>
          <w:tab w:val="clear" w:pos="709"/>
          <w:tab w:val="left" w:pos="1145"/>
        </w:tabs>
        <w:suppressAutoHyphens w:val="0"/>
        <w:spacing w:after="0" w:line="456" w:lineRule="exact"/>
        <w:ind w:right="400" w:firstLine="86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анализ жалоб осужденных, поступивших в аппарат Уполномоченного за период с 1999 года по 2003 год;</w:t>
      </w:r>
    </w:p>
    <w:p w:rsidR="003D3F25" w:rsidRPr="003D3F25" w:rsidRDefault="003D3F25" w:rsidP="003D3F25">
      <w:pPr>
        <w:numPr>
          <w:ilvl w:val="0"/>
          <w:numId w:val="30"/>
        </w:numPr>
        <w:tabs>
          <w:tab w:val="clear" w:pos="709"/>
          <w:tab w:val="left" w:pos="1145"/>
        </w:tabs>
        <w:suppressAutoHyphens w:val="0"/>
        <w:spacing w:after="0" w:line="456" w:lineRule="exact"/>
        <w:ind w:right="400" w:firstLine="86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анкетирование, в рамках которого было проанкетировано: 500 осужденных, содержащихся в исправительных учреждениях Владимирской, Московской, Ростовской, Свердловской, Тамбовской, Тульской, и Тюменской областях; 300 сотрудников исправительных учреждений, более чем из пятнадцати регионов России; 100 экспертов (научных и практических работников уголовно-исполнительной системы Минюста России, видных ученых, правозащитников, сотрудников аппарата Уполномоченного);</w:t>
      </w:r>
    </w:p>
    <w:p w:rsidR="003D3F25" w:rsidRPr="003D3F25" w:rsidRDefault="003D3F25" w:rsidP="003D3F25">
      <w:pPr>
        <w:numPr>
          <w:ilvl w:val="0"/>
          <w:numId w:val="30"/>
        </w:numPr>
        <w:tabs>
          <w:tab w:val="clear" w:pos="709"/>
          <w:tab w:val="left" w:pos="1057"/>
        </w:tabs>
        <w:suppressAutoHyphens w:val="0"/>
        <w:spacing w:after="0" w:line="456" w:lineRule="exact"/>
        <w:ind w:firstLine="84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экспертный опрос и интервьюирование: было опрошено и проинтервьюировано более 100 наиболее квалифицированных в исследуемых вопросах представителей профессорско-преподавательского состава Академии управления МВД России (Москва), Академии права и управления МЮ РФ (Рязань), Юридического института Минюста России (Владимир), научных работников НИИ ГУИН Минюста РФ (Москва), ВНИИ МВД РФ (Москва), НИИ проблем укрепления законности и правопорядка при Генеральной прокуратуре РФ;</w:t>
      </w:r>
    </w:p>
    <w:p w:rsidR="003D3F25" w:rsidRPr="003D3F25" w:rsidRDefault="003D3F25" w:rsidP="003D3F25">
      <w:pPr>
        <w:numPr>
          <w:ilvl w:val="0"/>
          <w:numId w:val="30"/>
        </w:numPr>
        <w:tabs>
          <w:tab w:val="clear" w:pos="709"/>
          <w:tab w:val="left" w:pos="1061"/>
        </w:tabs>
        <w:suppressAutoHyphens w:val="0"/>
        <w:spacing w:after="0" w:line="456" w:lineRule="exact"/>
        <w:ind w:firstLine="84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лингвистический метод - автором был осуществлен перевод с английского языка зарубежных источников, использованных в диссертационном исследовании.</w:t>
      </w:r>
    </w:p>
    <w:p w:rsidR="003D3F25" w:rsidRPr="003D3F25" w:rsidRDefault="003D3F25" w:rsidP="003D3F25">
      <w:pPr>
        <w:tabs>
          <w:tab w:val="clear" w:pos="709"/>
          <w:tab w:val="right" w:pos="5685"/>
          <w:tab w:val="left" w:pos="5871"/>
        </w:tabs>
        <w:suppressAutoHyphens w:val="0"/>
        <w:spacing w:after="0" w:line="456" w:lineRule="exact"/>
        <w:ind w:firstLine="8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Новизна исследования</w:t>
      </w:r>
      <w:r w:rsidRPr="003D3F25">
        <w:rPr>
          <w:rFonts w:ascii="Times New Roman" w:eastAsia="Times New Roman" w:hAnsi="Times New Roman" w:cs="Times New Roman"/>
          <w:color w:val="000000"/>
          <w:kern w:val="0"/>
          <w:sz w:val="26"/>
          <w:szCs w:val="26"/>
          <w:lang w:eastAsia="ru-RU" w:bidi="ru-RU"/>
        </w:rPr>
        <w:tab/>
        <w:t>состоит в</w:t>
      </w:r>
      <w:r w:rsidRPr="003D3F25">
        <w:rPr>
          <w:rFonts w:ascii="Times New Roman" w:eastAsia="Times New Roman" w:hAnsi="Times New Roman" w:cs="Times New Roman"/>
          <w:color w:val="000000"/>
          <w:kern w:val="0"/>
          <w:sz w:val="26"/>
          <w:szCs w:val="26"/>
          <w:lang w:eastAsia="ru-RU" w:bidi="ru-RU"/>
        </w:rPr>
        <w:tab/>
        <w:t>том, что контроль за</w:t>
      </w:r>
    </w:p>
    <w:p w:rsidR="003D3F25" w:rsidRPr="003D3F25" w:rsidRDefault="003D3F25" w:rsidP="003D3F25">
      <w:pPr>
        <w:tabs>
          <w:tab w:val="clear" w:pos="709"/>
          <w:tab w:val="right" w:pos="5685"/>
          <w:tab w:val="left" w:pos="5842"/>
          <w:tab w:val="right" w:pos="8736"/>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соблюдением прав и законных интересов осужденных к лишению свободы Уполномоченным по правам</w:t>
      </w:r>
      <w:r w:rsidRPr="003D3F25">
        <w:rPr>
          <w:rFonts w:ascii="Times New Roman" w:eastAsia="Times New Roman" w:hAnsi="Times New Roman" w:cs="Times New Roman"/>
          <w:color w:val="000000"/>
          <w:kern w:val="0"/>
          <w:sz w:val="26"/>
          <w:szCs w:val="26"/>
          <w:lang w:eastAsia="ru-RU" w:bidi="ru-RU"/>
        </w:rPr>
        <w:tab/>
        <w:t>человека в</w:t>
      </w:r>
      <w:r w:rsidRPr="003D3F25">
        <w:rPr>
          <w:rFonts w:ascii="Times New Roman" w:eastAsia="Times New Roman" w:hAnsi="Times New Roman" w:cs="Times New Roman"/>
          <w:color w:val="000000"/>
          <w:kern w:val="0"/>
          <w:sz w:val="26"/>
          <w:szCs w:val="26"/>
          <w:lang w:eastAsia="ru-RU" w:bidi="ru-RU"/>
        </w:rPr>
        <w:tab/>
        <w:t>Российской</w:t>
      </w:r>
      <w:r w:rsidRPr="003D3F25">
        <w:rPr>
          <w:rFonts w:ascii="Times New Roman" w:eastAsia="Times New Roman" w:hAnsi="Times New Roman" w:cs="Times New Roman"/>
          <w:color w:val="000000"/>
          <w:kern w:val="0"/>
          <w:sz w:val="26"/>
          <w:szCs w:val="26"/>
          <w:lang w:eastAsia="ru-RU" w:bidi="ru-RU"/>
        </w:rPr>
        <w:tab/>
        <w:t>Федерации,</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рассматривается впервые. Комплексных, монографических, диссертационных исследований по данной проблеме ранее не проводилось.</w:t>
      </w:r>
    </w:p>
    <w:p w:rsidR="003D3F25" w:rsidRPr="003D3F25" w:rsidRDefault="003D3F25" w:rsidP="003D3F25">
      <w:pPr>
        <w:tabs>
          <w:tab w:val="clear" w:pos="709"/>
        </w:tabs>
        <w:suppressAutoHyphens w:val="0"/>
        <w:spacing w:after="0" w:line="456" w:lineRule="exact"/>
        <w:ind w:firstLine="8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Новизна полученных результатов состоит в следующем:</w:t>
      </w:r>
    </w:p>
    <w:p w:rsidR="003D3F25" w:rsidRPr="003D3F25" w:rsidRDefault="003D3F25" w:rsidP="003D3F25">
      <w:pPr>
        <w:numPr>
          <w:ilvl w:val="0"/>
          <w:numId w:val="30"/>
        </w:numPr>
        <w:tabs>
          <w:tab w:val="clear" w:pos="709"/>
          <w:tab w:val="left" w:pos="1086"/>
        </w:tabs>
        <w:suppressAutoHyphens w:val="0"/>
        <w:spacing w:after="0" w:line="456" w:lineRule="exact"/>
        <w:ind w:firstLine="84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выявлены особенности конституционно-правового регулирования</w:t>
      </w:r>
    </w:p>
    <w:p w:rsidR="003D3F25" w:rsidRPr="003D3F25" w:rsidRDefault="003D3F25" w:rsidP="003D3F25">
      <w:pPr>
        <w:tabs>
          <w:tab w:val="clear" w:pos="709"/>
          <w:tab w:val="right" w:pos="5685"/>
          <w:tab w:val="left" w:pos="5846"/>
          <w:tab w:val="left" w:pos="6981"/>
          <w:tab w:val="right" w:pos="8736"/>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деятельности Уполномоченного</w:t>
      </w:r>
      <w:r w:rsidRPr="003D3F25">
        <w:rPr>
          <w:rFonts w:ascii="Times New Roman" w:eastAsia="Times New Roman" w:hAnsi="Times New Roman" w:cs="Times New Roman"/>
          <w:color w:val="000000"/>
          <w:kern w:val="0"/>
          <w:sz w:val="26"/>
          <w:szCs w:val="26"/>
          <w:lang w:eastAsia="ru-RU" w:bidi="ru-RU"/>
        </w:rPr>
        <w:tab/>
        <w:t>по правам</w:t>
      </w:r>
      <w:r w:rsidRPr="003D3F25">
        <w:rPr>
          <w:rFonts w:ascii="Times New Roman" w:eastAsia="Times New Roman" w:hAnsi="Times New Roman" w:cs="Times New Roman"/>
          <w:color w:val="000000"/>
          <w:kern w:val="0"/>
          <w:sz w:val="26"/>
          <w:szCs w:val="26"/>
          <w:lang w:eastAsia="ru-RU" w:bidi="ru-RU"/>
        </w:rPr>
        <w:tab/>
        <w:t>человека</w:t>
      </w:r>
      <w:r w:rsidRPr="003D3F25">
        <w:rPr>
          <w:rFonts w:ascii="Times New Roman" w:eastAsia="Times New Roman" w:hAnsi="Times New Roman" w:cs="Times New Roman"/>
          <w:color w:val="000000"/>
          <w:kern w:val="0"/>
          <w:sz w:val="26"/>
          <w:szCs w:val="26"/>
          <w:lang w:eastAsia="ru-RU" w:bidi="ru-RU"/>
        </w:rPr>
        <w:tab/>
        <w:t>в</w:t>
      </w:r>
      <w:r w:rsidRPr="003D3F25">
        <w:rPr>
          <w:rFonts w:ascii="Times New Roman" w:eastAsia="Times New Roman" w:hAnsi="Times New Roman" w:cs="Times New Roman"/>
          <w:color w:val="000000"/>
          <w:kern w:val="0"/>
          <w:sz w:val="26"/>
          <w:szCs w:val="26"/>
          <w:lang w:eastAsia="ru-RU" w:bidi="ru-RU"/>
        </w:rPr>
        <w:tab/>
        <w:t>Российской</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Федерации;</w:t>
      </w:r>
    </w:p>
    <w:p w:rsidR="003D3F25" w:rsidRPr="003D3F25" w:rsidRDefault="003D3F25" w:rsidP="003D3F25">
      <w:pPr>
        <w:numPr>
          <w:ilvl w:val="0"/>
          <w:numId w:val="30"/>
        </w:numPr>
        <w:tabs>
          <w:tab w:val="clear" w:pos="709"/>
          <w:tab w:val="left" w:pos="1086"/>
        </w:tabs>
        <w:suppressAutoHyphens w:val="0"/>
        <w:spacing w:after="0" w:line="456" w:lineRule="exact"/>
        <w:ind w:firstLine="84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предложена авторская позиция, в соответствии с которой,</w:t>
      </w:r>
    </w:p>
    <w:p w:rsidR="003D3F25" w:rsidRPr="003D3F25" w:rsidRDefault="003D3F25" w:rsidP="003D3F25">
      <w:pPr>
        <w:tabs>
          <w:tab w:val="clear" w:pos="709"/>
          <w:tab w:val="right" w:pos="5685"/>
          <w:tab w:val="left" w:pos="5837"/>
          <w:tab w:val="left" w:pos="6981"/>
          <w:tab w:val="right" w:pos="8736"/>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деятельность Уполномоченного</w:t>
      </w:r>
      <w:r w:rsidRPr="003D3F25">
        <w:rPr>
          <w:rFonts w:ascii="Times New Roman" w:eastAsia="Times New Roman" w:hAnsi="Times New Roman" w:cs="Times New Roman"/>
          <w:color w:val="000000"/>
          <w:kern w:val="0"/>
          <w:sz w:val="26"/>
          <w:szCs w:val="26"/>
          <w:lang w:eastAsia="ru-RU" w:bidi="ru-RU"/>
        </w:rPr>
        <w:tab/>
        <w:t>по правам</w:t>
      </w:r>
      <w:r w:rsidRPr="003D3F25">
        <w:rPr>
          <w:rFonts w:ascii="Times New Roman" w:eastAsia="Times New Roman" w:hAnsi="Times New Roman" w:cs="Times New Roman"/>
          <w:color w:val="000000"/>
          <w:kern w:val="0"/>
          <w:sz w:val="26"/>
          <w:szCs w:val="26"/>
          <w:lang w:eastAsia="ru-RU" w:bidi="ru-RU"/>
        </w:rPr>
        <w:tab/>
        <w:t>человека</w:t>
      </w:r>
      <w:r w:rsidRPr="003D3F25">
        <w:rPr>
          <w:rFonts w:ascii="Times New Roman" w:eastAsia="Times New Roman" w:hAnsi="Times New Roman" w:cs="Times New Roman"/>
          <w:color w:val="000000"/>
          <w:kern w:val="0"/>
          <w:sz w:val="26"/>
          <w:szCs w:val="26"/>
          <w:lang w:eastAsia="ru-RU" w:bidi="ru-RU"/>
        </w:rPr>
        <w:tab/>
        <w:t>в</w:t>
      </w:r>
      <w:r w:rsidRPr="003D3F25">
        <w:rPr>
          <w:rFonts w:ascii="Times New Roman" w:eastAsia="Times New Roman" w:hAnsi="Times New Roman" w:cs="Times New Roman"/>
          <w:color w:val="000000"/>
          <w:kern w:val="0"/>
          <w:sz w:val="26"/>
          <w:szCs w:val="26"/>
          <w:lang w:eastAsia="ru-RU" w:bidi="ru-RU"/>
        </w:rPr>
        <w:tab/>
        <w:t>Российской</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Федерации по защите прав и законных интересов осужденных к лишению свободы, рассматривается в качестве нового вида контроля за учреждениями и органами, исполняющими наказания в виде лишения свободы;</w:t>
      </w:r>
    </w:p>
    <w:p w:rsidR="003D3F25" w:rsidRPr="003D3F25" w:rsidRDefault="003D3F25" w:rsidP="003D3F25">
      <w:pPr>
        <w:tabs>
          <w:tab w:val="clear" w:pos="709"/>
        </w:tabs>
        <w:suppressAutoHyphens w:val="0"/>
        <w:spacing w:after="0" w:line="456" w:lineRule="exact"/>
        <w:ind w:firstLine="148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предложены рекомендации по совершенствованию законодательства, в частности по внесению поправок в Конституцию РФ, изменению и дополнению Федерального конституционного закона «Об</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Уполномоченном по правам человека в Российской Федерации», Уголовно-исполнительного кодекса РФ;</w:t>
      </w:r>
    </w:p>
    <w:p w:rsidR="003D3F25" w:rsidRPr="003D3F25" w:rsidRDefault="003D3F25" w:rsidP="003D3F25">
      <w:pPr>
        <w:tabs>
          <w:tab w:val="clear" w:pos="709"/>
        </w:tabs>
        <w:suppressAutoHyphens w:val="0"/>
        <w:spacing w:after="0" w:line="456" w:lineRule="exact"/>
        <w:ind w:firstLine="8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 сформулированы рекомендации по повышению эффективности практической деятельности Уполномоченного по правам человека в Российской Федерации по защите прав и законных интересов осужденных к лишению свободы.</w:t>
      </w:r>
    </w:p>
    <w:p w:rsidR="003D3F25" w:rsidRPr="003D3F25" w:rsidRDefault="003D3F25" w:rsidP="003D3F25">
      <w:pPr>
        <w:tabs>
          <w:tab w:val="clear" w:pos="709"/>
        </w:tabs>
        <w:suppressAutoHyphens w:val="0"/>
        <w:spacing w:after="0" w:line="456" w:lineRule="exact"/>
        <w:ind w:firstLine="840"/>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В ходе работы над диссертацией автор пришел к ряду выводов и предложений, которые выносятся на защиту:</w:t>
      </w:r>
    </w:p>
    <w:p w:rsidR="003D3F25" w:rsidRPr="003D3F25" w:rsidRDefault="003D3F25" w:rsidP="003D3F25">
      <w:pPr>
        <w:numPr>
          <w:ilvl w:val="0"/>
          <w:numId w:val="31"/>
        </w:numPr>
        <w:tabs>
          <w:tab w:val="clear" w:pos="709"/>
          <w:tab w:val="left" w:pos="1193"/>
        </w:tabs>
        <w:suppressAutoHyphens w:val="0"/>
        <w:spacing w:after="0" w:line="456" w:lineRule="exact"/>
        <w:ind w:firstLine="84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Правозащитная деятельность Уполномоченного в уголовно</w:t>
      </w:r>
      <w:r w:rsidRPr="003D3F25">
        <w:rPr>
          <w:rFonts w:ascii="Times New Roman" w:eastAsia="Times New Roman" w:hAnsi="Times New Roman" w:cs="Times New Roman"/>
          <w:color w:val="000000"/>
          <w:kern w:val="0"/>
          <w:sz w:val="26"/>
          <w:szCs w:val="26"/>
          <w:lang w:eastAsia="ru-RU" w:bidi="ru-RU"/>
        </w:rPr>
        <w:softHyphen/>
        <w:t>исполнительной сфере осуществляется путем контроля за учреждениями и органами, исполняющими наказания в виде лишения свободы, направленного на соблюдение прав; и законных интересов лиц, содержащихся в местах лишения свободы, а именно законность нахождения в исправительном учреждении; соблюдение установленных законодательством Российской Федерации, а также общепризнанными принципами и нормами международного права, международными; договорами Российской Федерации прав и законных интересов осужденных, порядка и условий их содержания; восстановление нарушенных прав лиц указанной категории, их родственников, персонала исправительных учреждений.</w:t>
      </w:r>
    </w:p>
    <w:p w:rsidR="003D3F25" w:rsidRPr="003D3F25" w:rsidRDefault="003D3F25" w:rsidP="003D3F25">
      <w:pPr>
        <w:numPr>
          <w:ilvl w:val="0"/>
          <w:numId w:val="31"/>
        </w:numPr>
        <w:tabs>
          <w:tab w:val="clear" w:pos="709"/>
          <w:tab w:val="left" w:pos="1193"/>
        </w:tabs>
        <w:suppressAutoHyphens w:val="0"/>
        <w:spacing w:after="0" w:line="456" w:lineRule="exact"/>
        <w:ind w:firstLine="84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Предмет, а также формы и методы контроля за соблюдением прав и законных интересов осужденных к лишению свободы, осуществляемого Уполномоченным по правам человека в Российской Федерации, отличны от предмета, форм и методов деятельности других государственных органов, осуществляющих контроль в уголовно</w:t>
      </w:r>
      <w:r w:rsidRPr="003D3F25">
        <w:rPr>
          <w:rFonts w:ascii="Times New Roman" w:eastAsia="Times New Roman" w:hAnsi="Times New Roman" w:cs="Times New Roman"/>
          <w:color w:val="000000"/>
          <w:kern w:val="0"/>
          <w:sz w:val="26"/>
          <w:szCs w:val="26"/>
          <w:lang w:eastAsia="ru-RU" w:bidi="ru-RU"/>
        </w:rPr>
        <w:softHyphen/>
        <w:t>исполнительной сфере, что позволяет говорить о его самостоятельности. Эффективность контрольной функции Уполномоченного обусловлена не только правовым, но и морально-психологическим фактором.</w:t>
      </w:r>
    </w:p>
    <w:p w:rsidR="003D3F25" w:rsidRPr="003D3F25" w:rsidRDefault="003D3F25" w:rsidP="003D3F25">
      <w:pPr>
        <w:numPr>
          <w:ilvl w:val="0"/>
          <w:numId w:val="31"/>
        </w:numPr>
        <w:tabs>
          <w:tab w:val="clear" w:pos="709"/>
          <w:tab w:val="left" w:pos="1199"/>
        </w:tabs>
        <w:suppressAutoHyphens w:val="0"/>
        <w:spacing w:after="0" w:line="456" w:lineRule="exact"/>
        <w:ind w:firstLine="84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Предложения по совершенствованию законодательства:</w:t>
      </w:r>
    </w:p>
    <w:p w:rsidR="003D3F25" w:rsidRPr="003D3F25" w:rsidRDefault="003D3F25" w:rsidP="003D3F25">
      <w:pPr>
        <w:numPr>
          <w:ilvl w:val="1"/>
          <w:numId w:val="31"/>
        </w:numPr>
        <w:tabs>
          <w:tab w:val="clear" w:pos="709"/>
          <w:tab w:val="left" w:pos="916"/>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Закон не наделяет Уполномоченного правом законодательной инициативы, хотя совершенствование пенитенциарного законодательства является наиболее действенным методом массового восстановления нарушенных прав осужденных к лишению свободы. Такое положение существенно осложняет выполнение Уполномоченным данной функции. Поэтому, предлагаем внести в чЛ ст.104 Конституции РФ соответствующую поправку, касающуюся расширения круга субъектов права законодательной инициативы, путем отнесения к их числу Уполномоченного по правам человека в Российской Федерации.</w:t>
      </w:r>
    </w:p>
    <w:p w:rsidR="003D3F25" w:rsidRPr="003D3F25" w:rsidRDefault="003D3F25" w:rsidP="003D3F25">
      <w:pPr>
        <w:numPr>
          <w:ilvl w:val="1"/>
          <w:numId w:val="31"/>
        </w:numPr>
        <w:tabs>
          <w:tab w:val="clear" w:pos="709"/>
          <w:tab w:val="left" w:pos="916"/>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В результате исследования правоприменительной практики были выявлены недостатки Федерального конституционного закона «Об Уполномоченном по правам человека в Российской Федерации», в связи с чем в действующий Закон необходимо внести изменения и дополнения, а именно:</w:t>
      </w:r>
    </w:p>
    <w:p w:rsidR="003D3F25" w:rsidRPr="003D3F25" w:rsidRDefault="003D3F25" w:rsidP="003D3F25">
      <w:pPr>
        <w:tabs>
          <w:tab w:val="clear" w:pos="709"/>
          <w:tab w:val="left" w:pos="2374"/>
          <w:tab w:val="left" w:pos="6986"/>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а) в связи с массовыми и грубыми нарушениями прав человека при отбывании наказания в виде лишения свободы, осужденные нуждаются в дополнительных</w:t>
      </w:r>
      <w:r w:rsidRPr="003D3F25">
        <w:rPr>
          <w:rFonts w:ascii="Times New Roman" w:eastAsia="Times New Roman" w:hAnsi="Times New Roman" w:cs="Times New Roman"/>
          <w:color w:val="000000"/>
          <w:kern w:val="0"/>
          <w:sz w:val="26"/>
          <w:szCs w:val="26"/>
          <w:lang w:eastAsia="ru-RU" w:bidi="ru-RU"/>
        </w:rPr>
        <w:tab/>
        <w:t>гарантиях, которые необходимо</w:t>
      </w:r>
      <w:r w:rsidRPr="003D3F25">
        <w:rPr>
          <w:rFonts w:ascii="Times New Roman" w:eastAsia="Times New Roman" w:hAnsi="Times New Roman" w:cs="Times New Roman"/>
          <w:color w:val="000000"/>
          <w:kern w:val="0"/>
          <w:sz w:val="26"/>
          <w:szCs w:val="26"/>
          <w:lang w:eastAsia="ru-RU" w:bidi="ru-RU"/>
        </w:rPr>
        <w:tab/>
        <w:t>закрепить в</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законодательстве.</w:t>
      </w:r>
    </w:p>
    <w:p w:rsidR="003D3F25" w:rsidRPr="003D3F25" w:rsidRDefault="003D3F25" w:rsidP="003D3F25">
      <w:pPr>
        <w:tabs>
          <w:tab w:val="clear" w:pos="709"/>
        </w:tabs>
        <w:suppressAutoHyphens w:val="0"/>
        <w:spacing w:after="0" w:line="456" w:lineRule="exact"/>
        <w:ind w:firstLine="90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Поэтому, предлагаем ст.16 Закона дополнить следующим положением:</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«Лица, отбывающие наказания в виде лишения свободы, вследствие ограничений их правового статуса не способны в полной мере самостоятельно использовать правовые средства защиты. В связи с этим Уполномоченный вправе рассматривать жалобы осужденных на решения или действия (бездействие) государственных органов, органов местного самоуправления, должностных лиц, государственных служащих без предварительного обжалования этих действий в судебном либо административном порядке».</w:t>
      </w:r>
    </w:p>
    <w:p w:rsidR="003D3F25" w:rsidRPr="003D3F25" w:rsidRDefault="003D3F25" w:rsidP="003D3F25">
      <w:pPr>
        <w:tabs>
          <w:tab w:val="clear" w:pos="709"/>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 xml:space="preserve">б) статья </w:t>
      </w:r>
      <w:r w:rsidRPr="003D3F25">
        <w:rPr>
          <w:rFonts w:ascii="Times New Roman" w:eastAsia="Times New Roman" w:hAnsi="Times New Roman" w:cs="Times New Roman"/>
          <w:color w:val="000000"/>
          <w:kern w:val="0"/>
          <w:sz w:val="26"/>
          <w:szCs w:val="26"/>
          <w:lang w:val="uk-UA" w:eastAsia="uk-UA" w:bidi="uk-UA"/>
        </w:rPr>
        <w:t xml:space="preserve">17 </w:t>
      </w:r>
      <w:r w:rsidRPr="003D3F25">
        <w:rPr>
          <w:rFonts w:ascii="Times New Roman" w:eastAsia="Times New Roman" w:hAnsi="Times New Roman" w:cs="Times New Roman"/>
          <w:color w:val="000000"/>
          <w:kern w:val="0"/>
          <w:sz w:val="26"/>
          <w:szCs w:val="26"/>
          <w:lang w:eastAsia="ru-RU" w:bidi="ru-RU"/>
        </w:rPr>
        <w:t>Закона также требует дополнения с учетом особых обстоятельств мест принудительного содержания граждан.</w:t>
      </w:r>
    </w:p>
    <w:p w:rsidR="003D3F25" w:rsidRPr="003D3F25" w:rsidRDefault="003D3F25" w:rsidP="003D3F25">
      <w:pPr>
        <w:tabs>
          <w:tab w:val="clear" w:pos="709"/>
        </w:tabs>
        <w:suppressAutoHyphens w:val="0"/>
        <w:spacing w:after="0" w:line="456" w:lineRule="exact"/>
        <w:ind w:left="1180" w:hanging="32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Предлагаем рассматриваемую статью, в следующей редакции:</w:t>
      </w:r>
    </w:p>
    <w:p w:rsidR="003D3F25" w:rsidRPr="003D3F25" w:rsidRDefault="003D3F25" w:rsidP="003D3F25">
      <w:pPr>
        <w:numPr>
          <w:ilvl w:val="0"/>
          <w:numId w:val="32"/>
        </w:numPr>
        <w:tabs>
          <w:tab w:val="clear" w:pos="709"/>
          <w:tab w:val="left" w:pos="1188"/>
        </w:tabs>
        <w:suppressAutoHyphens w:val="0"/>
        <w:spacing w:after="0" w:line="456" w:lineRule="exact"/>
        <w:ind w:left="1180" w:right="400" w:hanging="32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«Заявителем может быть лицо, не только имеющее собственный интерес в деле, но и его родственники, представители, адвокаты, общественные организации.</w:t>
      </w:r>
    </w:p>
    <w:p w:rsidR="003D3F25" w:rsidRPr="003D3F25" w:rsidRDefault="003D3F25" w:rsidP="003D3F25">
      <w:pPr>
        <w:numPr>
          <w:ilvl w:val="0"/>
          <w:numId w:val="32"/>
        </w:numPr>
        <w:tabs>
          <w:tab w:val="clear" w:pos="709"/>
          <w:tab w:val="left" w:pos="1188"/>
        </w:tabs>
        <w:suppressAutoHyphens w:val="0"/>
        <w:spacing w:after="0" w:line="456" w:lineRule="exact"/>
        <w:ind w:left="1180" w:right="400" w:hanging="32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 (в особых случаях для лиц, находящихся в местах принудительного содержания, могут быть сделаны исключения).</w:t>
      </w:r>
    </w:p>
    <w:p w:rsidR="003D3F25" w:rsidRPr="003D3F25" w:rsidRDefault="003D3F25" w:rsidP="003D3F25">
      <w:pPr>
        <w:numPr>
          <w:ilvl w:val="0"/>
          <w:numId w:val="32"/>
        </w:numPr>
        <w:tabs>
          <w:tab w:val="clear" w:pos="709"/>
          <w:tab w:val="left" w:pos="1188"/>
        </w:tabs>
        <w:suppressAutoHyphens w:val="0"/>
        <w:spacing w:after="0" w:line="456" w:lineRule="exact"/>
        <w:ind w:left="1180" w:hanging="32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 xml:space="preserve">Жалоба должна содержать фамилию, имя, отчество и адрес </w:t>
      </w:r>
      <w:r w:rsidRPr="003D3F25">
        <w:rPr>
          <w:rFonts w:ascii="Times New Roman" w:eastAsia="Times New Roman" w:hAnsi="Times New Roman" w:cs="Times New Roman"/>
          <w:color w:val="000000"/>
          <w:kern w:val="0"/>
          <w:sz w:val="26"/>
          <w:szCs w:val="26"/>
          <w:vertAlign w:val="subscript"/>
          <w:lang w:eastAsia="ru-RU" w:bidi="ru-RU"/>
        </w:rPr>
        <w:t xml:space="preserve">А </w:t>
      </w:r>
      <w:r w:rsidRPr="003D3F25">
        <w:rPr>
          <w:rFonts w:ascii="Times New Roman" w:eastAsia="Times New Roman" w:hAnsi="Times New Roman" w:cs="Times New Roman"/>
          <w:color w:val="000000"/>
          <w:kern w:val="0"/>
          <w:sz w:val="26"/>
          <w:szCs w:val="26"/>
          <w:lang w:eastAsia="ru-RU" w:bidi="ru-RU"/>
        </w:rPr>
        <w:t>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 (невозможность выполнения * указанных требований в местах принудительного содержания, не влечет отказа в принятии такой жалобы)».</w:t>
      </w:r>
    </w:p>
    <w:p w:rsidR="003D3F25" w:rsidRPr="003D3F25" w:rsidRDefault="003D3F25" w:rsidP="003D3F25">
      <w:pPr>
        <w:numPr>
          <w:ilvl w:val="1"/>
          <w:numId w:val="32"/>
        </w:numPr>
        <w:tabs>
          <w:tab w:val="clear" w:pos="709"/>
          <w:tab w:val="left" w:pos="523"/>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Требуется внести дополнение в Уголовно-исполнительный кодекс РФ, а именно:</w:t>
      </w:r>
    </w:p>
    <w:p w:rsidR="003D3F25" w:rsidRPr="003D3F25" w:rsidRDefault="003D3F25" w:rsidP="003D3F25">
      <w:pPr>
        <w:tabs>
          <w:tab w:val="clear" w:pos="709"/>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а) УИК РФ закрепляет неполную структуру органов, контролирующих деятельность исправительных учреждений, поскольку такая обязанность Федерального Уполномоченного предусмотрена нормами Федерального конституционного закона «Об Уполномоченном по правам человека в Российской Федерации», следовательно, данный пробел должен быть восполнен специальной нормой следующего содержания:</w:t>
      </w:r>
    </w:p>
    <w:p w:rsidR="003D3F25" w:rsidRPr="003D3F25" w:rsidRDefault="003D3F25" w:rsidP="003D3F25">
      <w:pPr>
        <w:tabs>
          <w:tab w:val="clear" w:pos="709"/>
        </w:tabs>
        <w:suppressAutoHyphens w:val="0"/>
        <w:spacing w:after="0" w:line="456" w:lineRule="exact"/>
        <w:ind w:left="500" w:firstLine="0"/>
        <w:jc w:val="center"/>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Ст.22</w:t>
      </w:r>
      <w:r w:rsidRPr="003D3F25">
        <w:rPr>
          <w:rFonts w:ascii="Times New Roman" w:eastAsia="Times New Roman" w:hAnsi="Times New Roman" w:cs="Times New Roman"/>
          <w:b/>
          <w:bCs/>
          <w:color w:val="000000"/>
          <w:kern w:val="0"/>
          <w:sz w:val="26"/>
          <w:szCs w:val="26"/>
          <w:vertAlign w:val="superscript"/>
          <w:lang w:eastAsia="ru-RU" w:bidi="ru-RU"/>
        </w:rPr>
        <w:t>1</w:t>
      </w:r>
      <w:r w:rsidRPr="003D3F25">
        <w:rPr>
          <w:rFonts w:ascii="Times New Roman" w:eastAsia="Times New Roman" w:hAnsi="Times New Roman" w:cs="Times New Roman"/>
          <w:b/>
          <w:bCs/>
          <w:color w:val="000000"/>
          <w:kern w:val="0"/>
          <w:sz w:val="26"/>
          <w:szCs w:val="26"/>
          <w:lang w:eastAsia="ru-RU" w:bidi="ru-RU"/>
        </w:rPr>
        <w:t xml:space="preserve"> Контроль Уполномоченного по правам человека</w:t>
      </w:r>
      <w:r w:rsidRPr="003D3F25">
        <w:rPr>
          <w:rFonts w:ascii="Times New Roman" w:eastAsia="Times New Roman" w:hAnsi="Times New Roman" w:cs="Times New Roman"/>
          <w:b/>
          <w:bCs/>
          <w:color w:val="000000"/>
          <w:kern w:val="0"/>
          <w:sz w:val="26"/>
          <w:szCs w:val="26"/>
          <w:lang w:eastAsia="ru-RU" w:bidi="ru-RU"/>
        </w:rPr>
        <w:br/>
        <w:t>в Российской Федерации</w:t>
      </w:r>
    </w:p>
    <w:p w:rsidR="003D3F25" w:rsidRPr="003D3F25" w:rsidRDefault="003D3F25" w:rsidP="003D3F25">
      <w:pPr>
        <w:tabs>
          <w:tab w:val="clear" w:pos="709"/>
          <w:tab w:val="left" w:pos="4154"/>
          <w:tab w:val="left" w:pos="6804"/>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«Контроль за соблюдением</w:t>
      </w:r>
      <w:r w:rsidRPr="003D3F25">
        <w:rPr>
          <w:rFonts w:ascii="Times New Roman" w:eastAsia="Times New Roman" w:hAnsi="Times New Roman" w:cs="Times New Roman"/>
          <w:color w:val="000000"/>
          <w:kern w:val="0"/>
          <w:sz w:val="26"/>
          <w:szCs w:val="26"/>
          <w:lang w:eastAsia="ru-RU" w:bidi="ru-RU"/>
        </w:rPr>
        <w:tab/>
        <w:t>прав и законных</w:t>
      </w:r>
      <w:r w:rsidRPr="003D3F25">
        <w:rPr>
          <w:rFonts w:ascii="Times New Roman" w:eastAsia="Times New Roman" w:hAnsi="Times New Roman" w:cs="Times New Roman"/>
          <w:color w:val="000000"/>
          <w:kern w:val="0"/>
          <w:sz w:val="26"/>
          <w:szCs w:val="26"/>
          <w:lang w:eastAsia="ru-RU" w:bidi="ru-RU"/>
        </w:rPr>
        <w:tab/>
        <w:t>интересов лиц,</w:t>
      </w:r>
    </w:p>
    <w:p w:rsidR="003D3F25" w:rsidRPr="003D3F25" w:rsidRDefault="003D3F25" w:rsidP="003D3F25">
      <w:pPr>
        <w:tabs>
          <w:tab w:val="clear" w:pos="709"/>
          <w:tab w:val="left" w:pos="4154"/>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содержащихся в местах лишения свободы осуществляется Уполномоченным по правам человека в Российской Федерации в соответствии с Федеральным</w:t>
      </w:r>
      <w:r w:rsidRPr="003D3F25">
        <w:rPr>
          <w:rFonts w:ascii="Times New Roman" w:eastAsia="Times New Roman" w:hAnsi="Times New Roman" w:cs="Times New Roman"/>
          <w:color w:val="000000"/>
          <w:kern w:val="0"/>
          <w:sz w:val="26"/>
          <w:szCs w:val="26"/>
          <w:lang w:eastAsia="ru-RU" w:bidi="ru-RU"/>
        </w:rPr>
        <w:tab/>
        <w:t>конституционным законом "Об</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Уполномоченном по правам человека в Российской Федерации" на всей территории Российской Федерации, уполномоченными по правам человека в субъектах Федерации на территории соответствующего субъекта», б) в целях пресечения практики нарушений прав осужденных на отправку корреспонденции в контрольно-надзорные органы для защиты субъективных прав, а также устранения недостатков действующего законодательства предлагаем ч.4 ст. 15 УИК РФ изложить в следующей редакции:</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«Предложения, заявления и жалобы осужденных к аресту, содержанию в дисциплинарной воинской части, лишению свободы, смертной казни, адресованные в суд, прокуратуру, вышестоящие органы уголовно-исполнительной системы, Уполномоченному по правам человека в Российской Федерации, уполномоченным по правам человека в субъектах Российской Федерации, в общественную наблюдательную комиссию, Европейский Суд по правам человека цензуре не подлежат и не позднее одних суток (за исключением выходных и праздничных дней) направляются по принадлежности».</w:t>
      </w:r>
    </w:p>
    <w:p w:rsidR="003D3F25" w:rsidRPr="003D3F25" w:rsidRDefault="003D3F25" w:rsidP="003D3F25">
      <w:pPr>
        <w:numPr>
          <w:ilvl w:val="0"/>
          <w:numId w:val="31"/>
        </w:numPr>
        <w:tabs>
          <w:tab w:val="clear" w:pos="709"/>
          <w:tab w:val="left" w:pos="2429"/>
          <w:tab w:val="left" w:pos="6512"/>
          <w:tab w:val="left" w:pos="7537"/>
        </w:tabs>
        <w:suppressAutoHyphens w:val="0"/>
        <w:spacing w:after="0" w:line="456" w:lineRule="exact"/>
        <w:ind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 Предложения по повышению эффективности контрольной функции Уполномоченного</w:t>
      </w:r>
      <w:r w:rsidRPr="003D3F25">
        <w:rPr>
          <w:rFonts w:ascii="Times New Roman" w:eastAsia="Times New Roman" w:hAnsi="Times New Roman" w:cs="Times New Roman"/>
          <w:color w:val="000000"/>
          <w:kern w:val="0"/>
          <w:sz w:val="26"/>
          <w:szCs w:val="26"/>
          <w:lang w:eastAsia="ru-RU" w:bidi="ru-RU"/>
        </w:rPr>
        <w:tab/>
        <w:t>в уголовно-исполнительной</w:t>
      </w:r>
      <w:r w:rsidRPr="003D3F25">
        <w:rPr>
          <w:rFonts w:ascii="Times New Roman" w:eastAsia="Times New Roman" w:hAnsi="Times New Roman" w:cs="Times New Roman"/>
          <w:color w:val="000000"/>
          <w:kern w:val="0"/>
          <w:sz w:val="26"/>
          <w:szCs w:val="26"/>
          <w:lang w:eastAsia="ru-RU" w:bidi="ru-RU"/>
        </w:rPr>
        <w:tab/>
        <w:t>сфере,</w:t>
      </w:r>
      <w:r w:rsidRPr="003D3F25">
        <w:rPr>
          <w:rFonts w:ascii="Times New Roman" w:eastAsia="Times New Roman" w:hAnsi="Times New Roman" w:cs="Times New Roman"/>
          <w:color w:val="000000"/>
          <w:kern w:val="0"/>
          <w:sz w:val="26"/>
          <w:szCs w:val="26"/>
          <w:lang w:eastAsia="ru-RU" w:bidi="ru-RU"/>
        </w:rPr>
        <w:tab/>
        <w:t>которые</w:t>
      </w:r>
    </w:p>
    <w:p w:rsidR="003D3F25" w:rsidRPr="003D3F25" w:rsidRDefault="003D3F25" w:rsidP="003D3F25">
      <w:pPr>
        <w:tabs>
          <w:tab w:val="clear" w:pos="709"/>
          <w:tab w:val="left" w:pos="2429"/>
          <w:tab w:val="left" w:pos="6512"/>
          <w:tab w:val="left" w:pos="753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заключаются в совершенствовании законодательного регулирования его деятельности, а также форм и методов контроля (при рассмотрении жалоб осужденных, посещении исправительных учреждений, подготовки ежегодных и специальных докладов, совершенствовании пенитенциарного законодательства,</w:t>
      </w:r>
      <w:r w:rsidRPr="003D3F25">
        <w:rPr>
          <w:rFonts w:ascii="Times New Roman" w:eastAsia="Times New Roman" w:hAnsi="Times New Roman" w:cs="Times New Roman"/>
          <w:color w:val="000000"/>
          <w:kern w:val="0"/>
          <w:sz w:val="26"/>
          <w:szCs w:val="26"/>
          <w:lang w:eastAsia="ru-RU" w:bidi="ru-RU"/>
        </w:rPr>
        <w:tab/>
        <w:t>восстановлении нарушенных</w:t>
      </w:r>
      <w:r w:rsidRPr="003D3F25">
        <w:rPr>
          <w:rFonts w:ascii="Times New Roman" w:eastAsia="Times New Roman" w:hAnsi="Times New Roman" w:cs="Times New Roman"/>
          <w:color w:val="000000"/>
          <w:kern w:val="0"/>
          <w:sz w:val="26"/>
          <w:szCs w:val="26"/>
          <w:lang w:eastAsia="ru-RU" w:bidi="ru-RU"/>
        </w:rPr>
        <w:tab/>
        <w:t>прав,</w:t>
      </w:r>
      <w:r w:rsidRPr="003D3F25">
        <w:rPr>
          <w:rFonts w:ascii="Times New Roman" w:eastAsia="Times New Roman" w:hAnsi="Times New Roman" w:cs="Times New Roman"/>
          <w:color w:val="000000"/>
          <w:kern w:val="0"/>
          <w:sz w:val="26"/>
          <w:szCs w:val="26"/>
          <w:lang w:eastAsia="ru-RU" w:bidi="ru-RU"/>
        </w:rPr>
        <w:tab/>
        <w:t>правовом</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просвещении и международном сотрудничестве).</w:t>
      </w:r>
    </w:p>
    <w:p w:rsidR="003D3F25" w:rsidRPr="003D3F25" w:rsidRDefault="003D3F25" w:rsidP="003D3F25">
      <w:pPr>
        <w:tabs>
          <w:tab w:val="clear" w:pos="709"/>
        </w:tabs>
        <w:suppressAutoHyphens w:val="0"/>
        <w:spacing w:after="0" w:line="456" w:lineRule="exact"/>
        <w:ind w:firstLine="840"/>
        <w:jc w:val="left"/>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Теоретическая и практическая значимость работы.</w:t>
      </w:r>
    </w:p>
    <w:p w:rsidR="003D3F25" w:rsidRPr="003D3F25" w:rsidRDefault="003D3F25" w:rsidP="003D3F2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Теоретическое значение проведенного исследования заключается в том, что оно вносит определенный вклад в теорию конституционного права, уголовно-исполнительного права, восполняет пробел в изучении нового вида контроля за учреждениями и органами, исполняющими наказания, нового средства защиты от неправомерных действий администрации исправительных учреждений и нового способа восстановления нарушенных прав, а также является одним из элементов гуманизации уголовно-исполнительной системы. Помимо предложений, направленных на дальнейшее совершенствование законодательства Российской Федерации, в диссертации содержатся положения, которые могут быть учтены непосредственно в практической деятельности Федерального Уполномоченного по защите прав и законных интересов лиц, содержащихся в местах лишения свободы.</w:t>
      </w:r>
    </w:p>
    <w:p w:rsidR="003D3F25" w:rsidRPr="003D3F25" w:rsidRDefault="003D3F25" w:rsidP="003D3F25">
      <w:pPr>
        <w:tabs>
          <w:tab w:val="clear" w:pos="709"/>
        </w:tabs>
        <w:suppressAutoHyphens w:val="0"/>
        <w:spacing w:after="0" w:line="456" w:lineRule="exact"/>
        <w:ind w:firstLine="840"/>
        <w:jc w:val="left"/>
        <w:rPr>
          <w:rFonts w:ascii="Times New Roman" w:eastAsia="Times New Roman" w:hAnsi="Times New Roman" w:cs="Times New Roman"/>
          <w:b/>
          <w:bCs/>
          <w:color w:val="000000"/>
          <w:kern w:val="0"/>
          <w:sz w:val="26"/>
          <w:szCs w:val="26"/>
          <w:lang w:eastAsia="ru-RU" w:bidi="ru-RU"/>
        </w:rPr>
      </w:pPr>
      <w:r w:rsidRPr="003D3F25">
        <w:rPr>
          <w:rFonts w:ascii="Times New Roman" w:eastAsia="Times New Roman" w:hAnsi="Times New Roman" w:cs="Times New Roman"/>
          <w:b/>
          <w:bCs/>
          <w:color w:val="000000"/>
          <w:kern w:val="0"/>
          <w:sz w:val="26"/>
          <w:szCs w:val="26"/>
          <w:lang w:eastAsia="ru-RU" w:bidi="ru-RU"/>
        </w:rPr>
        <w:t>Практическая значимость исследования заключается в том, что его результаты могут использоваться:</w:t>
      </w:r>
    </w:p>
    <w:p w:rsidR="003D3F25" w:rsidRPr="003D3F25" w:rsidRDefault="003D3F25" w:rsidP="003D3F25">
      <w:pPr>
        <w:tabs>
          <w:tab w:val="clear" w:pos="709"/>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при совершенствовании Конституции РФ;</w:t>
      </w:r>
    </w:p>
    <w:p w:rsidR="003D3F25" w:rsidRPr="003D3F25" w:rsidRDefault="003D3F25" w:rsidP="003D3F25">
      <w:pPr>
        <w:tabs>
          <w:tab w:val="clear" w:pos="709"/>
          <w:tab w:val="left" w:pos="2248"/>
          <w:tab w:val="right" w:pos="8769"/>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при</w:t>
      </w:r>
      <w:r w:rsidRPr="003D3F25">
        <w:rPr>
          <w:rFonts w:ascii="Times New Roman" w:eastAsia="Times New Roman" w:hAnsi="Times New Roman" w:cs="Times New Roman"/>
          <w:color w:val="000000"/>
          <w:kern w:val="0"/>
          <w:sz w:val="26"/>
          <w:szCs w:val="26"/>
          <w:lang w:eastAsia="ru-RU" w:bidi="ru-RU"/>
        </w:rPr>
        <w:tab/>
        <w:t>совершенствовании</w:t>
      </w:r>
      <w:r w:rsidRPr="003D3F25">
        <w:rPr>
          <w:rFonts w:ascii="Times New Roman" w:eastAsia="Times New Roman" w:hAnsi="Times New Roman" w:cs="Times New Roman"/>
          <w:color w:val="000000"/>
          <w:kern w:val="0"/>
          <w:sz w:val="26"/>
          <w:szCs w:val="26"/>
          <w:lang w:eastAsia="ru-RU" w:bidi="ru-RU"/>
        </w:rPr>
        <w:tab/>
        <w:t>уголовно-исполнительного</w:t>
      </w:r>
    </w:p>
    <w:p w:rsidR="003D3F25" w:rsidRPr="003D3F25" w:rsidRDefault="003D3F25" w:rsidP="003D3F25">
      <w:pPr>
        <w:tabs>
          <w:tab w:val="clear" w:pos="709"/>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законодательства;</w:t>
      </w:r>
    </w:p>
    <w:p w:rsidR="003D3F25" w:rsidRPr="003D3F25" w:rsidRDefault="003D3F25" w:rsidP="003D3F25">
      <w:pPr>
        <w:tabs>
          <w:tab w:val="clear" w:pos="709"/>
        </w:tabs>
        <w:suppressAutoHyphens w:val="0"/>
        <w:spacing w:after="0" w:line="456" w:lineRule="exact"/>
        <w:ind w:left="740" w:firstLine="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при совершенствовании законодательного регулирования деятельности Уполномоченного по правам человека в Российской Федерации;</w:t>
      </w:r>
    </w:p>
    <w:p w:rsidR="003D3F25" w:rsidRPr="003D3F25" w:rsidRDefault="003D3F25" w:rsidP="003D3F25">
      <w:pPr>
        <w:tabs>
          <w:tab w:val="clear" w:pos="709"/>
        </w:tabs>
        <w:suppressAutoHyphens w:val="0"/>
        <w:spacing w:after="0" w:line="456" w:lineRule="exact"/>
        <w:ind w:left="740" w:firstLine="0"/>
        <w:jc w:val="left"/>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при проведении дальнейших научно-исследовательских работ по проблемам защиты прав человека в уголовно-исполнительной сфере, а также контролю за уголовно-исполнительной системой; в учебном процессе образовательных учреждений при преподавании курса конституционного права, уголовно-исполнительного права, криминологии, а также спецкурсов, посвященных деятельности нового правового института.</w:t>
      </w:r>
    </w:p>
    <w:p w:rsidR="003D3F25" w:rsidRPr="003D3F25" w:rsidRDefault="003D3F25" w:rsidP="003D3F25">
      <w:pPr>
        <w:tabs>
          <w:tab w:val="clear" w:pos="709"/>
        </w:tabs>
        <w:suppressAutoHyphens w:val="0"/>
        <w:spacing w:after="0" w:line="451" w:lineRule="exact"/>
        <w:ind w:firstLine="8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Апробация результатов исследования. Основные теоретические положения и выводы, содержащиеся в диссертации, докладывались на встрече со слушателями и преподавателями Учебного центра УИН Минюста России г.Москвы- сентябрь 2003г., на Экспертном совете при Уполномоченном по правам человека в Российской Федерации - октябрь 2003г., на III Международном социальном конгрессе, проходившем в Московском государственном социальном университете, «Глобальная стратегия социального развития России: социальный анализ и прогноз» - ноябрь 2003г., на ежегодной Всероссийской научно-практической конференции «Государство, Право, Управление», проходившей в Государственном университете управления - апрель 2004, а также используются в процессе преподавания уголовно-исполнительного права и криминологии в Академии управления МВД России и уголовно</w:t>
      </w:r>
      <w:r w:rsidRPr="003D3F25">
        <w:rPr>
          <w:rFonts w:ascii="Times New Roman" w:eastAsia="Times New Roman" w:hAnsi="Times New Roman" w:cs="Times New Roman"/>
          <w:color w:val="000000"/>
          <w:kern w:val="0"/>
          <w:sz w:val="26"/>
          <w:szCs w:val="26"/>
          <w:lang w:eastAsia="ru-RU" w:bidi="ru-RU"/>
        </w:rPr>
        <w:softHyphen/>
        <w:t>исполнительного права Института международного права и экономики имени А.С. Грибоедова.</w:t>
      </w:r>
    </w:p>
    <w:p w:rsidR="003D3F25" w:rsidRPr="003D3F25" w:rsidRDefault="003D3F25" w:rsidP="003D3F25">
      <w:pPr>
        <w:tabs>
          <w:tab w:val="clear" w:pos="709"/>
        </w:tabs>
        <w:suppressAutoHyphens w:val="0"/>
        <w:spacing w:after="0" w:line="451" w:lineRule="exact"/>
        <w:ind w:firstLine="8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Основные положения и выводы диссертационного исследования отражены в 5 статьях автора общим объемом 2 п.л.</w:t>
      </w:r>
    </w:p>
    <w:p w:rsidR="003D3F25" w:rsidRPr="003D3F25" w:rsidRDefault="003D3F25" w:rsidP="003D3F25">
      <w:pPr>
        <w:tabs>
          <w:tab w:val="clear" w:pos="709"/>
        </w:tabs>
        <w:suppressAutoHyphens w:val="0"/>
        <w:spacing w:after="0" w:line="451" w:lineRule="exact"/>
        <w:ind w:firstLine="840"/>
        <w:rPr>
          <w:rFonts w:ascii="Times New Roman" w:eastAsia="Times New Roman" w:hAnsi="Times New Roman" w:cs="Times New Roman"/>
          <w:color w:val="000000"/>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Структура диссертационной работы определена целью и задачами исследования. Диссертация состоит из введения, трех глав, девяти параграфов, заключения и списка использованной литературы. Список литературы содержит 380 источников, из них 10 - на английском</w:t>
      </w:r>
    </w:p>
    <w:p w:rsidR="00995CEA" w:rsidRDefault="003D3F25" w:rsidP="003D3F25">
      <w:pPr>
        <w:rPr>
          <w:rFonts w:ascii="Arial Unicode MS" w:eastAsia="Arial Unicode MS" w:hAnsi="Arial Unicode MS" w:cs="Arial Unicode MS"/>
          <w:color w:val="000000"/>
          <w:kern w:val="0"/>
          <w:sz w:val="24"/>
          <w:szCs w:val="24"/>
          <w:lang w:eastAsia="ru-RU" w:bidi="ru-RU"/>
        </w:rPr>
      </w:pPr>
      <w:r w:rsidRPr="003D3F25">
        <w:rPr>
          <w:rFonts w:ascii="Arial Unicode MS" w:eastAsia="Arial Unicode MS" w:hAnsi="Arial Unicode MS" w:cs="Arial Unicode MS"/>
          <w:color w:val="000000"/>
          <w:kern w:val="0"/>
          <w:sz w:val="24"/>
          <w:szCs w:val="24"/>
          <w:lang w:eastAsia="ru-RU" w:bidi="ru-RU"/>
        </w:rPr>
        <w:t>языке.</w:t>
      </w:r>
    </w:p>
    <w:p w:rsidR="003D3F25" w:rsidRDefault="003D3F25" w:rsidP="003D3F25">
      <w:pPr>
        <w:rPr>
          <w:rFonts w:ascii="Arial Unicode MS" w:eastAsia="Arial Unicode MS" w:hAnsi="Arial Unicode MS" w:cs="Arial Unicode MS"/>
          <w:color w:val="000000"/>
          <w:kern w:val="0"/>
          <w:sz w:val="24"/>
          <w:szCs w:val="24"/>
          <w:lang w:eastAsia="ru-RU" w:bidi="ru-RU"/>
        </w:rPr>
      </w:pPr>
    </w:p>
    <w:p w:rsidR="003D3F25" w:rsidRDefault="003D3F25" w:rsidP="003D3F25">
      <w:pPr>
        <w:rPr>
          <w:rFonts w:ascii="Arial Unicode MS" w:eastAsia="Arial Unicode MS" w:hAnsi="Arial Unicode MS" w:cs="Arial Unicode MS"/>
          <w:color w:val="000000"/>
          <w:kern w:val="0"/>
          <w:sz w:val="24"/>
          <w:szCs w:val="24"/>
          <w:lang w:eastAsia="ru-RU" w:bidi="ru-RU"/>
        </w:rPr>
      </w:pPr>
    </w:p>
    <w:p w:rsidR="003D3F25" w:rsidRPr="003D3F25" w:rsidRDefault="003D3F25" w:rsidP="003D3F25">
      <w:pPr>
        <w:tabs>
          <w:tab w:val="clear" w:pos="709"/>
        </w:tabs>
        <w:suppressAutoHyphens w:val="0"/>
        <w:spacing w:after="431" w:line="260" w:lineRule="exact"/>
        <w:ind w:left="4360" w:firstLine="0"/>
        <w:jc w:val="left"/>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ЗАКЛЮЧЕНИЕ</w:t>
      </w:r>
    </w:p>
    <w:p w:rsidR="003D3F25" w:rsidRPr="003D3F25" w:rsidRDefault="003D3F25" w:rsidP="003D3F25">
      <w:pPr>
        <w:tabs>
          <w:tab w:val="clear" w:pos="709"/>
        </w:tabs>
        <w:suppressAutoHyphens w:val="0"/>
        <w:spacing w:after="0" w:line="456" w:lineRule="exact"/>
        <w:ind w:left="1040" w:firstLine="42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Каждый параграф диссертационного исследования содержит выводы и предложения, сформулированные автором, поэтому в заключении хотелось выделить лишь основные из них.</w:t>
      </w:r>
    </w:p>
    <w:p w:rsidR="003D3F25" w:rsidRPr="003D3F25" w:rsidRDefault="003D3F25" w:rsidP="003D3F25">
      <w:pPr>
        <w:tabs>
          <w:tab w:val="clear" w:pos="709"/>
          <w:tab w:val="right" w:pos="9685"/>
        </w:tabs>
        <w:suppressAutoHyphens w:val="0"/>
        <w:spacing w:after="0" w:line="456" w:lineRule="exact"/>
        <w:ind w:left="1040" w:firstLine="42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Результаты исследования подтверждают</w:t>
      </w:r>
      <w:r w:rsidRPr="003D3F25">
        <w:rPr>
          <w:rFonts w:ascii="Times New Roman" w:eastAsia="Times New Roman" w:hAnsi="Times New Roman" w:cs="Times New Roman"/>
          <w:color w:val="000000"/>
          <w:kern w:val="0"/>
          <w:sz w:val="26"/>
          <w:szCs w:val="26"/>
          <w:lang w:eastAsia="ru-RU" w:bidi="ru-RU"/>
        </w:rPr>
        <w:tab/>
        <w:t>необходимость</w:t>
      </w:r>
    </w:p>
    <w:p w:rsidR="003D3F25" w:rsidRPr="003D3F25" w:rsidRDefault="003D3F25" w:rsidP="003D3F25">
      <w:pPr>
        <w:tabs>
          <w:tab w:val="clear" w:pos="709"/>
        </w:tabs>
        <w:suppressAutoHyphens w:val="0"/>
        <w:spacing w:after="0" w:line="456" w:lineRule="exact"/>
        <w:ind w:left="1040" w:firstLine="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гуманизации порядка и условий отбывания наказания в местах лишения свободы, а также уголовно-исполнительной политики России в целом.</w:t>
      </w:r>
    </w:p>
    <w:p w:rsidR="003D3F25" w:rsidRPr="003D3F25" w:rsidRDefault="003D3F25" w:rsidP="003D3F25">
      <w:pPr>
        <w:tabs>
          <w:tab w:val="clear" w:pos="709"/>
        </w:tabs>
        <w:suppressAutoHyphens w:val="0"/>
        <w:spacing w:after="0" w:line="456" w:lineRule="exact"/>
        <w:ind w:left="1040" w:firstLine="42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kern w:val="0"/>
          <w:sz w:val="26"/>
          <w:szCs w:val="26"/>
          <w:lang w:eastAsia="ru-RU" w:bidi="ru-RU"/>
        </w:rPr>
        <w:pict>
          <v:shapetype id="_x0000_t202" coordsize="21600,21600" o:spt="202" path="m,l,21600r21600,l21600,xe">
            <v:stroke joinstyle="miter"/>
            <v:path gradientshapeok="t" o:connecttype="rect"/>
          </v:shapetype>
          <v:shape id="_x0000_s1147" type="#_x0000_t202" style="position:absolute;left:0;text-align:left;margin-left:-17.8pt;margin-top:.45pt;width:15.5pt;height:16.25pt;z-index:-251656192;mso-wrap-distance-left:5pt;mso-wrap-distance-right:5pt;mso-position-horizontal-relative:margin" filled="f" stroked="f">
            <v:textbox style="mso-fit-shape-to-text:t" inset="0,0,0,0">
              <w:txbxContent>
                <w:p w:rsidR="003D3F25" w:rsidRDefault="003D3F25" w:rsidP="003D3F25">
                  <w:pPr>
                    <w:pStyle w:val="WW8Num7z0"/>
                    <w:spacing w:line="260" w:lineRule="exact"/>
                  </w:pPr>
                  <w:r>
                    <w:rPr>
                      <w:rStyle w:val="WW8Num2z0"/>
                      <w:i/>
                      <w:iCs/>
                    </w:rPr>
                    <w:t></w:t>
                  </w:r>
                </w:p>
              </w:txbxContent>
            </v:textbox>
            <w10:wrap type="square" side="right" anchorx="margin"/>
          </v:shape>
        </w:pict>
      </w:r>
      <w:r w:rsidRPr="003D3F25">
        <w:rPr>
          <w:rFonts w:ascii="Times New Roman" w:eastAsia="Times New Roman" w:hAnsi="Times New Roman" w:cs="Times New Roman"/>
          <w:color w:val="000000"/>
          <w:kern w:val="0"/>
          <w:sz w:val="26"/>
          <w:szCs w:val="26"/>
          <w:lang w:eastAsia="ru-RU" w:bidi="ru-RU"/>
        </w:rPr>
        <w:t>Наличие развернутой системы надзора и контроля за учреждениями и органами, исполняющими наказания является важным гарантом соблюдения законности в деятельности уголовно-исполнительной системы, средством защиты нарушенных прав, а также показателем демократичности государства.</w:t>
      </w:r>
    </w:p>
    <w:p w:rsidR="003D3F25" w:rsidRPr="003D3F25" w:rsidRDefault="003D3F25" w:rsidP="003D3F25">
      <w:pPr>
        <w:tabs>
          <w:tab w:val="clear" w:pos="709"/>
        </w:tabs>
        <w:suppressAutoHyphens w:val="0"/>
        <w:spacing w:after="0" w:line="456" w:lineRule="exact"/>
        <w:ind w:left="1040" w:firstLine="52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kern w:val="0"/>
          <w:sz w:val="26"/>
          <w:szCs w:val="26"/>
          <w:lang w:eastAsia="ru-RU" w:bidi="ru-RU"/>
        </w:rPr>
        <w:pict>
          <v:shape id="_x0000_s1148" type="#_x0000_t202" style="position:absolute;left:0;text-align:left;margin-left:-15.95pt;margin-top:8.85pt;width:16.4pt;height:26.7pt;z-index:-251655168;mso-wrap-distance-left:5pt;mso-wrap-distance-top:107.25pt;mso-wrap-distance-right:51.5pt;mso-wrap-distance-bottom:122.8pt;mso-position-horizontal-relative:margin" filled="f" stroked="f">
            <v:textbox style="mso-fit-shape-to-text:t" inset="0,0,0,0">
              <w:txbxContent>
                <w:p w:rsidR="003D3F25" w:rsidRDefault="003D3F25" w:rsidP="003D3F25">
                  <w:pPr>
                    <w:pStyle w:val="WW8Num8z0"/>
                    <w:spacing w:line="480" w:lineRule="exact"/>
                  </w:pPr>
                  <w:r>
                    <w:rPr>
                      <w:color w:val="000000"/>
                      <w:lang w:eastAsia="ru-RU" w:bidi="ru-RU"/>
                    </w:rPr>
                    <w:t></w:t>
                  </w:r>
                </w:p>
              </w:txbxContent>
            </v:textbox>
            <w10:wrap type="square" side="right" anchorx="margin"/>
          </v:shape>
        </w:pict>
      </w:r>
      <w:r w:rsidRPr="003D3F25">
        <w:rPr>
          <w:rFonts w:ascii="Times New Roman" w:eastAsia="Times New Roman" w:hAnsi="Times New Roman" w:cs="Times New Roman"/>
          <w:kern w:val="0"/>
          <w:sz w:val="26"/>
          <w:szCs w:val="26"/>
          <w:lang w:eastAsia="ru-RU" w:bidi="ru-RU"/>
        </w:rPr>
        <w:pict>
          <v:shape id="_x0000_s1149" type="#_x0000_t202" style="position:absolute;left:0;text-align:left;margin-left:-16.2pt;margin-top:144.45pt;width:15.7pt;height:16.5pt;z-index:-251654144;mso-wrap-distance-left:5pt;mso-wrap-distance-top:242.9pt;mso-wrap-distance-right:52.4pt;mso-position-horizontal-relative:margin" filled="f" stroked="f">
            <v:textbox style="mso-fit-shape-to-text:t" inset="0,0,0,0">
              <w:txbxContent>
                <w:p w:rsidR="003D3F25" w:rsidRDefault="003D3F25" w:rsidP="003D3F25">
                  <w:pPr>
                    <w:pStyle w:val="WW8Num7z0"/>
                    <w:spacing w:line="260" w:lineRule="exact"/>
                  </w:pPr>
                  <w:r>
                    <w:rPr>
                      <w:rStyle w:val="WW8Num2z0"/>
                      <w:i/>
                      <w:iCs/>
                    </w:rPr>
                    <w:t></w:t>
                  </w:r>
                </w:p>
              </w:txbxContent>
            </v:textbox>
            <w10:wrap type="square" side="right" anchorx="margin"/>
          </v:shape>
        </w:pict>
      </w:r>
      <w:r w:rsidRPr="003D3F25">
        <w:rPr>
          <w:rFonts w:ascii="Times New Roman" w:eastAsia="Times New Roman" w:hAnsi="Times New Roman" w:cs="Times New Roman"/>
          <w:color w:val="000000"/>
          <w:kern w:val="0"/>
          <w:sz w:val="26"/>
          <w:szCs w:val="26"/>
          <w:lang w:eastAsia="ru-RU" w:bidi="ru-RU"/>
        </w:rPr>
        <w:t>Массовые и грубые нарушения прав человека в местах принудительного содержания, свидетельствуют о необходимости совершенствования старых и разработки новых эффективных механизмов защиты прав осужденных, в целях их ресоциализации и дальнейшей социальной адаптации на свободе. В этой связи, деятельность Уполномоченного по правам человека в Российской Федерации по осуществлению контроля за соблюдением прав и законных интересов осужденных к лишению свободы, требует теоретического обоснования и выражения в законодательстве.</w:t>
      </w:r>
    </w:p>
    <w:p w:rsidR="003D3F25" w:rsidRPr="003D3F25" w:rsidRDefault="003D3F25" w:rsidP="003D3F25">
      <w:pPr>
        <w:tabs>
          <w:tab w:val="clear" w:pos="709"/>
        </w:tabs>
        <w:suppressAutoHyphens w:val="0"/>
        <w:spacing w:after="0" w:line="456" w:lineRule="exact"/>
        <w:ind w:left="1040" w:firstLine="52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По мнению автора, правозащитную деятельность Уполномоченного в уголовно-исполнительной сфере следует рассматривать в качестве самостоятельного вида контроля за учреждениями и органами, исполняющими наказания, что требует отражения в УИК РФ.</w:t>
      </w:r>
    </w:p>
    <w:p w:rsidR="003D3F25" w:rsidRPr="003D3F25" w:rsidRDefault="003D3F25" w:rsidP="003D3F25">
      <w:pPr>
        <w:tabs>
          <w:tab w:val="clear" w:pos="709"/>
        </w:tabs>
        <w:suppressAutoHyphens w:val="0"/>
        <w:spacing w:after="0" w:line="456" w:lineRule="exact"/>
        <w:ind w:left="1040" w:firstLine="520"/>
        <w:rPr>
          <w:rFonts w:ascii="Times New Roman" w:eastAsia="Times New Roman" w:hAnsi="Times New Roman" w:cs="Times New Roman"/>
          <w:kern w:val="0"/>
          <w:sz w:val="26"/>
          <w:szCs w:val="26"/>
          <w:lang w:eastAsia="ru-RU" w:bidi="ru-RU"/>
        </w:rPr>
        <w:sectPr w:rsidR="003D3F25" w:rsidRPr="003D3F25">
          <w:type w:val="continuous"/>
          <w:pgSz w:w="11900" w:h="16840"/>
          <w:pgMar w:top="1941" w:right="1108" w:bottom="970" w:left="949" w:header="0" w:footer="3" w:gutter="0"/>
          <w:cols w:space="720"/>
          <w:noEndnote/>
          <w:docGrid w:linePitch="360"/>
        </w:sectPr>
      </w:pPr>
      <w:r w:rsidRPr="003D3F25">
        <w:rPr>
          <w:rFonts w:ascii="Times New Roman" w:eastAsia="Times New Roman" w:hAnsi="Times New Roman" w:cs="Times New Roman"/>
          <w:color w:val="000000"/>
          <w:kern w:val="0"/>
          <w:sz w:val="26"/>
          <w:szCs w:val="26"/>
          <w:lang w:eastAsia="ru-RU" w:bidi="ru-RU"/>
        </w:rPr>
        <w:t>Анализ исследованного материала позволяет рассматривать институт Уполномоченного по правам человека в Российской Федерации в системе государственной защиты в качестве центрального, связующего звена несудебных государственных учреждений и общественных организаций,</w:t>
      </w:r>
    </w:p>
    <w:p w:rsidR="003D3F25" w:rsidRPr="003D3F25" w:rsidRDefault="003D3F25" w:rsidP="003D3F25">
      <w:pPr>
        <w:tabs>
          <w:tab w:val="clear" w:pos="709"/>
        </w:tabs>
        <w:suppressAutoHyphens w:val="0"/>
        <w:spacing w:after="0" w:line="451" w:lineRule="exact"/>
        <w:ind w:left="920" w:right="240" w:firstLine="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защищающих права граждан, призванного способствовать активизации их деятельности, а также координировать ее.</w:t>
      </w:r>
    </w:p>
    <w:p w:rsidR="003D3F25" w:rsidRPr="003D3F25" w:rsidRDefault="003D3F25" w:rsidP="003D3F25">
      <w:pPr>
        <w:tabs>
          <w:tab w:val="clear" w:pos="709"/>
        </w:tabs>
        <w:suppressAutoHyphens w:val="0"/>
        <w:spacing w:after="0" w:line="451" w:lineRule="exact"/>
        <w:ind w:left="920" w:right="240" w:firstLine="40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Однако, несмотря на большую работу, проводимую Уполномоченным и его аппаратом в уголовно-исполнительной сфере, результаты социологического исследования показали, что осужденные и в большей степени сотрудники уголовно-исполнительной системы плохо информированы о деятельности Федерального Уполномоченного. В этой связи, в рамках правового просвещения необходима популяризация деятельности Уполномоченного по защите прав и законных интересов лиц, содержащихся в местах лишения свободы.</w:t>
      </w:r>
    </w:p>
    <w:p w:rsidR="003D3F25" w:rsidRPr="003D3F25" w:rsidRDefault="003D3F25" w:rsidP="003D3F25">
      <w:pPr>
        <w:tabs>
          <w:tab w:val="clear" w:pos="709"/>
        </w:tabs>
        <w:suppressAutoHyphens w:val="0"/>
        <w:spacing w:after="60" w:line="451" w:lineRule="exact"/>
        <w:ind w:left="920" w:right="240" w:firstLine="400"/>
        <w:jc w:val="left"/>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По мнению автора, закрепление правового института Уполномоченного по правам человека в Российской Федерации на конституционном уровне и отнесение его к контрольной ветви власти будет способствовать повышению авторитета Федерального Уполномоченного, что в свою очередь повысит его возможности по защите лиц, вовлеченных в уголовно-исполнительную сферу, а также устранит неопределенность в системе органов государственной власти.</w:t>
      </w:r>
    </w:p>
    <w:p w:rsidR="003D3F25" w:rsidRPr="003D3F25" w:rsidRDefault="003D3F25" w:rsidP="003D3F25">
      <w:pPr>
        <w:tabs>
          <w:tab w:val="clear" w:pos="709"/>
        </w:tabs>
        <w:suppressAutoHyphens w:val="0"/>
        <w:spacing w:after="57" w:line="451" w:lineRule="exact"/>
        <w:ind w:left="920" w:right="240" w:firstLine="400"/>
        <w:jc w:val="left"/>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Результаты исследования подтвердили, что функция рассмотрения жалоб должна оставаться доминирующей в работе Федерального Уполномоченного, однако параллельно необходимо инициировать реформы в области защиты прав человека, совершенствовать российское законодательство, повышать эффективность правового просвещения, а также развивать международное сотрудничество.</w:t>
      </w:r>
    </w:p>
    <w:p w:rsidR="003D3F25" w:rsidRPr="003D3F25" w:rsidRDefault="003D3F25" w:rsidP="003D3F25">
      <w:pPr>
        <w:tabs>
          <w:tab w:val="clear" w:pos="709"/>
        </w:tabs>
        <w:suppressAutoHyphens w:val="0"/>
        <w:spacing w:after="0" w:line="456" w:lineRule="exact"/>
        <w:ind w:left="920" w:right="240" w:firstLine="40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Проведенное исследование свидетельствует о том, что работа Уполномоченного по защите прав и законных интересов лиц, содержащихся в местах лишения свободы содействует укреплению гуманистических начал в деятельности российской уголовно</w:t>
      </w:r>
      <w:r w:rsidRPr="003D3F25">
        <w:rPr>
          <w:rFonts w:ascii="Times New Roman" w:eastAsia="Times New Roman" w:hAnsi="Times New Roman" w:cs="Times New Roman"/>
          <w:color w:val="000000"/>
          <w:kern w:val="0"/>
          <w:sz w:val="26"/>
          <w:szCs w:val="26"/>
          <w:lang w:eastAsia="ru-RU" w:bidi="ru-RU"/>
        </w:rPr>
        <w:softHyphen/>
        <w:t>исполнительной системы.</w:t>
      </w:r>
    </w:p>
    <w:p w:rsidR="003D3F25" w:rsidRPr="003D3F25" w:rsidRDefault="003D3F25" w:rsidP="003D3F25">
      <w:pPr>
        <w:tabs>
          <w:tab w:val="clear" w:pos="709"/>
        </w:tabs>
        <w:suppressAutoHyphens w:val="0"/>
        <w:spacing w:after="0" w:line="456" w:lineRule="exact"/>
        <w:ind w:left="920" w:firstLine="400"/>
        <w:rPr>
          <w:rFonts w:ascii="Times New Roman" w:eastAsia="Times New Roman" w:hAnsi="Times New Roman" w:cs="Times New Roman"/>
          <w:kern w:val="0"/>
          <w:sz w:val="26"/>
          <w:szCs w:val="26"/>
          <w:lang w:eastAsia="ru-RU" w:bidi="ru-RU"/>
        </w:rPr>
        <w:sectPr w:rsidR="003D3F25" w:rsidRPr="003D3F25">
          <w:headerReference w:type="even" r:id="rId23"/>
          <w:headerReference w:type="default" r:id="rId24"/>
          <w:pgSz w:w="11900" w:h="16840"/>
          <w:pgMar w:top="1941" w:right="1108" w:bottom="970" w:left="949" w:header="0" w:footer="3" w:gutter="0"/>
          <w:pgNumType w:start="220"/>
          <w:cols w:space="720"/>
          <w:noEndnote/>
          <w:docGrid w:linePitch="360"/>
        </w:sectPr>
      </w:pPr>
      <w:r w:rsidRPr="003D3F25">
        <w:rPr>
          <w:rFonts w:ascii="Times New Roman" w:eastAsia="Times New Roman" w:hAnsi="Times New Roman" w:cs="Times New Roman"/>
          <w:color w:val="000000"/>
          <w:kern w:val="0"/>
          <w:sz w:val="26"/>
          <w:szCs w:val="26"/>
          <w:lang w:eastAsia="ru-RU" w:bidi="ru-RU"/>
        </w:rPr>
        <w:t>Реформирование пенитенциарной системы вызывает много</w:t>
      </w:r>
    </w:p>
    <w:p w:rsidR="003D3F25" w:rsidRPr="003D3F25" w:rsidRDefault="003D3F25" w:rsidP="003D3F25">
      <w:pPr>
        <w:tabs>
          <w:tab w:val="clear" w:pos="709"/>
        </w:tabs>
        <w:suppressAutoHyphens w:val="0"/>
        <w:spacing w:after="0" w:line="456" w:lineRule="exact"/>
        <w:ind w:left="920" w:right="260" w:firstLine="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color w:val="000000"/>
          <w:kern w:val="0"/>
          <w:sz w:val="26"/>
          <w:szCs w:val="26"/>
          <w:lang w:eastAsia="ru-RU" w:bidi="ru-RU"/>
        </w:rPr>
        <w:t>вопросов, споров, суждений и даже опасений. Нескрываемый интерес к реформе УИС России проявляет и международное сообщество, мировая общественность, которые в СССР и в Российской Федерации достаточно долго и активно добивались изменений в пенитенциарной системе, введения мировых стандартов обращения с осужденными. Мировой опыт доказал, что без обеспечения прав и свобод человека невозможно достижение демократии, построение правового государства и социально- экономическое процветание.</w:t>
      </w:r>
    </w:p>
    <w:p w:rsidR="003D3F25" w:rsidRPr="003D3F25" w:rsidRDefault="003D3F25" w:rsidP="003D3F25">
      <w:pPr>
        <w:tabs>
          <w:tab w:val="clear" w:pos="709"/>
        </w:tabs>
        <w:suppressAutoHyphens w:val="0"/>
        <w:spacing w:after="0" w:line="456" w:lineRule="exact"/>
        <w:ind w:left="920" w:right="260" w:firstLine="50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kern w:val="0"/>
          <w:sz w:val="26"/>
          <w:szCs w:val="26"/>
          <w:lang w:eastAsia="ru-RU" w:bidi="ru-RU"/>
        </w:rPr>
        <w:pict>
          <v:shape id="_x0000_s1150" type="#_x0000_t202" style="position:absolute;left:0;text-align:left;margin-left:-20.3pt;margin-top:2.05pt;width:15.7pt;height:16.5pt;z-index:-251653120;mso-wrap-distance-left:5pt;mso-wrap-distance-right:5pt;mso-position-horizontal-relative:margin" filled="f" stroked="f">
            <v:textbox style="mso-fit-shape-to-text:t" inset="0,0,0,0">
              <w:txbxContent>
                <w:p w:rsidR="003D3F25" w:rsidRDefault="003D3F25" w:rsidP="003D3F25">
                  <w:pPr>
                    <w:pStyle w:val="WW8Num7z0"/>
                    <w:spacing w:line="260" w:lineRule="exact"/>
                  </w:pPr>
                  <w:r>
                    <w:rPr>
                      <w:rStyle w:val="WW8Num2z0"/>
                      <w:i/>
                      <w:iCs/>
                    </w:rPr>
                    <w:t></w:t>
                  </w:r>
                </w:p>
              </w:txbxContent>
            </v:textbox>
            <w10:wrap type="square" side="right" anchorx="margin"/>
          </v:shape>
        </w:pict>
      </w:r>
      <w:r w:rsidRPr="003D3F25">
        <w:rPr>
          <w:rFonts w:ascii="Times New Roman" w:eastAsia="Times New Roman" w:hAnsi="Times New Roman" w:cs="Times New Roman"/>
          <w:kern w:val="0"/>
          <w:sz w:val="26"/>
          <w:szCs w:val="26"/>
          <w:lang w:eastAsia="ru-RU" w:bidi="ru-RU"/>
        </w:rPr>
        <w:pict>
          <v:shape id="_x0000_s1151" type="#_x0000_t202" style="position:absolute;left:0;text-align:left;margin-left:-17.3pt;margin-top:258.85pt;width:15.7pt;height:16.75pt;z-index:-251652096;mso-wrap-distance-left:5pt;mso-wrap-distance-right:5pt;mso-position-horizontal-relative:margin" filled="f" stroked="f">
            <v:textbox style="mso-fit-shape-to-text:t" inset="0,0,0,0">
              <w:txbxContent>
                <w:p w:rsidR="003D3F25" w:rsidRDefault="003D3F25" w:rsidP="003D3F25">
                  <w:pPr>
                    <w:pStyle w:val="WW8Num7z0"/>
                    <w:spacing w:line="260" w:lineRule="exact"/>
                  </w:pPr>
                  <w:r>
                    <w:rPr>
                      <w:rStyle w:val="WW8Num2z0"/>
                      <w:i/>
                      <w:iCs/>
                    </w:rPr>
                    <w:t></w:t>
                  </w:r>
                </w:p>
              </w:txbxContent>
            </v:textbox>
            <w10:wrap type="square" side="right" anchorx="margin"/>
          </v:shape>
        </w:pict>
      </w:r>
      <w:r w:rsidRPr="003D3F25">
        <w:rPr>
          <w:rFonts w:ascii="Times New Roman" w:eastAsia="Times New Roman" w:hAnsi="Times New Roman" w:cs="Times New Roman"/>
          <w:color w:val="000000"/>
          <w:kern w:val="0"/>
          <w:sz w:val="26"/>
          <w:szCs w:val="26"/>
          <w:lang w:eastAsia="ru-RU" w:bidi="ru-RU"/>
        </w:rPr>
        <w:t>В последние годы в нашем обществе возросло значение социально</w:t>
      </w:r>
      <w:r w:rsidRPr="003D3F25">
        <w:rPr>
          <w:rFonts w:ascii="Times New Roman" w:eastAsia="Times New Roman" w:hAnsi="Times New Roman" w:cs="Times New Roman"/>
          <w:color w:val="000000"/>
          <w:kern w:val="0"/>
          <w:sz w:val="26"/>
          <w:szCs w:val="26"/>
          <w:lang w:eastAsia="ru-RU" w:bidi="ru-RU"/>
        </w:rPr>
        <w:softHyphen/>
        <w:t>правовых ценностей, среди которых на первое место ставятся права и свободы человека и гражданина. Одним из важнейших направлений современного развития России является стремление к демократизации государственной и общественной жизни. Происходящие в стране процессы становления новой российской государственности протекают болезненно и противоречиво, в связи с чем ущемления и ограничения прав и свобод граждан имеют массовый характер. В такой ситуации необходимость деятельности Уполномоченного по правам человека в Российской Федерации очевидна и не вызывает сомнений. Смысл и назначение нового правового института — в укреплении доверия граждан к государственной власти, обеспечении цивилизованных методов решения проблем по защите прав и свобод человека, содействии верховенству закона, права и справедливости. Принимая на себя груз проблем, человеческую боль Уполномоченному и сотрудникам его аппарата удается не просто помочь в каждом конкретном случае, но и сделать правовой анализ, выводы.</w:t>
      </w:r>
    </w:p>
    <w:p w:rsidR="003D3F25" w:rsidRPr="003D3F25" w:rsidRDefault="003D3F25" w:rsidP="003D3F25">
      <w:pPr>
        <w:tabs>
          <w:tab w:val="clear" w:pos="709"/>
          <w:tab w:val="left" w:pos="7136"/>
        </w:tabs>
        <w:suppressAutoHyphens w:val="0"/>
        <w:spacing w:after="0" w:line="456" w:lineRule="exact"/>
        <w:ind w:left="920" w:right="260" w:firstLine="500"/>
        <w:rPr>
          <w:rFonts w:ascii="Times New Roman" w:eastAsia="Times New Roman" w:hAnsi="Times New Roman" w:cs="Times New Roman"/>
          <w:kern w:val="0"/>
          <w:sz w:val="26"/>
          <w:szCs w:val="26"/>
          <w:lang w:eastAsia="ru-RU" w:bidi="ru-RU"/>
        </w:rPr>
      </w:pPr>
      <w:r w:rsidRPr="003D3F25">
        <w:rPr>
          <w:rFonts w:ascii="Times New Roman" w:eastAsia="Times New Roman" w:hAnsi="Times New Roman" w:cs="Times New Roman"/>
          <w:kern w:val="0"/>
          <w:sz w:val="26"/>
          <w:szCs w:val="26"/>
          <w:lang w:eastAsia="ru-RU" w:bidi="ru-RU"/>
        </w:rPr>
        <w:pict>
          <v:shape id="_x0000_s1152" type="#_x0000_t202" style="position:absolute;left:0;text-align:left;margin-left:-19.6pt;margin-top:7.3pt;width:15.95pt;height:17.6pt;z-index:-251651072;mso-wrap-distance-left:5pt;mso-wrap-distance-right:5pt;mso-position-horizontal-relative:margin" filled="f" stroked="f">
            <v:textbox style="mso-fit-shape-to-text:t" inset="0,0,0,0">
              <w:txbxContent>
                <w:p w:rsidR="003D3F25" w:rsidRDefault="003D3F25" w:rsidP="003D3F25">
                  <w:pPr>
                    <w:pStyle w:val="WW8Num7z0"/>
                    <w:spacing w:line="260" w:lineRule="exact"/>
                  </w:pPr>
                  <w:r>
                    <w:rPr>
                      <w:rStyle w:val="WW8Num2z0"/>
                      <w:i/>
                      <w:iCs/>
                    </w:rPr>
                    <w:t></w:t>
                  </w:r>
                </w:p>
              </w:txbxContent>
            </v:textbox>
            <w10:wrap type="square" side="right" anchorx="margin"/>
          </v:shape>
        </w:pict>
      </w:r>
      <w:r w:rsidRPr="003D3F25">
        <w:rPr>
          <w:rFonts w:ascii="Times New Roman" w:eastAsia="Times New Roman" w:hAnsi="Times New Roman" w:cs="Times New Roman"/>
          <w:color w:val="000000"/>
          <w:kern w:val="0"/>
          <w:sz w:val="26"/>
          <w:szCs w:val="26"/>
          <w:lang w:eastAsia="ru-RU" w:bidi="ru-RU"/>
        </w:rPr>
        <w:t>Россия не должна быть тюрьмой бедных и обездоленных людей. Задача Уполномоченного по правам человека в Российской Федерации - изменить ситуацию с нарушением прав осужденных. Для того чтобы изменить ситуацию в местах лишения</w:t>
      </w:r>
      <w:r w:rsidRPr="003D3F25">
        <w:rPr>
          <w:rFonts w:ascii="Times New Roman" w:eastAsia="Times New Roman" w:hAnsi="Times New Roman" w:cs="Times New Roman"/>
          <w:color w:val="000000"/>
          <w:kern w:val="0"/>
          <w:sz w:val="26"/>
          <w:szCs w:val="26"/>
          <w:lang w:eastAsia="ru-RU" w:bidi="ru-RU"/>
        </w:rPr>
        <w:tab/>
        <w:t>свободы, уголовно</w:t>
      </w:r>
      <w:r w:rsidRPr="003D3F25">
        <w:rPr>
          <w:rFonts w:ascii="Times New Roman" w:eastAsia="Times New Roman" w:hAnsi="Times New Roman" w:cs="Times New Roman"/>
          <w:color w:val="000000"/>
          <w:kern w:val="0"/>
          <w:sz w:val="26"/>
          <w:szCs w:val="26"/>
          <w:lang w:eastAsia="ru-RU" w:bidi="ru-RU"/>
        </w:rPr>
        <w:softHyphen/>
      </w:r>
    </w:p>
    <w:p w:rsidR="003D3F25" w:rsidRPr="003D3F25" w:rsidRDefault="003D3F25" w:rsidP="003D3F25">
      <w:pPr>
        <w:tabs>
          <w:tab w:val="clear" w:pos="709"/>
        </w:tabs>
        <w:suppressAutoHyphens w:val="0"/>
        <w:spacing w:after="0" w:line="456" w:lineRule="exact"/>
        <w:ind w:left="920" w:firstLine="0"/>
        <w:rPr>
          <w:rFonts w:ascii="Times New Roman" w:eastAsia="Times New Roman" w:hAnsi="Times New Roman" w:cs="Times New Roman"/>
          <w:kern w:val="0"/>
          <w:sz w:val="26"/>
          <w:szCs w:val="26"/>
          <w:lang w:eastAsia="ru-RU" w:bidi="ru-RU"/>
        </w:rPr>
        <w:sectPr w:rsidR="003D3F25" w:rsidRPr="003D3F25">
          <w:headerReference w:type="even" r:id="rId25"/>
          <w:headerReference w:type="default" r:id="rId26"/>
          <w:pgSz w:w="11900" w:h="16840"/>
          <w:pgMar w:top="1941" w:right="1108" w:bottom="970" w:left="949" w:header="0" w:footer="3" w:gutter="0"/>
          <w:pgNumType w:start="217"/>
          <w:cols w:space="720"/>
          <w:noEndnote/>
          <w:docGrid w:linePitch="360"/>
        </w:sectPr>
      </w:pPr>
      <w:r w:rsidRPr="003D3F25">
        <w:rPr>
          <w:rFonts w:ascii="Times New Roman" w:eastAsia="Times New Roman" w:hAnsi="Times New Roman" w:cs="Times New Roman"/>
          <w:color w:val="000000"/>
          <w:kern w:val="0"/>
          <w:sz w:val="26"/>
          <w:szCs w:val="26"/>
          <w:lang w:eastAsia="ru-RU" w:bidi="ru-RU"/>
        </w:rPr>
        <w:t>исполнительная система должна быть открытой, активно сотрудничать</w:t>
      </w:r>
    </w:p>
    <w:p w:rsidR="003D3F25" w:rsidRPr="003D3F25" w:rsidRDefault="003D3F25" w:rsidP="003D3F25">
      <w:r w:rsidRPr="003D3F25">
        <w:rPr>
          <w:rFonts w:ascii="Arial Unicode MS" w:eastAsia="Arial Unicode MS" w:hAnsi="Arial Unicode MS" w:cs="Arial Unicode MS"/>
          <w:color w:val="000000"/>
          <w:kern w:val="0"/>
          <w:sz w:val="24"/>
          <w:szCs w:val="24"/>
          <w:lang w:eastAsia="ru-RU" w:bidi="ru-RU"/>
        </w:rPr>
        <w:t>со всеми позитивными силами, способными улучшить материальное состояние и обеспечение осужденных, защиту их прав и законных интересов. Семилетний опыт упорной, напряженной работы позволяет говорить о том, что при отлаженном взаимодействии Уполномоченного по правам человека в Российской Федерации с уполномоченными по правам человека субъектов Российской Федерации, комиссиями по правам человека при губернаторах, руководителях администраций в субъектах Федерации, неправительственными общественными организациями, правоохранительными органами, депутатским корпусом, положение с соблюдением прав человека в местах лишения свободы должно существенно улучшиться.</w:t>
      </w:r>
    </w:p>
    <w:sectPr w:rsidR="003D3F25" w:rsidRPr="003D3F25" w:rsidSect="003B4622">
      <w:headerReference w:type="even" r:id="rId27"/>
      <w:headerReference w:type="default" r:id="rId28"/>
      <w:footerReference w:type="even" r:id="rId29"/>
      <w:footerReference w:type="default" r:id="rId3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08" type="#_x0000_t202" style="position:absolute;left:0;text-align:left;margin-left:495.65pt;margin-top:711.95pt;width:18pt;height:9.55pt;z-index:-251612160;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r>
                  <w:rPr>
                    <w:rStyle w:val="14pt0"/>
                  </w:rPr>
                  <w:t></w:t>
                </w:r>
                <w:r>
                  <w:rPr>
                    <w:rStyle w:val="14pt0"/>
                  </w:rPr>
                  <w:t></w:t>
                </w:r>
                <w:r>
                  <w:rPr>
                    <w:rStyle w:val="14pt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09" type="#_x0000_t202" style="position:absolute;left:0;text-align:left;margin-left:495.65pt;margin-top:711.95pt;width:18pt;height:9.55pt;z-index:-251611136;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r>
                  <w:rPr>
                    <w:rStyle w:val="14pt0"/>
                  </w:rPr>
                  <w:t></w:t>
                </w:r>
                <w:r>
                  <w:rPr>
                    <w:rStyle w:val="14pt0"/>
                  </w:rPr>
                  <w:t></w:t>
                </w:r>
                <w:r>
                  <w:rPr>
                    <w:rStyle w:val="14pt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3D3F25" w:rsidRPr="003D3F25">
                    <w:rPr>
                      <w:rStyle w:val="afffff9"/>
                      <w:noProof/>
                    </w:rPr>
                    <w:t>218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003D3F25" w:rsidRPr="003D3F25">
                      <w:rPr>
                        <w:rStyle w:val="afffff9"/>
                        <w:b w:val="0"/>
                        <w:bCs w:val="0"/>
                        <w:noProof/>
                      </w:rPr>
                      <w:t>10</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 w:id="1">
    <w:p w:rsidR="003D3F25" w:rsidRDefault="003D3F25" w:rsidP="003D3F25">
      <w:pPr>
        <w:pStyle w:val="afffff7"/>
        <w:shd w:val="clear" w:color="auto" w:fill="auto"/>
        <w:tabs>
          <w:tab w:val="left" w:pos="105"/>
        </w:tabs>
        <w:ind w:right="420"/>
      </w:pPr>
      <w:r>
        <w:rPr>
          <w:color w:val="000000"/>
          <w:vertAlign w:val="superscript"/>
          <w:lang w:bidi="ru-RU"/>
        </w:rPr>
        <w:footnoteRef/>
      </w:r>
      <w:r>
        <w:rPr>
          <w:color w:val="000000"/>
          <w:lang w:bidi="ru-RU"/>
        </w:rPr>
        <w:tab/>
        <w:t>Подробнее смотри: Н.А. Стручков. Советская исправительно-трудовая политика и ее роль в борьбе с преступностью. Саратов, 1970 г., -С. 268.</w:t>
      </w:r>
    </w:p>
  </w:footnote>
  <w:footnote w:id="2">
    <w:p w:rsidR="003D3F25" w:rsidRDefault="003D3F25" w:rsidP="003D3F25">
      <w:pPr>
        <w:pStyle w:val="afffff7"/>
        <w:shd w:val="clear" w:color="auto" w:fill="auto"/>
        <w:spacing w:line="219" w:lineRule="exact"/>
      </w:pPr>
      <w:r>
        <w:rPr>
          <w:color w:val="000000"/>
          <w:vertAlign w:val="superscript"/>
          <w:lang w:bidi="ru-RU"/>
        </w:rPr>
        <w:footnoteRef/>
      </w:r>
      <w:r>
        <w:rPr>
          <w:color w:val="000000"/>
          <w:lang w:bidi="ru-RU"/>
        </w:rPr>
        <w:t xml:space="preserve"> Подробнее смотри: </w:t>
      </w:r>
      <w:r w:rsidRPr="003D3F25">
        <w:rPr>
          <w:color w:val="000000"/>
          <w:lang w:eastAsia="en-US" w:bidi="en-US"/>
        </w:rPr>
        <w:t>3.</w:t>
      </w:r>
      <w:r>
        <w:rPr>
          <w:color w:val="000000"/>
          <w:lang w:val="en-US" w:eastAsia="en-US" w:bidi="en-US"/>
        </w:rPr>
        <w:t>A</w:t>
      </w:r>
      <w:r w:rsidRPr="003D3F25">
        <w:rPr>
          <w:color w:val="000000"/>
          <w:lang w:eastAsia="en-US" w:bidi="en-US"/>
        </w:rPr>
        <w:t xml:space="preserve">. </w:t>
      </w:r>
      <w:r>
        <w:rPr>
          <w:color w:val="000000"/>
          <w:lang w:bidi="ru-RU"/>
        </w:rPr>
        <w:t>Астемиров, Ю.В. Калинин, В.П. Шупилов. Современные пенитенциарные системы капиталистических государств. Учебное пособие: Рязань, 1977.,- С. 15, 110, 114, 119; В.М. Анисимков. Криминальная субкультура и ее нейтрализация в исправительных учреждениях России. Автореф. Саратов, 1998.,- С. 16; В.Ф. Абрамкин. Поиски выхода. Преступность, уголовная политика, места заключения в постсоветском пространстве. М.:1996., -С.240.</w:t>
      </w:r>
    </w:p>
  </w:footnote>
  <w:footnote w:id="3">
    <w:p w:rsidR="003D3F25" w:rsidRDefault="003D3F25" w:rsidP="003D3F25">
      <w:pPr>
        <w:pStyle w:val="afffff7"/>
        <w:shd w:val="clear" w:color="auto" w:fill="auto"/>
        <w:tabs>
          <w:tab w:val="left" w:pos="191"/>
        </w:tabs>
        <w:spacing w:line="219" w:lineRule="exact"/>
      </w:pPr>
      <w:r>
        <w:rPr>
          <w:color w:val="000000"/>
          <w:vertAlign w:val="superscript"/>
          <w:lang w:bidi="ru-RU"/>
        </w:rPr>
        <w:footnoteRef/>
      </w:r>
      <w:r>
        <w:rPr>
          <w:color w:val="000000"/>
          <w:lang w:bidi="ru-RU"/>
        </w:rPr>
        <w:tab/>
        <w:t>М.С.Башимов Становление и перспективы института Уполномоченного по правам человека в Российской Федерации // Журнал Российского права, 1998. № 7.</w:t>
      </w:r>
    </w:p>
  </w:footnote>
  <w:footnote w:id="4">
    <w:p w:rsidR="003D3F25" w:rsidRDefault="003D3F25" w:rsidP="003D3F25">
      <w:pPr>
        <w:pStyle w:val="afffff7"/>
        <w:shd w:val="clear" w:color="auto" w:fill="auto"/>
        <w:tabs>
          <w:tab w:val="left" w:pos="196"/>
        </w:tabs>
        <w:spacing w:line="219" w:lineRule="exact"/>
      </w:pPr>
      <w:r>
        <w:rPr>
          <w:color w:val="000000"/>
          <w:vertAlign w:val="superscript"/>
          <w:lang w:bidi="ru-RU"/>
        </w:rPr>
        <w:footnoteRef/>
      </w:r>
      <w:r>
        <w:rPr>
          <w:color w:val="000000"/>
          <w:lang w:bidi="ru-RU"/>
        </w:rPr>
        <w:tab/>
        <w:t>См.: В.В. Бойцова. Правовой институт омбудсмена в системе взаимодействия государства и гражданина. Докт. дис. - М., 1995 г., - С. 740.</w:t>
      </w:r>
    </w:p>
  </w:footnote>
  <w:footnote w:id="5">
    <w:p w:rsidR="003D3F25" w:rsidRDefault="003D3F25" w:rsidP="003D3F25">
      <w:pPr>
        <w:pStyle w:val="afffff7"/>
        <w:shd w:val="clear" w:color="auto" w:fill="auto"/>
        <w:tabs>
          <w:tab w:val="left" w:pos="96"/>
        </w:tabs>
        <w:spacing w:line="219" w:lineRule="exact"/>
      </w:pPr>
      <w:r>
        <w:rPr>
          <w:color w:val="000000"/>
          <w:vertAlign w:val="superscript"/>
          <w:lang w:bidi="ru-RU"/>
        </w:rPr>
        <w:footnoteRef/>
      </w:r>
      <w:r>
        <w:rPr>
          <w:color w:val="000000"/>
          <w:lang w:bidi="ru-RU"/>
        </w:rPr>
        <w:tab/>
        <w:t>СЗРФ, 1997 г., №9, Ст. 1011.</w:t>
      </w:r>
    </w:p>
  </w:footnote>
  <w:footnote w:id="6">
    <w:p w:rsidR="003D3F25" w:rsidRDefault="003D3F25" w:rsidP="003D3F25">
      <w:pPr>
        <w:pStyle w:val="afffff7"/>
        <w:shd w:val="clear" w:color="auto" w:fill="auto"/>
        <w:tabs>
          <w:tab w:val="left" w:pos="269"/>
        </w:tabs>
        <w:spacing w:line="219" w:lineRule="exact"/>
      </w:pPr>
      <w:r>
        <w:rPr>
          <w:rStyle w:val="afffffff6"/>
          <w:vertAlign w:val="superscript"/>
        </w:rPr>
        <w:footnoteRef/>
      </w:r>
      <w:r>
        <w:rPr>
          <w:color w:val="000000"/>
          <w:lang w:bidi="ru-RU"/>
        </w:rPr>
        <w:tab/>
        <w:t>С.А. Князькин. Институт Уполномоченного по правам человека в международном и внутригосударственном механизме защиты прав человека. Дис.... к. ю. н. Казань, 2000.,- 206С.</w:t>
      </w:r>
    </w:p>
  </w:footnote>
  <w:footnote w:id="7">
    <w:p w:rsidR="003D3F25" w:rsidRDefault="003D3F25" w:rsidP="003D3F25">
      <w:pPr>
        <w:pStyle w:val="afffff7"/>
        <w:shd w:val="clear" w:color="auto" w:fill="auto"/>
        <w:tabs>
          <w:tab w:val="left" w:pos="105"/>
        </w:tabs>
        <w:spacing w:line="219" w:lineRule="exact"/>
      </w:pPr>
      <w:r>
        <w:rPr>
          <w:color w:val="000000"/>
          <w:vertAlign w:val="superscript"/>
          <w:lang w:bidi="ru-RU"/>
        </w:rPr>
        <w:footnoteRef/>
      </w:r>
      <w:r>
        <w:rPr>
          <w:color w:val="000000"/>
          <w:lang w:bidi="ru-RU"/>
        </w:rPr>
        <w:tab/>
        <w:t>А.Г. Майоров. Формирование правового института омбудсмана (Уполномоченного по правам человека)</w:t>
      </w:r>
    </w:p>
    <w:p w:rsidR="003D3F25" w:rsidRDefault="003D3F25" w:rsidP="003D3F25">
      <w:pPr>
        <w:pStyle w:val="afffff7"/>
        <w:shd w:val="clear" w:color="auto" w:fill="auto"/>
        <w:tabs>
          <w:tab w:val="left" w:leader="underscore" w:pos="2511"/>
        </w:tabs>
        <w:spacing w:line="219" w:lineRule="exact"/>
      </w:pPr>
      <w:r>
        <w:rPr>
          <w:color w:val="000000"/>
          <w:lang w:bidi="ru-RU"/>
        </w:rPr>
        <w:t>в России и за рубежом. Дис</w:t>
      </w:r>
      <w:r>
        <w:rPr>
          <w:color w:val="000000"/>
          <w:lang w:bidi="ru-RU"/>
        </w:rPr>
        <w:tab/>
        <w:t>канд. юрид. наук.- М., 2002., - 130С.; О.А. Шеенков. Становление</w:t>
      </w:r>
    </w:p>
    <w:p w:rsidR="003D3F25" w:rsidRDefault="003D3F25" w:rsidP="003D3F25">
      <w:pPr>
        <w:pStyle w:val="afffff7"/>
        <w:shd w:val="clear" w:color="auto" w:fill="auto"/>
        <w:tabs>
          <w:tab w:val="left" w:leader="underscore" w:pos="8371"/>
        </w:tabs>
        <w:spacing w:line="219" w:lineRule="exact"/>
      </w:pPr>
      <w:r>
        <w:rPr>
          <w:color w:val="000000"/>
          <w:lang w:bidi="ru-RU"/>
        </w:rPr>
        <w:t>конституционного института Уполномоченного по правам человека в Российской Федерации. Дис</w:t>
      </w:r>
      <w:r>
        <w:rPr>
          <w:color w:val="000000"/>
          <w:lang w:bidi="ru-RU"/>
        </w:rPr>
        <w:tab/>
        <w:t>к.</w:t>
      </w:r>
    </w:p>
    <w:p w:rsidR="003D3F25" w:rsidRDefault="003D3F25" w:rsidP="003D3F25">
      <w:pPr>
        <w:pStyle w:val="2ffffd"/>
        <w:shd w:val="clear" w:color="auto" w:fill="auto"/>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t></w:t>
      </w:r>
      <w:r>
        <w:t></w:t>
      </w:r>
      <w:r>
        <w:t></w:t>
      </w:r>
      <w:r>
        <w: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06" type="#_x0000_t202" style="position:absolute;left:0;text-align:left;margin-left:227.05pt;margin-top:97.9pt;width:161.55pt;height:11.85pt;z-index:-251614208;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15" type="#_x0000_t202" style="position:absolute;left:0;text-align:left;margin-left:517pt;margin-top:62.6pt;width:4.55pt;height:7.05pt;z-index:-251604992;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r>
                  <w:rPr>
                    <w:rStyle w:val="afffff9"/>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20" type="#_x0000_t202" style="position:absolute;left:0;text-align:left;margin-left:28.3pt;margin-top:78.9pt;width:13.9pt;height:13.65pt;z-index:-251602944;mso-wrap-style:none;mso-wrap-distance-left:5pt;mso-wrap-distance-right:5pt;mso-position-horizontal-relative:page;mso-position-vertical-relative:page" wrapcoords="0 0" filled="f" stroked="f">
          <v:textbox style="mso-fit-shape-to-text:t" inset="0,0,0,0">
            <w:txbxContent>
              <w:p w:rsidR="003D3F25" w:rsidRDefault="003D3F25">
                <w:pPr>
                  <w:pStyle w:val="WW8Num6z0"/>
                  <w:spacing w:line="240" w:lineRule="auto"/>
                </w:pPr>
                <w:r>
                  <w:rPr>
                    <w:rStyle w:val="WW8Num1z2"/>
                  </w:rPr>
                  <w:t>Ф</w:t>
                </w:r>
              </w:p>
            </w:txbxContent>
          </v:textbox>
          <w10:wrap anchorx="page" anchory="page"/>
        </v:shape>
      </w:pict>
    </w:r>
    <w:r w:rsidRPr="001A1E87">
      <w:rPr>
        <w:sz w:val="24"/>
        <w:szCs w:val="24"/>
        <w:lang w:bidi="ru-RU"/>
      </w:rPr>
      <w:pict>
        <v:shape id="_x0000_s609921" type="#_x0000_t202" style="position:absolute;left:0;text-align:left;margin-left:512.7pt;margin-top:13.05pt;width:14.35pt;height:6.85pt;z-index:-251601920;mso-wrap-style:none;mso-wrap-distance-left:5pt;mso-wrap-distance-right:5pt;mso-position-horizontal-relative:page;mso-position-vertical-relative:page" wrapcoords="0 0" filled="f" stroked="f">
          <v:textbox style="mso-fit-shape-to-text:t" inset="0,0,0,0">
            <w:txbxContent>
              <w:p w:rsidR="003D3F25" w:rsidRDefault="003D3F25">
                <w:pPr>
                  <w:pStyle w:val="WW8Num6z0"/>
                  <w:spacing w:line="240" w:lineRule="auto"/>
                </w:pPr>
                <w:fldSimple w:instr=" PAGE \* MERGEFORMAT ">
                  <w:r>
                    <w:rPr>
                      <w:color w:val="000000"/>
                      <w:lang w:eastAsia="ru-RU" w:bidi="ru-RU"/>
                    </w:rPr>
                    <w:t>#</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22" type="#_x0000_t202" style="position:absolute;left:0;text-align:left;margin-left:28.3pt;margin-top:78.9pt;width:13.9pt;height:13.65pt;z-index:-251600896;mso-wrap-style:none;mso-wrap-distance-left:5pt;mso-wrap-distance-right:5pt;mso-position-horizontal-relative:page;mso-position-vertical-relative:page" wrapcoords="0 0" filled="f" stroked="f">
          <v:textbox style="mso-fit-shape-to-text:t" inset="0,0,0,0">
            <w:txbxContent>
              <w:p w:rsidR="003D3F25" w:rsidRDefault="003D3F25">
                <w:pPr>
                  <w:pStyle w:val="WW8Num6z0"/>
                  <w:spacing w:line="240" w:lineRule="auto"/>
                </w:pPr>
                <w:r>
                  <w:rPr>
                    <w:rStyle w:val="WW8Num1z2"/>
                  </w:rPr>
                  <w:t>Ф</w:t>
                </w:r>
              </w:p>
            </w:txbxContent>
          </v:textbox>
          <w10:wrap anchorx="page" anchory="page"/>
        </v:shape>
      </w:pict>
    </w:r>
    <w:r w:rsidRPr="001A1E87">
      <w:rPr>
        <w:sz w:val="24"/>
        <w:szCs w:val="24"/>
        <w:lang w:bidi="ru-RU"/>
      </w:rPr>
      <w:pict>
        <v:shape id="_x0000_s609923" type="#_x0000_t202" style="position:absolute;left:0;text-align:left;margin-left:512.7pt;margin-top:13.05pt;width:14.35pt;height:6.85pt;z-index:-251599872;mso-wrap-style:none;mso-wrap-distance-left:5pt;mso-wrap-distance-right:5pt;mso-position-horizontal-relative:page;mso-position-vertical-relative:page" wrapcoords="0 0" filled="f" stroked="f">
          <v:textbox style="mso-fit-shape-to-text:t" inset="0,0,0,0">
            <w:txbxContent>
              <w:p w:rsidR="003D3F25" w:rsidRDefault="003D3F25">
                <w:pPr>
                  <w:pStyle w:val="WW8Num6z0"/>
                  <w:spacing w:line="240" w:lineRule="auto"/>
                </w:pPr>
                <w:fldSimple w:instr=" PAGE \* MERGEFORMAT ">
                  <w:r>
                    <w:rPr>
                      <w:noProof/>
                    </w:rPr>
                    <w:t>217</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07" type="#_x0000_t202" style="position:absolute;left:0;text-align:left;margin-left:227.05pt;margin-top:97.9pt;width:161.55pt;height:11.85pt;z-index:-251613184;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10" type="#_x0000_t202" style="position:absolute;left:0;text-align:left;margin-left:513.3pt;margin-top:54.5pt;width:9.35pt;height:7.3pt;z-index:-251610112;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fldSimple w:instr=" PAGE \* MERGEFORMAT ">
                  <w:r w:rsidRPr="00AC3AC8">
                    <w:rPr>
                      <w:rStyle w:val="afffff9"/>
                      <w:noProof/>
                      <w:lang w:val="ru-RU" w:eastAsia="ru-RU" w:bidi="ru-RU"/>
                    </w:rPr>
                    <w:t>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11" type="#_x0000_t202" style="position:absolute;left:0;text-align:left;margin-left:513.3pt;margin-top:54.5pt;width:9.35pt;height:7.3pt;z-index:-251609088;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fldSimple w:instr=" PAGE \* MERGEFORMAT ">
                  <w:r w:rsidRPr="003D3F25">
                    <w:rPr>
                      <w:rStyle w:val="afffff9"/>
                      <w:noProof/>
                      <w:lang w:eastAsia="ru-RU" w:bidi="ru-RU"/>
                    </w:rPr>
                    <w:t>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12" type="#_x0000_t202" style="position:absolute;left:0;text-align:left;margin-left:513.3pt;margin-top:54.5pt;width:9.35pt;height:7.3pt;z-index:-251608064;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fldSimple w:instr=" PAGE \* MERGEFORMAT ">
                  <w:r>
                    <w:rPr>
                      <w:rStyle w:val="afffff9"/>
                      <w:lang w:eastAsia="ru-RU" w:bidi="ru-RU"/>
                    </w:rPr>
                    <w:t>#</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13" type="#_x0000_t202" style="position:absolute;left:0;text-align:left;margin-left:513.3pt;margin-top:54.5pt;width:9.35pt;height:7.3pt;z-index:-251607040;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fldSimple w:instr=" PAGE \* MERGEFORMAT ">
                  <w:r w:rsidRPr="003D3F25">
                    <w:rPr>
                      <w:rStyle w:val="afffff9"/>
                      <w:noProof/>
                      <w:lang w:val="ru-RU" w:eastAsia="ru-RU" w:bidi="ru-RU"/>
                    </w:rPr>
                    <w:t>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25" w:rsidRDefault="003D3F25">
    <w:pPr>
      <w:rPr>
        <w:sz w:val="2"/>
        <w:szCs w:val="2"/>
      </w:rPr>
    </w:pPr>
    <w:r w:rsidRPr="001A1E87">
      <w:rPr>
        <w:sz w:val="24"/>
        <w:szCs w:val="24"/>
        <w:lang w:bidi="ru-RU"/>
      </w:rPr>
      <w:pict>
        <v:shapetype id="_x0000_t202" coordsize="21600,21600" o:spt="202" path="m,l,21600r21600,l21600,xe">
          <v:stroke joinstyle="miter"/>
          <v:path gradientshapeok="t" o:connecttype="rect"/>
        </v:shapetype>
        <v:shape id="_x0000_s609914" type="#_x0000_t202" style="position:absolute;left:0;text-align:left;margin-left:517pt;margin-top:62.6pt;width:4.55pt;height:7.05pt;z-index:-251606016;mso-wrap-style:none;mso-wrap-distance-left:5pt;mso-wrap-distance-right:5pt;mso-position-horizontal-relative:page;mso-position-vertical-relative:page" wrapcoords="0 0" filled="f" stroked="f">
          <v:textbox style="mso-fit-shape-to-text:t" inset="0,0,0,0">
            <w:txbxContent>
              <w:p w:rsidR="003D3F25" w:rsidRDefault="003D3F25">
                <w:pPr>
                  <w:spacing w:line="240" w:lineRule="auto"/>
                </w:pPr>
                <w:r>
                  <w:rPr>
                    <w:rStyle w:val="afffff9"/>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CB6C17"/>
    <w:multiLevelType w:val="multilevel"/>
    <w:tmpl w:val="0DD894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A10B7D"/>
    <w:multiLevelType w:val="hybridMultilevel"/>
    <w:tmpl w:val="F252E02A"/>
    <w:lvl w:ilvl="0" w:tplc="3DE03880">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E3721228">
      <w:numFmt w:val="bullet"/>
      <w:lvlText w:val="•"/>
      <w:lvlJc w:val="left"/>
      <w:pPr>
        <w:ind w:left="1314" w:hanging="286"/>
      </w:pPr>
      <w:rPr>
        <w:rFonts w:hint="default"/>
        <w:lang w:val="uk-UA" w:eastAsia="en-US" w:bidi="ar-SA"/>
      </w:rPr>
    </w:lvl>
    <w:lvl w:ilvl="2" w:tplc="0EFEA9CA">
      <w:numFmt w:val="bullet"/>
      <w:lvlText w:val="•"/>
      <w:lvlJc w:val="left"/>
      <w:pPr>
        <w:ind w:left="2329" w:hanging="286"/>
      </w:pPr>
      <w:rPr>
        <w:rFonts w:hint="default"/>
        <w:lang w:val="uk-UA" w:eastAsia="en-US" w:bidi="ar-SA"/>
      </w:rPr>
    </w:lvl>
    <w:lvl w:ilvl="3" w:tplc="1C984F86">
      <w:numFmt w:val="bullet"/>
      <w:lvlText w:val="•"/>
      <w:lvlJc w:val="left"/>
      <w:pPr>
        <w:ind w:left="3343" w:hanging="286"/>
      </w:pPr>
      <w:rPr>
        <w:rFonts w:hint="default"/>
        <w:lang w:val="uk-UA" w:eastAsia="en-US" w:bidi="ar-SA"/>
      </w:rPr>
    </w:lvl>
    <w:lvl w:ilvl="4" w:tplc="597C847A">
      <w:numFmt w:val="bullet"/>
      <w:lvlText w:val="•"/>
      <w:lvlJc w:val="left"/>
      <w:pPr>
        <w:ind w:left="4358" w:hanging="286"/>
      </w:pPr>
      <w:rPr>
        <w:rFonts w:hint="default"/>
        <w:lang w:val="uk-UA" w:eastAsia="en-US" w:bidi="ar-SA"/>
      </w:rPr>
    </w:lvl>
    <w:lvl w:ilvl="5" w:tplc="A234226C">
      <w:numFmt w:val="bullet"/>
      <w:lvlText w:val="•"/>
      <w:lvlJc w:val="left"/>
      <w:pPr>
        <w:ind w:left="5373" w:hanging="286"/>
      </w:pPr>
      <w:rPr>
        <w:rFonts w:hint="default"/>
        <w:lang w:val="uk-UA" w:eastAsia="en-US" w:bidi="ar-SA"/>
      </w:rPr>
    </w:lvl>
    <w:lvl w:ilvl="6" w:tplc="EAF42736">
      <w:numFmt w:val="bullet"/>
      <w:lvlText w:val="•"/>
      <w:lvlJc w:val="left"/>
      <w:pPr>
        <w:ind w:left="6387" w:hanging="286"/>
      </w:pPr>
      <w:rPr>
        <w:rFonts w:hint="default"/>
        <w:lang w:val="uk-UA" w:eastAsia="en-US" w:bidi="ar-SA"/>
      </w:rPr>
    </w:lvl>
    <w:lvl w:ilvl="7" w:tplc="B2B40F18">
      <w:numFmt w:val="bullet"/>
      <w:lvlText w:val="•"/>
      <w:lvlJc w:val="left"/>
      <w:pPr>
        <w:ind w:left="7402" w:hanging="286"/>
      </w:pPr>
      <w:rPr>
        <w:rFonts w:hint="default"/>
        <w:lang w:val="uk-UA" w:eastAsia="en-US" w:bidi="ar-SA"/>
      </w:rPr>
    </w:lvl>
    <w:lvl w:ilvl="8" w:tplc="472CEAAC">
      <w:numFmt w:val="bullet"/>
      <w:lvlText w:val="•"/>
      <w:lvlJc w:val="left"/>
      <w:pPr>
        <w:ind w:left="8417" w:hanging="286"/>
      </w:pPr>
      <w:rPr>
        <w:rFonts w:hint="default"/>
        <w:lang w:val="uk-UA" w:eastAsia="en-US" w:bidi="ar-SA"/>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5F5665"/>
    <w:multiLevelType w:val="multilevel"/>
    <w:tmpl w:val="2C82E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F2630"/>
    <w:multiLevelType w:val="multilevel"/>
    <w:tmpl w:val="6DD862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354629"/>
    <w:multiLevelType w:val="multilevel"/>
    <w:tmpl w:val="88968B90"/>
    <w:lvl w:ilvl="0">
      <w:start w:val="6"/>
      <w:numFmt w:val="decimal"/>
      <w:lvlText w:val="%1"/>
      <w:lvlJc w:val="left"/>
      <w:pPr>
        <w:ind w:left="1809" w:hanging="636"/>
      </w:pPr>
      <w:rPr>
        <w:rFonts w:hint="default"/>
        <w:lang w:val="uk-UA" w:eastAsia="en-US" w:bidi="ar-SA"/>
      </w:rPr>
    </w:lvl>
    <w:lvl w:ilvl="1">
      <w:start w:val="1"/>
      <w:numFmt w:val="decimal"/>
      <w:lvlText w:val="%1.%2."/>
      <w:lvlJc w:val="left"/>
      <w:pPr>
        <w:ind w:left="1809"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77" w:hanging="636"/>
      </w:pPr>
      <w:rPr>
        <w:rFonts w:hint="default"/>
        <w:lang w:val="uk-UA" w:eastAsia="en-US" w:bidi="ar-SA"/>
      </w:rPr>
    </w:lvl>
    <w:lvl w:ilvl="3">
      <w:numFmt w:val="bullet"/>
      <w:lvlText w:val="•"/>
      <w:lvlJc w:val="left"/>
      <w:pPr>
        <w:ind w:left="4315" w:hanging="636"/>
      </w:pPr>
      <w:rPr>
        <w:rFonts w:hint="default"/>
        <w:lang w:val="uk-UA" w:eastAsia="en-US" w:bidi="ar-SA"/>
      </w:rPr>
    </w:lvl>
    <w:lvl w:ilvl="4">
      <w:numFmt w:val="bullet"/>
      <w:lvlText w:val="•"/>
      <w:lvlJc w:val="left"/>
      <w:pPr>
        <w:ind w:left="5154" w:hanging="636"/>
      </w:pPr>
      <w:rPr>
        <w:rFonts w:hint="default"/>
        <w:lang w:val="uk-UA" w:eastAsia="en-US" w:bidi="ar-SA"/>
      </w:rPr>
    </w:lvl>
    <w:lvl w:ilvl="5">
      <w:numFmt w:val="bullet"/>
      <w:lvlText w:val="•"/>
      <w:lvlJc w:val="left"/>
      <w:pPr>
        <w:ind w:left="5993" w:hanging="636"/>
      </w:pPr>
      <w:rPr>
        <w:rFonts w:hint="default"/>
        <w:lang w:val="uk-UA" w:eastAsia="en-US" w:bidi="ar-SA"/>
      </w:rPr>
    </w:lvl>
    <w:lvl w:ilvl="6">
      <w:numFmt w:val="bullet"/>
      <w:lvlText w:val="•"/>
      <w:lvlJc w:val="left"/>
      <w:pPr>
        <w:ind w:left="6831" w:hanging="636"/>
      </w:pPr>
      <w:rPr>
        <w:rFonts w:hint="default"/>
        <w:lang w:val="uk-UA" w:eastAsia="en-US" w:bidi="ar-SA"/>
      </w:rPr>
    </w:lvl>
    <w:lvl w:ilvl="7">
      <w:numFmt w:val="bullet"/>
      <w:lvlText w:val="•"/>
      <w:lvlJc w:val="left"/>
      <w:pPr>
        <w:ind w:left="7670" w:hanging="636"/>
      </w:pPr>
      <w:rPr>
        <w:rFonts w:hint="default"/>
        <w:lang w:val="uk-UA" w:eastAsia="en-US" w:bidi="ar-SA"/>
      </w:rPr>
    </w:lvl>
    <w:lvl w:ilvl="8">
      <w:numFmt w:val="bullet"/>
      <w:lvlText w:val="•"/>
      <w:lvlJc w:val="left"/>
      <w:pPr>
        <w:ind w:left="8509" w:hanging="636"/>
      </w:pPr>
      <w:rPr>
        <w:rFonts w:hint="default"/>
        <w:lang w:val="uk-UA" w:eastAsia="en-US" w:bidi="ar-SA"/>
      </w:rPr>
    </w:lvl>
  </w:abstractNum>
  <w:abstractNum w:abstractNumId="82">
    <w:nsid w:val="0F3400EF"/>
    <w:multiLevelType w:val="multilevel"/>
    <w:tmpl w:val="0B341A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A850BD9"/>
    <w:multiLevelType w:val="multilevel"/>
    <w:tmpl w:val="5BCE4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010F27"/>
    <w:multiLevelType w:val="multilevel"/>
    <w:tmpl w:val="0B144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D267C8C"/>
    <w:multiLevelType w:val="multilevel"/>
    <w:tmpl w:val="B9A0C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2DD40B0"/>
    <w:multiLevelType w:val="multilevel"/>
    <w:tmpl w:val="C3F05E2C"/>
    <w:lvl w:ilvl="0">
      <w:start w:val="4"/>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2587" w:hanging="701"/>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270" w:hanging="701"/>
      </w:pPr>
      <w:rPr>
        <w:rFonts w:hint="default"/>
        <w:lang w:val="uk-UA" w:eastAsia="en-US" w:bidi="ar-SA"/>
      </w:rPr>
    </w:lvl>
    <w:lvl w:ilvl="4">
      <w:numFmt w:val="bullet"/>
      <w:lvlText w:val="•"/>
      <w:lvlJc w:val="left"/>
      <w:pPr>
        <w:ind w:left="5115" w:hanging="701"/>
      </w:pPr>
      <w:rPr>
        <w:rFonts w:hint="default"/>
        <w:lang w:val="uk-UA" w:eastAsia="en-US" w:bidi="ar-SA"/>
      </w:rPr>
    </w:lvl>
    <w:lvl w:ilvl="5">
      <w:numFmt w:val="bullet"/>
      <w:lvlText w:val="•"/>
      <w:lvlJc w:val="left"/>
      <w:pPr>
        <w:ind w:left="5960" w:hanging="701"/>
      </w:pPr>
      <w:rPr>
        <w:rFonts w:hint="default"/>
        <w:lang w:val="uk-UA" w:eastAsia="en-US" w:bidi="ar-SA"/>
      </w:rPr>
    </w:lvl>
    <w:lvl w:ilvl="6">
      <w:numFmt w:val="bullet"/>
      <w:lvlText w:val="•"/>
      <w:lvlJc w:val="left"/>
      <w:pPr>
        <w:ind w:left="6805" w:hanging="701"/>
      </w:pPr>
      <w:rPr>
        <w:rFonts w:hint="default"/>
        <w:lang w:val="uk-UA" w:eastAsia="en-US" w:bidi="ar-SA"/>
      </w:rPr>
    </w:lvl>
    <w:lvl w:ilvl="7">
      <w:numFmt w:val="bullet"/>
      <w:lvlText w:val="•"/>
      <w:lvlJc w:val="left"/>
      <w:pPr>
        <w:ind w:left="7650" w:hanging="701"/>
      </w:pPr>
      <w:rPr>
        <w:rFonts w:hint="default"/>
        <w:lang w:val="uk-UA" w:eastAsia="en-US" w:bidi="ar-SA"/>
      </w:rPr>
    </w:lvl>
    <w:lvl w:ilvl="8">
      <w:numFmt w:val="bullet"/>
      <w:lvlText w:val="•"/>
      <w:lvlJc w:val="left"/>
      <w:pPr>
        <w:ind w:left="8496" w:hanging="701"/>
      </w:pPr>
      <w:rPr>
        <w:rFonts w:hint="default"/>
        <w:lang w:val="uk-UA" w:eastAsia="en-US" w:bidi="ar-SA"/>
      </w:rPr>
    </w:lvl>
  </w:abstractNum>
  <w:abstractNum w:abstractNumId="92">
    <w:nsid w:val="35177630"/>
    <w:multiLevelType w:val="multilevel"/>
    <w:tmpl w:val="CE74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5">
    <w:nsid w:val="3BEC1309"/>
    <w:multiLevelType w:val="multilevel"/>
    <w:tmpl w:val="6F8CB03E"/>
    <w:lvl w:ilvl="0">
      <w:start w:val="3"/>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96">
    <w:nsid w:val="413C5186"/>
    <w:multiLevelType w:val="multilevel"/>
    <w:tmpl w:val="AE022F02"/>
    <w:lvl w:ilvl="0">
      <w:start w:val="5"/>
      <w:numFmt w:val="decimal"/>
      <w:lvlText w:val="%1"/>
      <w:lvlJc w:val="left"/>
      <w:pPr>
        <w:ind w:left="1689" w:hanging="773"/>
      </w:pPr>
      <w:rPr>
        <w:rFonts w:hint="default"/>
        <w:lang w:val="uk-UA" w:eastAsia="en-US" w:bidi="ar-SA"/>
      </w:rPr>
    </w:lvl>
    <w:lvl w:ilvl="1">
      <w:start w:val="4"/>
      <w:numFmt w:val="decimal"/>
      <w:lvlText w:val="%1.%2"/>
      <w:lvlJc w:val="left"/>
      <w:pPr>
        <w:ind w:left="1689" w:hanging="773"/>
      </w:pPr>
      <w:rPr>
        <w:rFonts w:hint="default"/>
        <w:lang w:val="uk-UA" w:eastAsia="en-US" w:bidi="ar-SA"/>
      </w:rPr>
    </w:lvl>
    <w:lvl w:ilvl="2">
      <w:start w:val="1"/>
      <w:numFmt w:val="decimal"/>
      <w:lvlText w:val="%1.%2.%3."/>
      <w:lvlJc w:val="left"/>
      <w:pPr>
        <w:ind w:left="1689" w:hanging="773"/>
      </w:pPr>
      <w:rPr>
        <w:rFonts w:ascii="Times New Roman" w:eastAsia="Times New Roman" w:hAnsi="Times New Roman" w:cs="Times New Roman" w:hint="default"/>
        <w:i/>
        <w:iCs/>
        <w:spacing w:val="-3"/>
        <w:w w:val="100"/>
        <w:sz w:val="28"/>
        <w:szCs w:val="28"/>
        <w:lang w:val="uk-UA" w:eastAsia="en-US" w:bidi="ar-SA"/>
      </w:rPr>
    </w:lvl>
    <w:lvl w:ilvl="3">
      <w:numFmt w:val="bullet"/>
      <w:lvlText w:val="•"/>
      <w:lvlJc w:val="left"/>
      <w:pPr>
        <w:ind w:left="4231" w:hanging="773"/>
      </w:pPr>
      <w:rPr>
        <w:rFonts w:hint="default"/>
        <w:lang w:val="uk-UA" w:eastAsia="en-US" w:bidi="ar-SA"/>
      </w:rPr>
    </w:lvl>
    <w:lvl w:ilvl="4">
      <w:numFmt w:val="bullet"/>
      <w:lvlText w:val="•"/>
      <w:lvlJc w:val="left"/>
      <w:pPr>
        <w:ind w:left="5082" w:hanging="773"/>
      </w:pPr>
      <w:rPr>
        <w:rFonts w:hint="default"/>
        <w:lang w:val="uk-UA" w:eastAsia="en-US" w:bidi="ar-SA"/>
      </w:rPr>
    </w:lvl>
    <w:lvl w:ilvl="5">
      <w:numFmt w:val="bullet"/>
      <w:lvlText w:val="•"/>
      <w:lvlJc w:val="left"/>
      <w:pPr>
        <w:ind w:left="5933" w:hanging="773"/>
      </w:pPr>
      <w:rPr>
        <w:rFonts w:hint="default"/>
        <w:lang w:val="uk-UA" w:eastAsia="en-US" w:bidi="ar-SA"/>
      </w:rPr>
    </w:lvl>
    <w:lvl w:ilvl="6">
      <w:numFmt w:val="bullet"/>
      <w:lvlText w:val="•"/>
      <w:lvlJc w:val="left"/>
      <w:pPr>
        <w:ind w:left="6783" w:hanging="773"/>
      </w:pPr>
      <w:rPr>
        <w:rFonts w:hint="default"/>
        <w:lang w:val="uk-UA" w:eastAsia="en-US" w:bidi="ar-SA"/>
      </w:rPr>
    </w:lvl>
    <w:lvl w:ilvl="7">
      <w:numFmt w:val="bullet"/>
      <w:lvlText w:val="•"/>
      <w:lvlJc w:val="left"/>
      <w:pPr>
        <w:ind w:left="7634" w:hanging="773"/>
      </w:pPr>
      <w:rPr>
        <w:rFonts w:hint="default"/>
        <w:lang w:val="uk-UA" w:eastAsia="en-US" w:bidi="ar-SA"/>
      </w:rPr>
    </w:lvl>
    <w:lvl w:ilvl="8">
      <w:numFmt w:val="bullet"/>
      <w:lvlText w:val="•"/>
      <w:lvlJc w:val="left"/>
      <w:pPr>
        <w:ind w:left="8485" w:hanging="773"/>
      </w:pPr>
      <w:rPr>
        <w:rFonts w:hint="default"/>
        <w:lang w:val="uk-UA" w:eastAsia="en-US" w:bidi="ar-SA"/>
      </w:rPr>
    </w:lvl>
  </w:abstractNum>
  <w:abstractNum w:abstractNumId="97">
    <w:nsid w:val="506D2612"/>
    <w:multiLevelType w:val="multilevel"/>
    <w:tmpl w:val="8D5EE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FA40BB"/>
    <w:multiLevelType w:val="multilevel"/>
    <w:tmpl w:val="EFDEC9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9655319"/>
    <w:multiLevelType w:val="multilevel"/>
    <w:tmpl w:val="EC10D594"/>
    <w:lvl w:ilvl="0">
      <w:start w:val="5"/>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100">
    <w:nsid w:val="5BC84864"/>
    <w:multiLevelType w:val="multilevel"/>
    <w:tmpl w:val="EE34E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8B23C9"/>
    <w:multiLevelType w:val="hybridMultilevel"/>
    <w:tmpl w:val="1DE09B20"/>
    <w:lvl w:ilvl="0" w:tplc="9B6601C6">
      <w:numFmt w:val="bullet"/>
      <w:lvlText w:val="–"/>
      <w:lvlJc w:val="left"/>
      <w:pPr>
        <w:ind w:left="318" w:hanging="286"/>
      </w:pPr>
      <w:rPr>
        <w:rFonts w:ascii="Times New Roman" w:eastAsia="Times New Roman" w:hAnsi="Times New Roman" w:cs="Times New Roman" w:hint="default"/>
        <w:b/>
        <w:bCs/>
        <w:w w:val="100"/>
        <w:sz w:val="28"/>
        <w:szCs w:val="28"/>
        <w:lang w:val="uk-UA" w:eastAsia="en-US" w:bidi="ar-SA"/>
      </w:rPr>
    </w:lvl>
    <w:lvl w:ilvl="1" w:tplc="49A6EFA0">
      <w:numFmt w:val="bullet"/>
      <w:lvlText w:val="•"/>
      <w:lvlJc w:val="left"/>
      <w:pPr>
        <w:ind w:left="1306" w:hanging="286"/>
      </w:pPr>
      <w:rPr>
        <w:rFonts w:hint="default"/>
        <w:lang w:val="uk-UA" w:eastAsia="en-US" w:bidi="ar-SA"/>
      </w:rPr>
    </w:lvl>
    <w:lvl w:ilvl="2" w:tplc="7D40745C">
      <w:numFmt w:val="bullet"/>
      <w:lvlText w:val="•"/>
      <w:lvlJc w:val="left"/>
      <w:pPr>
        <w:ind w:left="2293" w:hanging="286"/>
      </w:pPr>
      <w:rPr>
        <w:rFonts w:hint="default"/>
        <w:lang w:val="uk-UA" w:eastAsia="en-US" w:bidi="ar-SA"/>
      </w:rPr>
    </w:lvl>
    <w:lvl w:ilvl="3" w:tplc="46D0106C">
      <w:numFmt w:val="bullet"/>
      <w:lvlText w:val="•"/>
      <w:lvlJc w:val="left"/>
      <w:pPr>
        <w:ind w:left="3279" w:hanging="286"/>
      </w:pPr>
      <w:rPr>
        <w:rFonts w:hint="default"/>
        <w:lang w:val="uk-UA" w:eastAsia="en-US" w:bidi="ar-SA"/>
      </w:rPr>
    </w:lvl>
    <w:lvl w:ilvl="4" w:tplc="6BD2BC56">
      <w:numFmt w:val="bullet"/>
      <w:lvlText w:val="•"/>
      <w:lvlJc w:val="left"/>
      <w:pPr>
        <w:ind w:left="4266" w:hanging="286"/>
      </w:pPr>
      <w:rPr>
        <w:rFonts w:hint="default"/>
        <w:lang w:val="uk-UA" w:eastAsia="en-US" w:bidi="ar-SA"/>
      </w:rPr>
    </w:lvl>
    <w:lvl w:ilvl="5" w:tplc="B8FE6930">
      <w:numFmt w:val="bullet"/>
      <w:lvlText w:val="•"/>
      <w:lvlJc w:val="left"/>
      <w:pPr>
        <w:ind w:left="5253" w:hanging="286"/>
      </w:pPr>
      <w:rPr>
        <w:rFonts w:hint="default"/>
        <w:lang w:val="uk-UA" w:eastAsia="en-US" w:bidi="ar-SA"/>
      </w:rPr>
    </w:lvl>
    <w:lvl w:ilvl="6" w:tplc="DEDADDFA">
      <w:numFmt w:val="bullet"/>
      <w:lvlText w:val="•"/>
      <w:lvlJc w:val="left"/>
      <w:pPr>
        <w:ind w:left="6239" w:hanging="286"/>
      </w:pPr>
      <w:rPr>
        <w:rFonts w:hint="default"/>
        <w:lang w:val="uk-UA" w:eastAsia="en-US" w:bidi="ar-SA"/>
      </w:rPr>
    </w:lvl>
    <w:lvl w:ilvl="7" w:tplc="786E977C">
      <w:numFmt w:val="bullet"/>
      <w:lvlText w:val="•"/>
      <w:lvlJc w:val="left"/>
      <w:pPr>
        <w:ind w:left="7226" w:hanging="286"/>
      </w:pPr>
      <w:rPr>
        <w:rFonts w:hint="default"/>
        <w:lang w:val="uk-UA" w:eastAsia="en-US" w:bidi="ar-SA"/>
      </w:rPr>
    </w:lvl>
    <w:lvl w:ilvl="8" w:tplc="E8DCFC28">
      <w:numFmt w:val="bullet"/>
      <w:lvlText w:val="•"/>
      <w:lvlJc w:val="left"/>
      <w:pPr>
        <w:ind w:left="8213" w:hanging="286"/>
      </w:pPr>
      <w:rPr>
        <w:rFonts w:hint="default"/>
        <w:lang w:val="uk-UA" w:eastAsia="en-US" w:bidi="ar-SA"/>
      </w:rPr>
    </w:lvl>
  </w:abstractNum>
  <w:abstractNum w:abstractNumId="102">
    <w:nsid w:val="613A4C3B"/>
    <w:multiLevelType w:val="multilevel"/>
    <w:tmpl w:val="7478A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8C0126"/>
    <w:multiLevelType w:val="multilevel"/>
    <w:tmpl w:val="98D0D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2ED722D"/>
    <w:multiLevelType w:val="multilevel"/>
    <w:tmpl w:val="E5440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6">
    <w:nsid w:val="6DE837EC"/>
    <w:multiLevelType w:val="multilevel"/>
    <w:tmpl w:val="11040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3979E3"/>
    <w:multiLevelType w:val="multilevel"/>
    <w:tmpl w:val="B756D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10228D6"/>
    <w:multiLevelType w:val="hybridMultilevel"/>
    <w:tmpl w:val="A4248BB8"/>
    <w:lvl w:ilvl="0" w:tplc="90882FA8">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8AA42220">
      <w:numFmt w:val="bullet"/>
      <w:lvlText w:val="•"/>
      <w:lvlJc w:val="left"/>
      <w:pPr>
        <w:ind w:left="1314" w:hanging="286"/>
      </w:pPr>
      <w:rPr>
        <w:rFonts w:hint="default"/>
        <w:lang w:val="uk-UA" w:eastAsia="en-US" w:bidi="ar-SA"/>
      </w:rPr>
    </w:lvl>
    <w:lvl w:ilvl="2" w:tplc="A0CA0C7A">
      <w:numFmt w:val="bullet"/>
      <w:lvlText w:val="•"/>
      <w:lvlJc w:val="left"/>
      <w:pPr>
        <w:ind w:left="2329" w:hanging="286"/>
      </w:pPr>
      <w:rPr>
        <w:rFonts w:hint="default"/>
        <w:lang w:val="uk-UA" w:eastAsia="en-US" w:bidi="ar-SA"/>
      </w:rPr>
    </w:lvl>
    <w:lvl w:ilvl="3" w:tplc="EF508864">
      <w:numFmt w:val="bullet"/>
      <w:lvlText w:val="•"/>
      <w:lvlJc w:val="left"/>
      <w:pPr>
        <w:ind w:left="3343" w:hanging="286"/>
      </w:pPr>
      <w:rPr>
        <w:rFonts w:hint="default"/>
        <w:lang w:val="uk-UA" w:eastAsia="en-US" w:bidi="ar-SA"/>
      </w:rPr>
    </w:lvl>
    <w:lvl w:ilvl="4" w:tplc="F07C6950">
      <w:numFmt w:val="bullet"/>
      <w:lvlText w:val="•"/>
      <w:lvlJc w:val="left"/>
      <w:pPr>
        <w:ind w:left="4358" w:hanging="286"/>
      </w:pPr>
      <w:rPr>
        <w:rFonts w:hint="default"/>
        <w:lang w:val="uk-UA" w:eastAsia="en-US" w:bidi="ar-SA"/>
      </w:rPr>
    </w:lvl>
    <w:lvl w:ilvl="5" w:tplc="953EF658">
      <w:numFmt w:val="bullet"/>
      <w:lvlText w:val="•"/>
      <w:lvlJc w:val="left"/>
      <w:pPr>
        <w:ind w:left="5373" w:hanging="286"/>
      </w:pPr>
      <w:rPr>
        <w:rFonts w:hint="default"/>
        <w:lang w:val="uk-UA" w:eastAsia="en-US" w:bidi="ar-SA"/>
      </w:rPr>
    </w:lvl>
    <w:lvl w:ilvl="6" w:tplc="53F45214">
      <w:numFmt w:val="bullet"/>
      <w:lvlText w:val="•"/>
      <w:lvlJc w:val="left"/>
      <w:pPr>
        <w:ind w:left="6387" w:hanging="286"/>
      </w:pPr>
      <w:rPr>
        <w:rFonts w:hint="default"/>
        <w:lang w:val="uk-UA" w:eastAsia="en-US" w:bidi="ar-SA"/>
      </w:rPr>
    </w:lvl>
    <w:lvl w:ilvl="7" w:tplc="21E84DEA">
      <w:numFmt w:val="bullet"/>
      <w:lvlText w:val="•"/>
      <w:lvlJc w:val="left"/>
      <w:pPr>
        <w:ind w:left="7402" w:hanging="286"/>
      </w:pPr>
      <w:rPr>
        <w:rFonts w:hint="default"/>
        <w:lang w:val="uk-UA" w:eastAsia="en-US" w:bidi="ar-SA"/>
      </w:rPr>
    </w:lvl>
    <w:lvl w:ilvl="8" w:tplc="86608CA2">
      <w:numFmt w:val="bullet"/>
      <w:lvlText w:val="•"/>
      <w:lvlJc w:val="left"/>
      <w:pPr>
        <w:ind w:left="8417" w:hanging="286"/>
      </w:pPr>
      <w:rPr>
        <w:rFonts w:hint="default"/>
        <w:lang w:val="uk-UA" w:eastAsia="en-US" w:bidi="ar-SA"/>
      </w:rPr>
    </w:lvl>
  </w:abstractNum>
  <w:abstractNum w:abstractNumId="109">
    <w:nsid w:val="7A8648F0"/>
    <w:multiLevelType w:val="multilevel"/>
    <w:tmpl w:val="B164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108"/>
  </w:num>
  <w:num w:numId="8">
    <w:abstractNumId w:val="101"/>
  </w:num>
  <w:num w:numId="9">
    <w:abstractNumId w:val="81"/>
  </w:num>
  <w:num w:numId="10">
    <w:abstractNumId w:val="96"/>
  </w:num>
  <w:num w:numId="11">
    <w:abstractNumId w:val="99"/>
  </w:num>
  <w:num w:numId="12">
    <w:abstractNumId w:val="91"/>
  </w:num>
  <w:num w:numId="13">
    <w:abstractNumId w:val="95"/>
  </w:num>
  <w:num w:numId="14">
    <w:abstractNumId w:val="82"/>
  </w:num>
  <w:num w:numId="15">
    <w:abstractNumId w:val="98"/>
  </w:num>
  <w:num w:numId="16">
    <w:abstractNumId w:val="80"/>
  </w:num>
  <w:num w:numId="17">
    <w:abstractNumId w:val="107"/>
  </w:num>
  <w:num w:numId="18">
    <w:abstractNumId w:val="109"/>
  </w:num>
  <w:num w:numId="19">
    <w:abstractNumId w:val="89"/>
  </w:num>
  <w:num w:numId="20">
    <w:abstractNumId w:val="92"/>
  </w:num>
  <w:num w:numId="21">
    <w:abstractNumId w:val="93"/>
  </w:num>
  <w:num w:numId="22">
    <w:abstractNumId w:val="65"/>
  </w:num>
  <w:num w:numId="23">
    <w:abstractNumId w:val="74"/>
  </w:num>
  <w:num w:numId="24">
    <w:abstractNumId w:val="79"/>
  </w:num>
  <w:num w:numId="25">
    <w:abstractNumId w:val="88"/>
  </w:num>
  <w:num w:numId="26">
    <w:abstractNumId w:val="102"/>
  </w:num>
  <w:num w:numId="27">
    <w:abstractNumId w:val="87"/>
  </w:num>
  <w:num w:numId="28">
    <w:abstractNumId w:val="103"/>
  </w:num>
  <w:num w:numId="29">
    <w:abstractNumId w:val="100"/>
  </w:num>
  <w:num w:numId="30">
    <w:abstractNumId w:val="97"/>
  </w:num>
  <w:num w:numId="31">
    <w:abstractNumId w:val="106"/>
  </w:num>
  <w:num w:numId="32">
    <w:abstractNumId w:val="10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6.xml"/></Relationships>
</file>

<file path=word/_rels/header1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02B29-4B32-4B16-937F-B98FB8D1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4563</Words>
  <Characters>26012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2021-05-16T19:35:00Z</dcterms:created>
  <dcterms:modified xsi:type="dcterms:W3CDTF">2021-05-17T11:30:00Z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