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B548B" w:rsidRDefault="00AB548B" w:rsidP="00AB548B">
      <w:pPr>
        <w:spacing w:line="270" w:lineRule="atLeast"/>
        <w:rPr>
          <w:rFonts w:ascii="Verdana" w:hAnsi="Verdana"/>
          <w:b/>
          <w:bCs/>
          <w:color w:val="000000"/>
          <w:sz w:val="18"/>
          <w:szCs w:val="18"/>
        </w:rPr>
      </w:pPr>
      <w:r>
        <w:rPr>
          <w:rFonts w:ascii="Verdana" w:hAnsi="Verdana"/>
          <w:color w:val="000000"/>
          <w:sz w:val="18"/>
          <w:szCs w:val="18"/>
          <w:shd w:val="clear" w:color="auto" w:fill="FFFFFF"/>
        </w:rPr>
        <w:t>Ответственность за совершение преступлений, посягающих на конституционные права граждан в сфере трудовых 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2011</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Бердычевская, Наталья Викторовна</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Ростов-на-Дону</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12.00.08</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B548B" w:rsidRDefault="00AB548B" w:rsidP="00AB548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B548B" w:rsidRDefault="00AB548B" w:rsidP="00AB548B">
      <w:pPr>
        <w:spacing w:line="270" w:lineRule="atLeast"/>
        <w:rPr>
          <w:rFonts w:ascii="Verdana" w:hAnsi="Verdana"/>
          <w:color w:val="000000"/>
          <w:sz w:val="18"/>
          <w:szCs w:val="18"/>
        </w:rPr>
      </w:pPr>
      <w:r>
        <w:rPr>
          <w:rFonts w:ascii="Verdana" w:hAnsi="Verdana"/>
          <w:color w:val="000000"/>
          <w:sz w:val="18"/>
          <w:szCs w:val="18"/>
        </w:rPr>
        <w:t>247</w:t>
      </w:r>
    </w:p>
    <w:p w:rsidR="00AB548B" w:rsidRDefault="00AB548B" w:rsidP="00AB548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Бердычевская, Наталья Викторовна</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сущность основных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трудовых отношений и их уголовно-правовая охрана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система конституционных</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прав и свобод граждан в России, подлежащих уголовно-правовой охране.</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становления и развития охраны трудовых прав граждан в</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Российском уголовном законодательстве.</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Сравнительно-правовой анализ Российского и зарубежного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трудовых отношений.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Уголовно-правовой анализ</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посягающих на конституционные права граждан в сфере трудовых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по УК РФ.</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 объективных признаков составов преступлений.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Характеристика субъективных признаков составов преступлений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квалификации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смежных составов</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правовых норм об охране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сфере трудовых отношений.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посягающих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 в сфере трудовых отношений.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Детерминация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 сфере трудовых отношений.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конституционные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граждан в сфере трудовых отношений.</w:t>
      </w:r>
    </w:p>
    <w:p w:rsidR="00AB548B" w:rsidRDefault="00AB548B" w:rsidP="00AB548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за совершение преступлений, посягающих на конституционные права граждан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ст. 2</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закреплено,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Тем самым во взаимоотношениях государства и личности на передний план выдвигается личность.</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трактовка сферы И' характера трудовых прав полностью соответствует нормам и* принципам международного права. Содержание прав и свобод в сфере трудовых отношений отражено во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 xml:space="preserve">прав человека, принятой </w:t>
      </w:r>
      <w:r>
        <w:rPr>
          <w:rFonts w:ascii="Verdana" w:hAnsi="Verdana"/>
          <w:color w:val="000000"/>
          <w:sz w:val="18"/>
          <w:szCs w:val="18"/>
        </w:rPr>
        <w:lastRenderedPageBreak/>
        <w:t>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г.1, Международном</w:t>
      </w:r>
      <w:r>
        <w:rPr>
          <w:rStyle w:val="WW8Num3z0"/>
          <w:rFonts w:ascii="Verdana" w:hAnsi="Verdana"/>
          <w:color w:val="000000"/>
          <w:sz w:val="18"/>
          <w:szCs w:val="18"/>
        </w:rPr>
        <w:t> </w:t>
      </w:r>
      <w:r>
        <w:rPr>
          <w:rStyle w:val="WW8Num4z0"/>
          <w:rFonts w:ascii="Verdana" w:hAnsi="Verdana"/>
          <w:color w:val="4682B4"/>
          <w:sz w:val="18"/>
          <w:szCs w:val="18"/>
        </w:rPr>
        <w:t>Пакте</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Международном Пакте о гражданских и политических правах, вступивших в силу в 1976 г.2, и в других документах.</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главе 2 Конституции РФ</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среди которых важное место отводится трудовым правам. Их важность определяется ролью, которую играет труд в жизни людей. Ф. Энгельс определял труд как первое основное условие всей человеческой жизни3.</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избранный Правительством РФ в конце 1991 г. «</w:t>
      </w:r>
      <w:r>
        <w:rPr>
          <w:rStyle w:val="WW8Num4z0"/>
          <w:rFonts w:ascii="Verdana" w:hAnsi="Verdana"/>
          <w:color w:val="4682B4"/>
          <w:sz w:val="18"/>
          <w:szCs w:val="18"/>
        </w:rPr>
        <w:t>шоковый</w:t>
      </w:r>
      <w:r>
        <w:rPr>
          <w:rFonts w:ascii="Verdana" w:hAnsi="Verdana"/>
          <w:color w:val="000000"/>
          <w:sz w:val="18"/>
          <w:szCs w:val="18"/>
        </w:rPr>
        <w:t>» вариант реформ в экономической и социальной жизни привел к спаду промышленного и аграрного производства, тяжелым социальным последствиям (снижению реальных доходов населения, безработице, ликвидации социальных завоеваний прошлого), которые обострили обстановку с соблюдением -прав и свобод человека в сфере трудовых отношений, повсеместно и резко начал расти производственный травматизм, особенно со смертельными исходами.</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современном уголовном законодательстве значительно сужена сфера уголовно-правовой охраны трудовых отношений. Так, 80 %</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Международная защита прав и свобод человека: Сб. документов. М., 1990. С. 14-20.</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20-32 .</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Энгельс Ф., Маркс К. Диалектика природы // Сочинения. 2-е изд. М., 1984. Т. 20. С. 486. россиян убеждены, что их трудовые права защищены недостаточно1.</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Увеличилось число обращений к</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них приведены случаи многочисленных нарушений трудовых прав работников и прежде всего о несоблюдении правил охраны труда, несвоевременной и не в полном размере выплаты работодателями заработной платы,</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увольнениях работников и др.2</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февраля 2010 г. на страницах Российской газеты глава</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Юрий Герций привел такие данные: «Сейчас работодатели должны cbohmv подчиненным 3 миллиарда 560 миллионов рублей. За прошлый год</w:t>
      </w:r>
      <w:r>
        <w:rPr>
          <w:rStyle w:val="WW8Num3z0"/>
          <w:rFonts w:ascii="Verdana" w:hAnsi="Verdana"/>
          <w:color w:val="000000"/>
          <w:sz w:val="18"/>
          <w:szCs w:val="18"/>
        </w:rPr>
        <w:t> </w:t>
      </w:r>
      <w:r>
        <w:rPr>
          <w:rStyle w:val="WW8Num4z0"/>
          <w:rFonts w:ascii="Verdana" w:hAnsi="Verdana"/>
          <w:color w:val="4682B4"/>
          <w:sz w:val="18"/>
          <w:szCs w:val="18"/>
        </w:rPr>
        <w:t>госинспекторами</w:t>
      </w:r>
      <w:r>
        <w:rPr>
          <w:rStyle w:val="WW8Num3z0"/>
          <w:rFonts w:ascii="Verdana" w:hAnsi="Verdana"/>
          <w:color w:val="000000"/>
          <w:sz w:val="18"/>
          <w:szCs w:val="18"/>
        </w:rPr>
        <w:t> </w:t>
      </w:r>
      <w:r>
        <w:rPr>
          <w:rFonts w:ascii="Verdana" w:hAnsi="Verdana"/>
          <w:color w:val="000000"/>
          <w:sz w:val="18"/>
          <w:szCs w:val="18"/>
        </w:rPr>
        <w:t>труда было проведено более 69 тысяч проверок соблюдения работодателями законодательства об оплате труда. В</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было направлено инспекциями труда 1908 материалов, по которым возбуждено 67 уголовных дел, 15 человек привлечены к уголовной ответственности. Около 137 тысяч работодателей оштрафованы, 301 руководитель предприятия</w:t>
      </w:r>
      <w:r>
        <w:rPr>
          <w:rStyle w:val="WW8Num3z0"/>
          <w:rFonts w:ascii="Verdana" w:hAnsi="Verdana"/>
          <w:color w:val="000000"/>
          <w:sz w:val="18"/>
          <w:szCs w:val="18"/>
        </w:rPr>
        <w:t> </w:t>
      </w:r>
      <w:r>
        <w:rPr>
          <w:rStyle w:val="WW8Num4z0"/>
          <w:rFonts w:ascii="Verdana" w:hAnsi="Verdana"/>
          <w:color w:val="4682B4"/>
          <w:sz w:val="18"/>
          <w:szCs w:val="18"/>
        </w:rPr>
        <w:t>дисквалифицирован</w:t>
      </w:r>
      <w:r>
        <w:rPr>
          <w:rFonts w:ascii="Verdana" w:hAnsi="Verdana"/>
          <w:color w:val="000000"/>
          <w:sz w:val="18"/>
          <w:szCs w:val="18"/>
        </w:rPr>
        <w:t>3».</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Число бедных в 2009 г. увеличилось до 17,4 % населения, или на 25 млн. человек. Это люди, чьи доходы ниже уровня прожиточного минимума. Причем более половины из них - 59,4 % - работающие. В то же время доходы беднейших и наиболее богатых россиян отличаются в 16 раз4.</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нарушения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трудовых прав граждан являются подтверждениями их недостаточной защиты, требуют переосмысления некоторых направлений уголовной политики, в том числе и на основе сравнительно-правового анализа Российского и зарубежного законодательства по обеспечению уголовно-правовыми средствами, внедрение • международно-правовых норм в уголовное, трудовое и другие отрасли законодательства для более эффективной охраны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что и определяет актуальность диссертационного исследования.</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2011. 24 января.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2009 г. // Российская газета. 2010. 28 мая.</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2010. 10 февраля.</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2010. 10 марта.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предполагают необходимость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и предупреждения преступлений против конституционных прав и свобод человека и гражданина. Сказанное свидетельствует и об актуальности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правовых норм об охране конституционных прав и свобод в сфере трудовых отношений.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нарушениями конституционных прав и свобод в сфере трудовых отношений излагались, в работах таких ученых, как H.F. Александров; В.И: Борисов, М.С.</w:t>
      </w:r>
      <w:r>
        <w:rPr>
          <w:rStyle w:val="WW8Num3z0"/>
          <w:rFonts w:ascii="Verdana" w:hAnsi="Verdana"/>
          <w:color w:val="000000"/>
          <w:sz w:val="18"/>
          <w:szCs w:val="18"/>
        </w:rPr>
        <w:t> </w:t>
      </w:r>
      <w:r>
        <w:rPr>
          <w:rStyle w:val="WW8Num4z0"/>
          <w:rFonts w:ascii="Verdana" w:hAnsi="Verdana"/>
          <w:color w:val="4682B4"/>
          <w:sz w:val="18"/>
          <w:szCs w:val="18"/>
        </w:rPr>
        <w:t>Брайнин</w:t>
      </w:r>
      <w:r>
        <w:rPr>
          <w:rFonts w:ascii="Verdana" w:hAnsi="Verdana"/>
          <w:color w:val="000000"/>
          <w:sz w:val="18"/>
          <w:szCs w:val="18"/>
        </w:rPr>
        <w:t>, З.А. Вышинская, A.B. Грошев, К.К.</w:t>
      </w:r>
      <w:r>
        <w:rPr>
          <w:rStyle w:val="WW8Num3z0"/>
          <w:rFonts w:ascii="Verdana" w:hAnsi="Verdana"/>
          <w:color w:val="000000"/>
          <w:sz w:val="18"/>
          <w:szCs w:val="18"/>
        </w:rPr>
        <w:t> </w:t>
      </w:r>
      <w:r>
        <w:rPr>
          <w:rStyle w:val="WW8Num4z0"/>
          <w:rFonts w:ascii="Verdana" w:hAnsi="Verdana"/>
          <w:color w:val="4682B4"/>
          <w:sz w:val="18"/>
          <w:szCs w:val="18"/>
        </w:rPr>
        <w:t>Горяинов</w:t>
      </w:r>
      <w:r>
        <w:rPr>
          <w:rFonts w:ascii="Verdana" w:hAnsi="Verdana"/>
          <w:color w:val="000000"/>
          <w:sz w:val="18"/>
          <w:szCs w:val="18"/>
        </w:rPr>
        <w:t xml:space="preserve">, </w:t>
      </w:r>
      <w:r>
        <w:rPr>
          <w:rFonts w:ascii="Verdana" w:hAnsi="Verdana"/>
          <w:color w:val="000000"/>
          <w:sz w:val="18"/>
          <w:szCs w:val="18"/>
        </w:rPr>
        <w:lastRenderedPageBreak/>
        <w:t>B.Hi Иванов, С.А. Квелидзе, А.Н.</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И.П. Лановенко, Л.Г. Мачковский, А.Б.</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 A.B. Серебренникова, И.М. Тяжкова, Г.И.</w:t>
      </w:r>
      <w:r>
        <w:rPr>
          <w:rStyle w:val="WW8Num3z0"/>
          <w:rFonts w:ascii="Verdana" w:hAnsi="Verdana"/>
          <w:color w:val="000000"/>
          <w:sz w:val="18"/>
          <w:szCs w:val="18"/>
        </w:rPr>
        <w:t> </w:t>
      </w:r>
      <w:r>
        <w:rPr>
          <w:rStyle w:val="WW8Num4z0"/>
          <w:rFonts w:ascii="Verdana" w:hAnsi="Verdana"/>
          <w:color w:val="4682B4"/>
          <w:sz w:val="18"/>
          <w:szCs w:val="18"/>
        </w:rPr>
        <w:t>Чангули</w:t>
      </w:r>
      <w:r>
        <w:rPr>
          <w:rFonts w:ascii="Verdana" w:hAnsi="Verdana"/>
          <w:color w:val="000000"/>
          <w:sz w:val="18"/>
          <w:szCs w:val="18"/>
        </w:rPr>
        <w:t>, Н.П. Яблоков, и другие.</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этих ученых и послужили научной базой для настоящего диссертационного исследования. Вместе с тем, в работах указанных авторов не освещен весь спектр проблем с этими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либо не учтено их современное состояние. Исследование проводилось в основном применительно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Определенный интерес для диссертационного исследования представляют сравнительно недавно* появившиеся« диссертации« И.В.</w:t>
      </w:r>
      <w:r>
        <w:rPr>
          <w:rStyle w:val="WW8Num3z0"/>
          <w:rFonts w:ascii="Verdana" w:hAnsi="Verdana"/>
          <w:color w:val="000000"/>
          <w:sz w:val="18"/>
          <w:szCs w:val="18"/>
        </w:rPr>
        <w:t> </w:t>
      </w:r>
      <w:r>
        <w:rPr>
          <w:rStyle w:val="WW8Num4z0"/>
          <w:rFonts w:ascii="Verdana" w:hAnsi="Verdana"/>
          <w:color w:val="4682B4"/>
          <w:sz w:val="18"/>
          <w:szCs w:val="18"/>
        </w:rPr>
        <w:t>Бессоновой</w:t>
      </w:r>
      <w:r>
        <w:rPr>
          <w:rFonts w:ascii="Verdana" w:hAnsi="Verdana"/>
          <w:color w:val="000000"/>
          <w:sz w:val="18"/>
          <w:szCs w:val="18"/>
        </w:rPr>
        <w:t>, В!.В. Воробьева, H.A. Лукьяновой, Э.А.</w:t>
      </w:r>
      <w:r>
        <w:rPr>
          <w:rStyle w:val="WW8Num3z0"/>
          <w:rFonts w:ascii="Verdana" w:hAnsi="Verdana"/>
          <w:color w:val="000000"/>
          <w:sz w:val="18"/>
          <w:szCs w:val="18"/>
        </w:rPr>
        <w:t> </w:t>
      </w:r>
      <w:r>
        <w:rPr>
          <w:rStyle w:val="WW8Num4z0"/>
          <w:rFonts w:ascii="Verdana" w:hAnsi="Verdana"/>
          <w:color w:val="4682B4"/>
          <w:sz w:val="18"/>
          <w:szCs w:val="18"/>
        </w:rPr>
        <w:t>Коренковой</w:t>
      </w:r>
      <w:r>
        <w:rPr>
          <w:rFonts w:ascii="Verdana" w:hAnsi="Verdana"/>
          <w:color w:val="000000"/>
          <w:sz w:val="18"/>
          <w:szCs w:val="18"/>
        </w:rPr>
        <w:t>, O.A. Смык, В.В. Суслова, Ю.С.</w:t>
      </w:r>
      <w:r>
        <w:rPr>
          <w:rStyle w:val="WW8Num3z0"/>
          <w:rFonts w:ascii="Verdana" w:hAnsi="Verdana"/>
          <w:color w:val="000000"/>
          <w:sz w:val="18"/>
          <w:szCs w:val="18"/>
        </w:rPr>
        <w:t> </w:t>
      </w:r>
      <w:r>
        <w:rPr>
          <w:rStyle w:val="WW8Num4z0"/>
          <w:rFonts w:ascii="Verdana" w:hAnsi="Verdana"/>
          <w:color w:val="4682B4"/>
          <w:sz w:val="18"/>
          <w:szCs w:val="18"/>
        </w:rPr>
        <w:t>Варанкиной</w:t>
      </w:r>
      <w:r>
        <w:rPr>
          <w:rFonts w:ascii="Verdana" w:hAnsi="Verdana"/>
          <w:color w:val="000000"/>
          <w:sz w:val="18"/>
          <w:szCs w:val="18"/>
        </w:rPr>
        <w:t>, Н.Ю. Тройской, Н.В. Качиной и других</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 наш взгляд, недостаточно разработанными в условиях новых социально-экономических отношений остаются вопросы, раскрывающие характер: системы конституционных прав и свобод в сфере трудовых отношений, подлежащих уголовно-правовой охране; история; становления и развития охраны трудовых прав граждан в Российском уголовном законодательстве; уголовно-правовой анализ</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конституционных прав граждан в сфере трудовых отношений по УК РФ;</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правовых норм об охране конституционных прав и свобод граждан в сфере трудовых отношений. Эти вопросы и определили выбор диссертационного исследования.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г выступают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преступлений, посягающих на конституционные права граждан в сфере трудовых отношений, а также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уголовно-правовых норм, призванных обеспечивать соблюдение конституционных, прав граждан в сфере трудовых отношений, а таюке международные правовые, акты, нормативные акты дореволюционного, советского и Российского периодов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эти права граждан.</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предметом исследования являются статистические данные и результаты личного опроса граждан по исследуемым вопросам, научные публикации, судебно-прокурорская практика и контрольно-надзорная деятельность органов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и профсоюзных органов^ по охране конституционных прав граждан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комплексное исследование отношений, связанных с уголовно-правовой охраной конституционных прав граждан в сфере трудовых отношений, выработкой понятийного.аппарата, осуществление криминологического анализа, разработкой на этой основе предложений, направленных на совершенствование уголовного законодательства, практики его применения и предупреждение преступлений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цели реализуются в решении следующих задач:</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осмысление системы конституционных трудовых прав граждан, подлежащих уголовно-правовой охране;</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этапов становления и развития охраны. трудовых прав граждан в Российском уголовном законодательстве;</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сравнительно-правового анализа Российского и зарубежного законодательства в сфере трудовых отношений граждан и их уголовно-правовой защиты;</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посягающего на конституционные права граждан в сфере трудовых отношений;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особенностей конструкций составов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конституционные права граждан в сфере трудовых отношений;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квалификации составов для разграничения рассматриваемых преступлений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преступлений в области трудовых отношений, во взаимосвязи между ними;</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детерминации преступлений в рассматриваемом^ сегменте общественных отношений;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стратегии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формулировка предложений по совершенствованию уголовно-правовых норм, предусматривающих ответственность за нарушение конституционных трудовых прав граждан.</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При написании работы автор опирался на диалектический метод, который направлен на выявление закономерностей раскрытия и развития правовых явлений, и подтвержденных практикой.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применялись различные методы: историко-правовой, сравнительно-правовой, статистический, диалектико-материалистический, анализ документов (аналитических справок, информаций, методических пособий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логико-правовой, индукции, дедукции, интервьюирование, изучение законодательства, экспертные оценки. Был использован зарубежный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материал по исследуемой теме.</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При написании диссертационной работы изучались работы специалистов в области общей теории права,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конституционного, административного, трудового права, указанные в библиографии, а также обобщены материалы научно-практических конференций, периодической печати по исследованным работам.</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источники, включая Рекомендации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Уголовный кодекс РФ,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Федеральные законы и законы субъектов РФ,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 нормативные акты федеральных, региональных органов власти, локальные нормативно-правовые акты по вопросам организации и управления охраной труда, законодательство зарубежных стран.</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работе были использованы статистические данные по Российской Федерации за 2002-2009 г.г., материалы уполномоченного по правам человека Российской Федерации за 2005-2009 гг., результаты работы Федеральной инспекции труда Минтруда России за 19952002 гг., Федерации независимых профсоюзов России за 2004-2008 гг., материалы</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органов прокуратуры Ростовской области за 2007-2009 гг., материалы надзорно-контрольной деятельности Государственной инспекции труда по Ростовской области за 2006-2010 гг., статистические данные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Ростовской области за 2008-2009 гг., материалы контрольных проверок Федерации профсоюзов Ростовской области за 2007-2010 гг. по вопросам защиты прав граждан в сфере трудовых отношений, проведены личные опросы 80 работников Ростовских предприятий и 105 судебно-следственных и</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государственных инспекторов труда 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по вопросам эффективности применения ст.ст. 143, 145, 1451 УК РФ.</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Изучено 55 уголовных дела, рассмотренных</w:t>
      </w:r>
      <w:r>
        <w:rPr>
          <w:rStyle w:val="WW8Num3z0"/>
          <w:rFonts w:ascii="Verdana" w:hAnsi="Verdana"/>
          <w:color w:val="000000"/>
          <w:sz w:val="18"/>
          <w:szCs w:val="18"/>
        </w:rPr>
        <w:t> </w:t>
      </w:r>
      <w:r>
        <w:rPr>
          <w:rStyle w:val="WW8Num4z0"/>
          <w:rFonts w:ascii="Verdana" w:hAnsi="Verdana"/>
          <w:color w:val="4682B4"/>
          <w:sz w:val="18"/>
          <w:szCs w:val="18"/>
        </w:rPr>
        <w:t>райгорсудами</w:t>
      </w:r>
      <w:r>
        <w:rPr>
          <w:rStyle w:val="WW8Num3z0"/>
          <w:rFonts w:ascii="Verdana" w:hAnsi="Verdana"/>
          <w:color w:val="000000"/>
          <w:sz w:val="18"/>
          <w:szCs w:val="18"/>
        </w:rPr>
        <w:t> </w:t>
      </w:r>
      <w:r>
        <w:rPr>
          <w:rFonts w:ascii="Verdana" w:hAnsi="Verdana"/>
          <w:color w:val="000000"/>
          <w:sz w:val="18"/>
          <w:szCs w:val="18"/>
        </w:rPr>
        <w:t>Ростовской области - 29,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Ростовской области — 15 и 11</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управления по Ростовской области за 2005-2010 гг., а также 19 материалов судов Республики Коми, Хакасии, Кировского</w:t>
      </w:r>
      <w:r>
        <w:rPr>
          <w:rStyle w:val="WW8Num3z0"/>
          <w:rFonts w:ascii="Verdana" w:hAnsi="Verdana"/>
          <w:color w:val="000000"/>
          <w:sz w:val="18"/>
          <w:szCs w:val="18"/>
        </w:rPr>
        <w:t> </w:t>
      </w:r>
      <w:r>
        <w:rPr>
          <w:rStyle w:val="WW8Num4z0"/>
          <w:rFonts w:ascii="Verdana" w:hAnsi="Verdana"/>
          <w:color w:val="4682B4"/>
          <w:sz w:val="18"/>
          <w:szCs w:val="18"/>
        </w:rPr>
        <w:t>райсуда</w:t>
      </w:r>
      <w:r>
        <w:rPr>
          <w:rStyle w:val="WW8Num3z0"/>
          <w:rFonts w:ascii="Verdana" w:hAnsi="Verdana"/>
          <w:color w:val="000000"/>
          <w:sz w:val="18"/>
          <w:szCs w:val="18"/>
        </w:rPr>
        <w:t> </w:t>
      </w:r>
      <w:r>
        <w:rPr>
          <w:rFonts w:ascii="Verdana" w:hAnsi="Verdana"/>
          <w:color w:val="000000"/>
          <w:sz w:val="18"/>
          <w:szCs w:val="18"/>
        </w:rPr>
        <w:t>г. Астрахани, Александрово-Заводского райсуда Челябинской области, Центрального райсуда г. Новосибирска,</w:t>
      </w:r>
      <w:r>
        <w:rPr>
          <w:rStyle w:val="WW8Num3z0"/>
          <w:rFonts w:ascii="Verdana" w:hAnsi="Verdana"/>
          <w:color w:val="000000"/>
          <w:sz w:val="18"/>
          <w:szCs w:val="18"/>
        </w:rPr>
        <w:t> </w:t>
      </w:r>
      <w:r>
        <w:rPr>
          <w:rStyle w:val="WW8Num4z0"/>
          <w:rFonts w:ascii="Verdana" w:hAnsi="Verdana"/>
          <w:color w:val="4682B4"/>
          <w:sz w:val="18"/>
          <w:szCs w:val="18"/>
        </w:rPr>
        <w:t>горсудов</w:t>
      </w:r>
      <w:r>
        <w:rPr>
          <w:rStyle w:val="WW8Num3z0"/>
          <w:rFonts w:ascii="Verdana" w:hAnsi="Verdana"/>
          <w:color w:val="000000"/>
          <w:sz w:val="18"/>
          <w:szCs w:val="18"/>
        </w:rPr>
        <w:t> </w:t>
      </w:r>
      <w:r>
        <w:rPr>
          <w:rFonts w:ascii="Verdana" w:hAnsi="Verdana"/>
          <w:color w:val="000000"/>
          <w:sz w:val="18"/>
          <w:szCs w:val="18"/>
        </w:rPr>
        <w:t>Асбеста, Калуги, Подольска? Буденновска, Первомайского райсуда г. Кирова, Новокузнецка Кемеровской области, Свердловского райсуда Белгородской области, а также мировых</w:t>
      </w:r>
      <w:r>
        <w:rPr>
          <w:rStyle w:val="WW8Num3z0"/>
          <w:rFonts w:ascii="Verdana" w:hAnsi="Verdana"/>
          <w:color w:val="000000"/>
          <w:sz w:val="18"/>
          <w:szCs w:val="18"/>
        </w:rPr>
        <w:t> </w:t>
      </w:r>
      <w:r>
        <w:rPr>
          <w:rStyle w:val="WW8Num4z0"/>
          <w:rFonts w:ascii="Verdana" w:hAnsi="Verdana"/>
          <w:color w:val="4682B4"/>
          <w:sz w:val="18"/>
          <w:szCs w:val="18"/>
        </w:rPr>
        <w:t>судей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Калининградской, Липецкой, Мурманской, Оренбургской, Свердловской, Тверской, Челябинской областей и др. за 2007-2010 гг.</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изученного материала, личные опросы автора позволили сделать вывод о репрезентативности собранной информации, научной обоснованности рекомендаций, результаты которых внедрены в практику деятельности Федеральных судов Железнодорожного и Октябрьского районов г. Ростова-на-Дону, прокуратуры Ростовской области и Федерации профсоюзов Ростовской области.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на монографическом уровне произведен анализ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конституционные права и свободы граждан в сфере трудовых отношений. К новым исследованиям можно отнести: обосновывается юридическая.природа и дается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труд, понятия преступления,</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конституционные права граждан в сфере трудовых отношений. При этом изучен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xml:space="preserve">механизм регулирования- и реализации права граждан на труд, предложена классификация прав, отвечающая-признанным в международном праве подходам: личные, политические, трудовые и социально-экономические права. Произведен анализ содержания </w:t>
      </w:r>
      <w:r>
        <w:rPr>
          <w:rFonts w:ascii="Verdana" w:hAnsi="Verdana"/>
          <w:color w:val="000000"/>
          <w:sz w:val="18"/>
          <w:szCs w:val="18"/>
        </w:rPr>
        <w:lastRenderedPageBreak/>
        <w:t>правовых мер по борьбе с нарушениями в сфере трудовых отношений, что позволило дать оценку действующем уголовному законодательству и обосновать предложения по его совершенствованию.</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Проведено исследование становления и развития уголовного законодательства по охране трудовых прав, начиная с древнейшего источника — Русской. Правды (1113-1116 гг.), проведен сравнительно-правовой анализ Российского законодательства по защите трудовых прав граждан и 14 стран, входящих в, ближнее зарубежье, и 24 стран дальнего зарубежья, исследован генезис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и наказания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конституционные права граждан в сфере трудовых отношений.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Подвергнута анализу актуальная проблематика юридических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борьбы с правонарушениями в сфере трудовых отношений, предложены ряд мер, направленных на усиление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конституционные права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Диссертантом предлагается определение преступлений, посягающих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 в сфере трудовых отношений: «.</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общественно опасные деяния (умышленные и</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Fonts w:ascii="Verdana" w:hAnsi="Verdana"/>
          <w:color w:val="000000"/>
          <w:sz w:val="18"/>
          <w:szCs w:val="18"/>
        </w:rPr>
        <w:t>), совершаемые специальными субъектами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посягающие на конституционные права и свободы граждан в сфере трудовых отношений, подлежащих уголовно-правовой охране 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главе 19 УК РФ».</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классифицировать</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содержащиеся в главе 19 УК РФ, на четыре основные группы:</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преступления, посягающие на личные права и свободы человека и гражданина (ст. 137, 138, 139, 140, 148);</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преступления, посягающие на политические права и свободы человека и гражданина (ст. 136, 141, 141142, 1421, 149);</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преступления, посягающие на трудовые права и свободы человека и гражданина (ст. 143, 145, 145</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преступления, посягающие на социально-экономические права и свободы человека и гражданина (ст. 144, 146, 147).</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становления и развития охраны трудовых прав граждан в Российском уголовном законодательстве позволило автору в рамках трех периодов прийти к следующим выводам.</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Первый период — досоветский (до октября 1917 г.):</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 19 века отсутствуют специальные нормы, предусматривающие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трудовые отношения;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19 в. круг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посягающих на права граждан в сфере трудовых отношений, постепенно стал формироваться, дифференцировалась уголовная ответственность, более четко определялся круг субъектов уголовно-правовой ответственности за такие нарушения. В частности, в</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была установлена ответственность за посягательство на право на труд и его оплату, личную безопасность при производстве работ и др. Эти положения были, закреплены в соответствующих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Уголовного Уложения 1903 г.</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период — советский (октябрь 1917 г. - конец 1991 г.): активная разработка и принятие уголовного законодательства, обеспечивающего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охрану трудовых прав и правил охраны труда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и 1926 годов);</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конца 30-х годов и в годы Великой Отечественной Войны - ужесточение законодательства, в том числе и уголовного, за нарушения трудовой дисциплины и прогулов;</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конца 50-х годов — расширение прав трудовых коллективов и профсоюзных органов в защите прав и свобод граждан в сфере трудовых отношений, смягчение уголовной ответственности за эти нарушения (УК РСФСР 1960 г.);</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активизация борьбы с использованием уголовно-правовых средств (с середины 70-х годов) с лицами, ведущими</w:t>
      </w:r>
      <w:r>
        <w:rPr>
          <w:rStyle w:val="WW8Num3z0"/>
          <w:rFonts w:ascii="Verdana" w:hAnsi="Verdana"/>
          <w:color w:val="000000"/>
          <w:sz w:val="18"/>
          <w:szCs w:val="18"/>
        </w:rPr>
        <w:t> </w:t>
      </w:r>
      <w:r>
        <w:rPr>
          <w:rStyle w:val="WW8Num4z0"/>
          <w:rFonts w:ascii="Verdana" w:hAnsi="Verdana"/>
          <w:color w:val="4682B4"/>
          <w:sz w:val="18"/>
          <w:szCs w:val="18"/>
        </w:rPr>
        <w:t>антиобщественный</w:t>
      </w:r>
      <w:r>
        <w:rPr>
          <w:rFonts w:ascii="Verdana" w:hAnsi="Verdana"/>
          <w:color w:val="000000"/>
          <w:sz w:val="18"/>
          <w:szCs w:val="18"/>
        </w:rPr>
        <w:t>, паразитический образ жизни.</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(современный) период (конец 1991 г. — настоящее время) характеризуется:</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ослаблением уголовно-правовой защиты прав и свобод граждан в сфере трудовых отношений с начала и до середины 90-х годов, в том числе и отсутствием единой системы надзорно-контрольных органов, направленных на их охрану;</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1996 г., в котором были учтены международно-правовые стандарты в сфере трудовых отношений, а также требования международно-правовых договоров и</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Конвенций.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Сравнительно-правовой анализ Российского и зарубежного законодательства о трудовых правах граждан и их уголовно-правовой охране позволяет сделать ряд выводов: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каждой страны должно учитывать особенности национального, исторического, политического, экономического и социального, развития,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иные особенности по обеспечению уголовно-правовыми средствами конституционных прав и свобод граждан в сфере трудовых отношений;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изучать тенденцию их совершенствования, обеспечивающую охрану трудовых прав и свобод граждан различных государств на основе норм международного права;</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постоянно и целенаправленно внедрять положения международно-правовых норм в уголовное, трудовое и другие отрасли законодательства для более эффективной охраны трудовых прав граждан России.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анализа п. 3 ст. 37 Конституции РФ и ст. 209 ТК РФ,</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употребляет термин «</w:t>
      </w:r>
      <w:r>
        <w:rPr>
          <w:rStyle w:val="WW8Num4z0"/>
          <w:rFonts w:ascii="Verdana" w:hAnsi="Verdana"/>
          <w:color w:val="4682B4"/>
          <w:sz w:val="18"/>
          <w:szCs w:val="18"/>
        </w:rPr>
        <w:t>техника безопасности</w:t>
      </w:r>
      <w:r>
        <w:rPr>
          <w:rFonts w:ascii="Verdana" w:hAnsi="Verdana"/>
          <w:color w:val="000000"/>
          <w:sz w:val="18"/>
          <w:szCs w:val="18"/>
        </w:rPr>
        <w:t>». Поэтому в целях современной терминологии</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143 УК РФ редакционно следует скорректировать как «</w:t>
      </w:r>
      <w:r>
        <w:rPr>
          <w:rStyle w:val="WW8Num4z0"/>
          <w:rFonts w:ascii="Verdana" w:hAnsi="Verdana"/>
          <w:color w:val="4682B4"/>
          <w:sz w:val="18"/>
          <w:szCs w:val="18"/>
        </w:rPr>
        <w:t>нарушение государственных нормативных требований безопасности и гигиены труда</w:t>
      </w:r>
      <w:r>
        <w:rPr>
          <w:rFonts w:ascii="Verdana" w:hAnsi="Verdana"/>
          <w:color w:val="000000"/>
          <w:sz w:val="18"/>
          <w:szCs w:val="18"/>
        </w:rPr>
        <w:t>». При этом сама ст. 143 УК РФ может быть озаглавлена, как «</w:t>
      </w:r>
      <w:r>
        <w:rPr>
          <w:rStyle w:val="WW8Num4z0"/>
          <w:rFonts w:ascii="Verdana" w:hAnsi="Verdana"/>
          <w:color w:val="4682B4"/>
          <w:sz w:val="18"/>
          <w:szCs w:val="18"/>
        </w:rPr>
        <w:t>нарушения правил охраны труда и здоровья</w:t>
      </w:r>
      <w:r>
        <w:rPr>
          <w:rFonts w:ascii="Verdana" w:hAnsi="Verdana"/>
          <w:color w:val="000000"/>
          <w:sz w:val="18"/>
          <w:szCs w:val="18"/>
        </w:rPr>
        <w:t>».</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новая редакция ст. 143 УК РФ:</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государственных нормативных требований безопасности и гигиены труда,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на котором лежали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соблюдению этих правил, повлекшие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профессиональное заболевание либо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средней тяжести вреда здоровью,</w:t>
      </w:r>
      <w:r>
        <w:rPr>
          <w:rStyle w:val="WW8Num3z0"/>
          <w:rFonts w:ascii="Verdana" w:hAnsi="Verdana"/>
          <w:color w:val="000000"/>
          <w:sz w:val="18"/>
          <w:szCs w:val="18"/>
        </w:rPr>
        <w:t> </w:t>
      </w:r>
      <w:r>
        <w:rPr>
          <w:rStyle w:val="WW8Num4z0"/>
          <w:rFonts w:ascii="Verdana" w:hAnsi="Verdana"/>
          <w:color w:val="4682B4"/>
          <w:sz w:val="18"/>
          <w:szCs w:val="18"/>
        </w:rPr>
        <w:t>наказывается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повлекшее по неосторожности смерть одного или более лиц, наказывается.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Нами непосредственный объект преступления, предусмотренного ст. 143 УК РФ, определяется как: «общественные отношения, которые обеспечивают право гражданина на труд в условиях, отвечающих требованиям безопасности и гигиены, для сохранения его жизни и здоровья в процессе трудовой деятельности». Указание на конкретную цель - сохранение жизни и здоровья гражданина подчеркивает значимость</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ст. 143 УК РФ благ и соответствует общему направлению трудового законодательства в сфере обеспечения безопасных условий труда.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Своевременным представляется 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рассматриваемой категории дел в связи с тем, что появились новейшие технологии в сфере трудовых отношений, обновляются требования безопасности труда и гигиены, а рекомендации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остаются прежними.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23.04.1991 г. № 1 (в ред. от 6.02.2007 г. № 7)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нарушениях правил охраны труда и безопасности при ведении горных, строительных или иных работ» пунктом б1 следующего содержания: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143 УК РФ выполняет</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роль, то есть охрану труда в любой отрасли народного хозяйства.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215, 216, 217 УК РФ - нормы специальные, которые предусматривают ответственность за нарушение правил охраны труда при производстве строительных, горных или иных работ, а также работ на объектах атомной энергетики и на взрывоопасных предприятиях и во взрывоопасных цехах. При этом в этих статьях имеется в виду нарушение не любых правил, а только тех, которые обеспечивают безопасность ведения этих специальных видов работ».</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Целесообразно внести дополнения в действующий Уголовный кодекс Российской Федерации, приняв ч. 2 ст. 145, предусматривающую ответственность за нарушение законодательства о труде:</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приеме на работу,</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перевод на другую работу или увольнение работника из личных побуждений,</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решения суда или органов Федеральной инспекции труда о восстановлении на работе, а равно иное</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 xml:space="preserve">нарушение законодательства о труде,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умаляющее</w:t>
      </w:r>
      <w:r>
        <w:rPr>
          <w:rFonts w:ascii="Verdana" w:hAnsi="Verdana"/>
          <w:color w:val="000000"/>
          <w:sz w:val="18"/>
          <w:szCs w:val="18"/>
        </w:rPr>
        <w:t xml:space="preserve"> </w:t>
      </w:r>
      <w:r>
        <w:rPr>
          <w:rFonts w:ascii="Verdana" w:hAnsi="Verdana" w:cs="Verdana"/>
          <w:color w:val="000000"/>
          <w:sz w:val="18"/>
          <w:szCs w:val="18"/>
        </w:rPr>
        <w:t>честь</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достоинство</w:t>
      </w:r>
      <w:r>
        <w:rPr>
          <w:rFonts w:ascii="Verdana" w:hAnsi="Verdana"/>
          <w:color w:val="000000"/>
          <w:sz w:val="18"/>
          <w:szCs w:val="18"/>
        </w:rPr>
        <w:t xml:space="preserve"> </w:t>
      </w:r>
      <w:r>
        <w:rPr>
          <w:rFonts w:ascii="Verdana" w:hAnsi="Verdana" w:cs="Verdana"/>
          <w:color w:val="000000"/>
          <w:sz w:val="18"/>
          <w:szCs w:val="18"/>
        </w:rPr>
        <w:t>работн</w:t>
      </w:r>
      <w:r>
        <w:rPr>
          <w:rFonts w:ascii="Verdana" w:hAnsi="Verdana"/>
          <w:color w:val="000000"/>
          <w:sz w:val="18"/>
          <w:szCs w:val="18"/>
        </w:rPr>
        <w:t>ика, совершенное работодателем (руководителем предприятия, организации, учреждения) независимо от организационно-правовой формы и собственности, или их представителем,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совершение таких действий», наказывается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Считаем целесообразным^ дополнить Уголовный кодекс. РФ самостоятельной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1481, призванной обеспечить охрану конституционных прав граждан в сфере трудовых отношений, — это'нарушение прав профсоюзов: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должностными лицами созданию профессиональных союзов или</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деятельности профессиональных союзов, их представителей по защите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путем совершения неоднократных действий, запрещаемых или не допускаемых законодательством о профессиональных союзах», наказывается - .</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Статью 1451 УК РФ предлагается дополнить ч. 4 следующего содержания: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Руководитель организации, работодатель - физическое лицо, руководитель филиала, представительства или иного обособленного структурного подразделения организации освобождается от уголовной ответственности, если до привлечения к уголовной ответственности или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им осуществлена выплата заработной платы, пенсий, стипендий, пособий и иных установленных законом выплат».</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Дано определение понятию «</w:t>
      </w:r>
      <w:r>
        <w:rPr>
          <w:rStyle w:val="WW8Num4z0"/>
          <w:rFonts w:ascii="Verdana" w:hAnsi="Verdana"/>
          <w:color w:val="4682B4"/>
          <w:sz w:val="18"/>
          <w:szCs w:val="18"/>
        </w:rPr>
        <w:t>руководитель организации</w:t>
      </w:r>
      <w:r>
        <w:rPr>
          <w:rFonts w:ascii="Verdana" w:hAnsi="Verdana"/>
          <w:color w:val="000000"/>
          <w:sz w:val="18"/>
          <w:szCs w:val="18"/>
        </w:rPr>
        <w:t>». Руководитель организации — «физическое лицо, которое в соответствии с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обстановка в сфере трудовых отношений детерминируется комплексом факторов. Сегодня Россия переживает сложный период своей истории: 1) общий системный кризис,- связанный с распадом Советского Союза, нал ожил ся на сложные и глубокие перемены, во всех сферах жизни общества, затронувшие интересов миллионов людей; 2) произошел переход от плановой, централизованной к рыночной экономике; 3) приватизация предприятий, либерализация цен, началась конверсия; военного-производства, была ликвидирована монополия внешней торговли; 4) «</w:t>
      </w:r>
      <w:r>
        <w:rPr>
          <w:rStyle w:val="WW8Num4z0"/>
          <w:rFonts w:ascii="Verdana" w:hAnsi="Verdana"/>
          <w:color w:val="4682B4"/>
          <w:sz w:val="18"/>
          <w:szCs w:val="18"/>
        </w:rPr>
        <w:t>шоковый</w:t>
      </w:r>
      <w:r>
        <w:rPr>
          <w:rFonts w:ascii="Verdana" w:hAnsi="Verdana"/>
          <w:color w:val="000000"/>
          <w:sz w:val="18"/>
          <w:szCs w:val="18"/>
        </w:rPr>
        <w:t>» вариант реформ 1991 г. в сочетании с кризисными явлениями в экономике привел к невиданному спаду промышленного и аграрного производства, к тяжелым- социальным последствиям; 5)'</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Fonts w:ascii="Verdana" w:hAnsi="Verdana"/>
          <w:color w:val="000000"/>
          <w:sz w:val="18"/>
          <w:szCs w:val="18"/>
        </w:rPr>
        <w:t>* приватизация и рейдерство изменили социальную политику работодателей,, привели к нарушению социально-экономических прав граждан; 6) существенную роль играет и нелегальная- миграция; 7) недостатки, уголовного и» трудового законодательства в рассматриваемой, сфере; 8) несовершенство системы координации деятельности по борьбе с этим видом преступности; 9) низкая правовая культура населения, дающая возможность работодателям нарушать законы.</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Для предупреждения преступлений, предусмотренных ст.ст. 143, 145, 1451 УК РФ необходимо: принятие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направленного на достижение таких целей, как: а) улучшение условий охраны труда и техники безопасности; б) укрепление производственной и технологической дисциплины; в) воспитание чувства гражданской и профессиональной • ответственности; г) повышение требовательности к подбору и расстановке профессиональных кадров;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средств массовой информации, всех институтов гражданского общества для активного содействия осознанию нетерпимости к</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Style w:val="WW8Num3z0"/>
          <w:rFonts w:ascii="Verdana" w:hAnsi="Verdana"/>
          <w:color w:val="000000"/>
          <w:sz w:val="18"/>
          <w:szCs w:val="18"/>
        </w:rPr>
        <w:t> </w:t>
      </w:r>
      <w:r>
        <w:rPr>
          <w:rFonts w:ascii="Verdana" w:hAnsi="Verdana"/>
          <w:color w:val="000000"/>
          <w:sz w:val="18"/>
          <w:szCs w:val="18"/>
        </w:rPr>
        <w:t>такого порядка;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совершенствование правовой базы федерального законодательства, регламентирующего надзорно-контрольную деятельность органов Федеральной инспекции труда, прокуратуры, </w:t>
      </w:r>
      <w:r>
        <w:rPr>
          <w:rFonts w:ascii="Verdana" w:hAnsi="Verdana"/>
          <w:color w:val="000000"/>
          <w:sz w:val="18"/>
          <w:szCs w:val="18"/>
        </w:rPr>
        <w:lastRenderedPageBreak/>
        <w:t>ведомственных органов контроля и улучшение их взаимодействия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этих преступлений.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 работе комплексно исследованы вопросы об ответственности за совершение преступлений, посягающих на конституционные права граждан в сфере трудовых отношений (уголовно-правовой и криминологический аспекты).</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Содержащиеся в диссертации научно обоснованные выводы и предложения направлены на совершенствование действующего уголовного законодательства, что позволит в деятельности правоохранительных органов повысить эффективность охраны трудовых прав и законных интересов работников,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данной сфере, а также в учебном процессе при разработке курсов и преподавательской деятельности по уголовному и трудовому праву ъ системе высших юридических учебных заведений, а также повышения квалификации работников правоохранительных органов.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Изложенные в диссертации основные теоретические выводы- и предложения были опубликованы в 16 научных статьях (6 из них в изданиях перечня</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научных выступлениях на кафедрах уголовного права и криминологии, трудового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юридического факультета Южного Федерального Университета; в выступлениях на четырех международных и двух межвузовских научно-практических конференциях и при проведении семинарских занятий со студентами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ЮФУ</w:t>
      </w:r>
      <w:r>
        <w:rPr>
          <w:rFonts w:ascii="Verdana" w:hAnsi="Verdana"/>
          <w:color w:val="000000"/>
          <w:sz w:val="18"/>
          <w:szCs w:val="18"/>
        </w:rPr>
        <w:t>.</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практические рекомендации были использованы при направлении в Генеральную прокуратуру Российской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предложений о внесении изменений в ст. 1451 УК РФ и в практической деятельности Управления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Федерального законодательства прокуратуры Ростовской области, а также внедрены в деятельность Федеральных судов Железнодорожного и Октябрьского районов г. Ростова-на-Дону и Федерацией профсоюзов Ростовской области. В частности, ФПРО перед</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от Ростовской области поставлен вопрос о внесении в порядке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законопроекта, дополняющего Уголовный кодекс РФ об уголовной ответственности за воспрепятствование законной деятельности профессиональных союзов, их органов и представителей по защите трудовых прав и законных интересов работников.</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ее предметом, целями и задачами.</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включает введение, три главы, объединяющие девять параграфов, заключение, библиографический список и приложения. Объем и оформление соответствуют требованиям ВАК Министерства образования и науки России.</w:t>
      </w:r>
    </w:p>
    <w:p w:rsidR="00AB548B" w:rsidRDefault="00AB548B" w:rsidP="00AB548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Бердычевская, Наталья Викторовна</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позволило сформулировать следующие выводы и предложения.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 ст. 2 объявила человека,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высшей ценностью. На основании этой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на государство возложена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признания, соблюдения и защиты этих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Поэтому главной задачей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является охрана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этой нормы нами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посягающими; на конституционные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трудовых отношений, понимаются: «.</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общественно опасные деяния (умышленные и</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Fonts w:ascii="Verdana" w:hAnsi="Verdana"/>
          <w:color w:val="000000"/>
          <w:sz w:val="18"/>
          <w:szCs w:val="18"/>
        </w:rPr>
        <w:t>), совершаемые специальными субъектами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посягающие на конституционные права и свободы граждан в сфере трудовых отношений, подлежащие уголовно-правовой охране 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главе 19 УК РФ».</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классифицировать</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содержащиеся в главе 19 УК РФ, на четыре основные группы.</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становления и развития охраны трудовых прав граждан в Российском, уголовном законодательстве позволило автору в рамках трех периодов прийти к выводам, изложенным в диссертации и в автореферате.</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Сравнительно-правовой анализ Российского и зарубежного законодательства о трудовых правах граждан и их уголовно-правовой защите позволил сделать ряд выводов, изложенных в автореферате и диссертации.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ч. 3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ст. 209 ТК РФ,</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употребляет термин «</w:t>
      </w:r>
      <w:r>
        <w:rPr>
          <w:rStyle w:val="WW8Num4z0"/>
          <w:rFonts w:ascii="Verdana" w:hAnsi="Verdana"/>
          <w:color w:val="4682B4"/>
          <w:sz w:val="18"/>
          <w:szCs w:val="18"/>
        </w:rPr>
        <w:t>техника безопасности</w:t>
      </w:r>
      <w:r>
        <w:rPr>
          <w:rFonts w:ascii="Verdana" w:hAnsi="Verdana"/>
          <w:color w:val="000000"/>
          <w:sz w:val="18"/>
          <w:szCs w:val="18"/>
        </w:rPr>
        <w:t>». Поэтому</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143 УК РФ редакционно следует скорректировать как «</w:t>
      </w:r>
      <w:r>
        <w:rPr>
          <w:rStyle w:val="WW8Num4z0"/>
          <w:rFonts w:ascii="Verdana" w:hAnsi="Verdana"/>
          <w:color w:val="4682B4"/>
          <w:sz w:val="18"/>
          <w:szCs w:val="18"/>
        </w:rPr>
        <w:t>нарушение государственных нормативных требований безопасности и гигиены труда</w:t>
      </w:r>
      <w:r>
        <w:rPr>
          <w:rFonts w:ascii="Verdana" w:hAnsi="Verdana"/>
          <w:color w:val="000000"/>
          <w:sz w:val="18"/>
          <w:szCs w:val="18"/>
        </w:rPr>
        <w:t>». При этом сама ст. 143 УК РФ может быть озаглавлена как «</w:t>
      </w:r>
      <w:r>
        <w:rPr>
          <w:rStyle w:val="WW8Num4z0"/>
          <w:rFonts w:ascii="Verdana" w:hAnsi="Verdana"/>
          <w:color w:val="4682B4"/>
          <w:sz w:val="18"/>
          <w:szCs w:val="18"/>
        </w:rPr>
        <w:t>нарушение правил охраны труда и здоровья</w:t>
      </w:r>
      <w:r>
        <w:rPr>
          <w:rFonts w:ascii="Verdana" w:hAnsi="Verdana"/>
          <w:color w:val="000000"/>
          <w:sz w:val="18"/>
          <w:szCs w:val="18"/>
        </w:rPr>
        <w:t>».</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уголовной ответственности за причинение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потерпевшему средней тяжести вреда здоровью осуществлена без достаточного основания.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Предложена в ч. 1 ст. 143 УК РФ ответственность за нарушения, повлекшие по неосторожности профессиональное заболевание 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средней тяжести вреда здоровью, в части 2 ст. 143 УК РФ смерть одного или более лиц.</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предложена новая редакция ст. 143 УК РФ.</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Нами дано определение непосредственного&lt; объекта ст. 143 УК РФ: «общественные отношения, которые обеспечивают право гражданина на труд в условиях, отвечающих требованиям безопасности и гигиены, для сохранения, его жизни и здоровья в процессе трудовой деятельности». Указание на конкретную цель - сохранение жизни и здоровья гражданина подчеркивает значимость</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ст. 143 УК РФ благ и соответствует общему направлению трудового законодательства в сфере обеспечения безопасных условий труда.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Своевременным представляется 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рассматриваемой- категории дел, так как появились новейшие технологии в сфере трудовых отношений, обновляются требования безопасности труда и гигиены, а рекомендации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остаются прежними.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23.04.1991 г. № 1 (в ред. от 6.02.2007 г. № 7)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нарушениях правил охраны труда и безопасности при ведении горных, строительных или иных работ» пунктом б1, изложен в диссертации и в автореферате.</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Целесообразно* внести дополнения в. действующий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приняв ч. 2 ст. 145, предусматривающую ответственность за нарушение законодательства о труде:</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приеме на работу,</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перевод на другую работу или увольнение работника из личных побуждений,</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решения суда или органов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о восстановлении на работе, а равно иное</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нарушение законодательства о труде, умаляющее честь и достоинство работника,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Fonts w:ascii="Verdana" w:hAnsi="Verdana"/>
          <w:color w:val="000000"/>
          <w:sz w:val="18"/>
          <w:szCs w:val="18"/>
        </w:rPr>
        <w:t>работодателем (руководителем предприятия, организации, учреждения) независимо от организационно-правовой формы и собственности, или. их представителем,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совершение таких действий»,</w:t>
      </w:r>
      <w:r>
        <w:rPr>
          <w:rStyle w:val="WW8Num3z0"/>
          <w:rFonts w:ascii="Verdana" w:hAnsi="Verdana"/>
          <w:color w:val="000000"/>
          <w:sz w:val="18"/>
          <w:szCs w:val="18"/>
        </w:rPr>
        <w:t> </w:t>
      </w:r>
      <w:r>
        <w:rPr>
          <w:rStyle w:val="WW8Num4z0"/>
          <w:rFonts w:ascii="Verdana" w:hAnsi="Verdana"/>
          <w:color w:val="4682B4"/>
          <w:sz w:val="18"/>
          <w:szCs w:val="18"/>
        </w:rPr>
        <w:t>наказывается</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Считаем целесообразным дополнить Уголовный кодекс РФ самостоятельной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1481, призванной обеспечить охрану</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сфере трудовых отношений — это нарушение прав профсоюзов: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должностными лицами созданию профессиональных союзов или</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деятельности профессиональных союзов, их представителей" по защите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путем совершения неоднократных действий, запрещаемых или не допускаемых законодательством о профессиональных союзах», наказывается - .</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Предложено дополнение ст. 1451 УК РФ частью четвертой.</w:t>
      </w:r>
    </w:p>
    <w:p w:rsidR="00AB548B" w:rsidRDefault="00AB548B" w:rsidP="00AB54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Дано определение понятию руководитель организации.</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 xml:space="preserve">обстановка в сфере трудовых отношений детерминируется комплексом факторов. Сегодня. Россия переживает сложный период своей истории: 1) общий системный кризис, связанный с распадом Советского Союза, наложился на сложные и глубокие перемены во всех сферах жизни общества, затронувшие интересов миллионов людей; 2) произошел переход от плановой, централизованной к рыночной экономике; 3) приватизация предприятий, либерализация цен, началась конверсия военного производства, была ликвидирована монополия внешней </w:t>
      </w:r>
      <w:r>
        <w:rPr>
          <w:rFonts w:ascii="Verdana" w:hAnsi="Verdana"/>
          <w:color w:val="000000"/>
          <w:sz w:val="18"/>
          <w:szCs w:val="18"/>
        </w:rPr>
        <w:lastRenderedPageBreak/>
        <w:t>торговли; 4) «</w:t>
      </w:r>
      <w:r>
        <w:rPr>
          <w:rStyle w:val="WW8Num4z0"/>
          <w:rFonts w:ascii="Verdana" w:hAnsi="Verdana"/>
          <w:color w:val="4682B4"/>
          <w:sz w:val="18"/>
          <w:szCs w:val="18"/>
        </w:rPr>
        <w:t>шоковый</w:t>
      </w:r>
      <w:r>
        <w:rPr>
          <w:rFonts w:ascii="Verdana" w:hAnsi="Verdana"/>
          <w:color w:val="000000"/>
          <w:sz w:val="18"/>
          <w:szCs w:val="18"/>
        </w:rPr>
        <w:t>» вариант реформ 1991 г. в сочетании с кризисными явлениями в экономике привел к невиданному спаду промышленного и аграрного производства, к тяжелым социальным последствиям; 5)</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приватизация и рейдерство изменили социальную политику работодателей, привели к нарушению социально-экономических прав граждан; 6) существенную роль играет и нелегальная миграция; 7) недостатки уголовного и трудового законодательства в рассматриваемой сфере; 8) несовершенство системы координации деятельности по борьбе с этим видом</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9) низкая правовая культура населения, дающая возможность работодателям нарушать законы.</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ст.ст. 143, 145, 1451 УК РФ необходимо:</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направленного! на достижение таких целей; как: а) улучшение условий охраны труда и-техники безопасности; б) укрепление производственной, и технологической' дисциплины; в) воспитание чувства гражданской и профессиональной^ ответственности; г) повышение требовательности к подбору и расстановке профессиональных кадров;</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средств массовой информации, всех институтов гражданского общества1 для. активного'содействия-осознанию нетерпимости к</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Style w:val="WW8Num3z0"/>
          <w:rFonts w:ascii="Verdana" w:hAnsi="Verdana"/>
          <w:color w:val="000000"/>
          <w:sz w:val="18"/>
          <w:szCs w:val="18"/>
        </w:rPr>
        <w:t> </w:t>
      </w:r>
      <w:r>
        <w:rPr>
          <w:rFonts w:ascii="Verdana" w:hAnsi="Verdana"/>
          <w:color w:val="000000"/>
          <w:sz w:val="18"/>
          <w:szCs w:val="18"/>
        </w:rPr>
        <w:t>такого порядка;</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правовой базы федерального- законодательства, регламентирующего надзорно-контрольную деятельность органов Федеральной инспекции труда,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ведомственных органов контроля и улучшение их взаимодействия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этих преступлений.</w:t>
      </w:r>
    </w:p>
    <w:p w:rsidR="00AB548B" w:rsidRDefault="00AB548B" w:rsidP="00AB54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исследовании положения могут быть использованы в процессе дальнейших теоретических разработок по вопросам уголовно-правовой охраны конституционных прав граждан в сфере трудовых отношений, углубленного изучения основ их квалификации; в работе органов следствия, суда и прокуратуры, применяющих уголовно-правовые нормы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трудовых отношений, их предупреждения, а также в учебном процессе.</w:t>
      </w:r>
    </w:p>
    <w:p w:rsidR="00AB548B" w:rsidRDefault="00AB548B" w:rsidP="00AB548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Бердычевская, Наталья Викторовна, 2011 год</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 // Международные акты о правах человека / М.: Норма, 2000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Международные акты о правах человека: Сборник документов. / М.,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Международной" организации труда «Об основополагающих принципах^ правах в сфере труда» от 18 июня 1998 г. // Российская газета. 1998. 16 декабря ;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от 28 июня 1930 г. № 29 / Женева: Международное бюро труда, 1991. Т. I</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Международной;., организации труда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от.25 июня 1957 г. № 105 / Женева: Международное бюро труда, 1991. Т.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организации труда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от .25 июня 1958 г. Ж 111 / Женева: Международное бюро труда, 1991. Т.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 организации труда «</w:t>
      </w:r>
      <w:r>
        <w:rPr>
          <w:rStyle w:val="WW8Num4z0"/>
          <w:rFonts w:ascii="Verdana" w:hAnsi="Verdana"/>
          <w:color w:val="4682B4"/>
          <w:sz w:val="18"/>
          <w:szCs w:val="18"/>
        </w:rPr>
        <w:t>О политике в области занятости</w:t>
      </w:r>
      <w:r>
        <w:rPr>
          <w:rFonts w:ascii="Verdana" w:hAnsi="Verdana"/>
          <w:color w:val="000000"/>
          <w:sz w:val="18"/>
          <w:szCs w:val="18"/>
        </w:rPr>
        <w:t>» от. 25 октября 1964 г. № 122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 Женева: Международное бюро труда,11991 . Т.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Международной организации труда «</w:t>
      </w:r>
      <w:r>
        <w:rPr>
          <w:rStyle w:val="WW8Num4z0"/>
          <w:rFonts w:ascii="Verdana" w:hAnsi="Verdana"/>
          <w:color w:val="4682B4"/>
          <w:sz w:val="18"/>
          <w:szCs w:val="18"/>
        </w:rPr>
        <w:t>О равном вознаграждении мужчин и женщин за труд равной ценности</w:t>
      </w:r>
      <w:r>
        <w:rPr>
          <w:rFonts w:ascii="Verdana" w:hAnsi="Verdana"/>
          <w:color w:val="000000"/>
          <w:sz w:val="18"/>
          <w:szCs w:val="18"/>
        </w:rPr>
        <w:t>» от 28 июня 1951 г. № :100 / Женева: Международное бюро труда, 1991. Т.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Международной организации труда «</w:t>
      </w:r>
      <w:r>
        <w:rPr>
          <w:rStyle w:val="WW8Num4z0"/>
          <w:rFonts w:ascii="Verdana" w:hAnsi="Verdana"/>
          <w:color w:val="4682B4"/>
          <w:sz w:val="18"/>
          <w:szCs w:val="18"/>
        </w:rPr>
        <w:t>Об охране заработной платы</w:t>
      </w:r>
      <w:r>
        <w:rPr>
          <w:rFonts w:ascii="Verdana" w:hAnsi="Verdana"/>
          <w:color w:val="000000"/>
          <w:sz w:val="18"/>
          <w:szCs w:val="18"/>
        </w:rPr>
        <w:t>» от 1 июня 1949 г. № ; 95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 44. Ст. 447 : ;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Ю.Конвенция Международной организации труда «</w:t>
      </w:r>
      <w:r>
        <w:rPr>
          <w:rStyle w:val="WW8Num4z0"/>
          <w:rFonts w:ascii="Verdana" w:hAnsi="Verdana"/>
          <w:color w:val="4682B4"/>
          <w:sz w:val="18"/>
          <w:szCs w:val="18"/>
        </w:rPr>
        <w:t>О безопасности и гигиене труда в производственной среде</w:t>
      </w:r>
      <w:r>
        <w:rPr>
          <w:rFonts w:ascii="Verdana" w:hAnsi="Verdana"/>
          <w:color w:val="000000"/>
          <w:sz w:val="18"/>
          <w:szCs w:val="18"/>
        </w:rPr>
        <w:t>» от 15 апреля 1981 г. № 155 / Женева: Международное бюро труда, 1991. Т.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от 18 декабря 1979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человека:,сб.,документов /М.: Юрид. лит., 1990.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Конвенция Совета Европы «О'защите прав человека и основных свобод» от 4 ноября 1950 г. // СЗ РФ. 1998. № 20. Ст. 2143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 // СЗ РФ 1999. № 13. Ст: 1489 14;Международная; организация труда: Конвенции и рекомендации (19191990) / Женева. 1991. Т. 1,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Азербайджанской Республики.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Австрии / СГ16,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Австралии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Аргентины / СПб.,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Республики Беларусь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Бельгии / СПб,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кодексБолгарии /Минск: «</w:t>
      </w:r>
      <w:r>
        <w:rPr>
          <w:rStyle w:val="WW8Num4z0"/>
          <w:rFonts w:ascii="Verdana" w:hAnsi="Verdana"/>
          <w:color w:val="4682B4"/>
          <w:sz w:val="18"/>
          <w:szCs w:val="18"/>
        </w:rPr>
        <w:t>Тесей</w:t>
      </w:r>
      <w:r>
        <w:rPr>
          <w:rFonts w:ascii="Verdana" w:hAnsi="Verdana"/>
          <w:color w:val="000000"/>
          <w:sz w:val="18"/>
          <w:szCs w:val="18"/>
        </w:rPr>
        <w:t>»,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Уголовнын кодекс Голландии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Грузии.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об уголовном праве Израиля / СПб,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Испании / М.: Зерцало: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Республики Казахстан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Корея / СПб.,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Кыргызстан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Латвийской Республики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Литовской Республики / СПб., 2002 31 .Уголовный кодекс Республики Молдова / СПб:, 2003 32.Уголовный кодекс Норвегии / СПб.,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Польши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Сан-Марино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Сербии / СПб., 2009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Таиланда / М.: Юридический центр Пресс,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Таджикистана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Туркмении / СПб., 2001 3 9. У го л овны й, ко деке Турции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Швейцарии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Швеции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Республики Узбекистан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Уголовный.кодекс Украины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Штата Техас / СПб.,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Франции / СПб., 2002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Уголовный&gt;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М.: Зерцало,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Эстонской Республики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Японии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Нормативно-правовые акты и иные официальные документы</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советом-РСФСР 22 ноября 1991г. // Ведомости СНДиВСРФ. 1991. № 52. Ст. 1865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Российской .Федерации // СЗ РФ. 1996. № 25. Ст. 2954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&lt; «О дополнении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статьей 1451» от, 15 марта 1999 г. № 48-ФЗ//СЗРФ. 1999: № 11 Ст. 1255.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РФ «О внесении изменений и дополнений в Уголовный кодекс Российской .Федерации» от 8 декабря 2003 г. № 162-ФЗ (в редакции от 7 апреля 2010 г. № 60-ФЗ) // СЗ РФ. 2003. № 50. Ст. 4848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РФ «О внесении изменений в ст. 1451 УК РФ» от 23 декабря 2010 г. № 382-ФЗ // Российская газета. 27 декабря 2010 г. № 293 (5372)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Трудовой кодекс Российской Федерации // СЗ РФ. 2002. № 1 (ч. 1). Ст.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 Российская газета. 2001. 31 декабря.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Федеральный Закон РФ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от 19 апреля 1991 г. № 1032-1 (в редакции от 27 июля 2010 г. № 162-ФЗ) // СЗ РФ. 1996. № 17. Ст. 1915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РФ '«Об обязательном социальном страховании от несчастных случаев на производстве и профессиональных заболеваниях» от 24.07.1998т. № 125-ФЗ (в редакции от 9 декабря 2010 г. № 350-Ф3) // СЗ РФ. 1998 г. №31. Ст. 3803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РФ,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от 24 октября 1997 г. № 134-Ф3 (в редакции от 24 июля 2009 г. № 213-Ф3) // СЗ РФ. 1997. № 43. Ст. 4904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РФ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от 17 декабря 2001 г. № 173-Ф3 (в редакции от 27 июля 2010 г. № 227-ФЗ) // Российская газета. 2001. 20 декабря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РФ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от 19 мая 1995 г. № 81-ФЗ (в редакции от 24 июля 2009 г. № 21Э-ФЗ) // СЗ РФ; 1995. №21 Ст. 1929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РФ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от 15 декабря 2001 г. № 166-ФЗ (в ред. от 28 декабря 2010 г. № 404-ФЗ) // СЗ РФ. 17.12.2001. № 51. Ст. 4831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«Об ответственности за нарушения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10 марта 1994 г. № 458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1994. № 11. Ст. 857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Положение о</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учете профессиональных заболеваний: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15 декабря 2000г. № 967 // СЗ РФ. 2000. №-52 ч. II. Ст. 5149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новых нормах предельно допустимых нагрузок для женщин при подъеме и перемещении тяжестей вручную», от 6 февраля 1993 г. // САПП РФ. 1993. № 7. Ст. 566.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Государственной Думы Российской Федерации «Об объявлении политической и экономической</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от 23 февраля 1994 № 65-1 ГД //-Российская газета. 1994. 26 февраля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Модельный-Уголовный кодекс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1917. № 1. Ст. 10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Собрание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36. Ст. 256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Собрание узаконений РСФСР. 1918. № 52. Ст. 18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Собрание узаконений РСФСР. 1918. № 85. С. 31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Собрание узаконений РСФСР. 1919. № 5. Ст. 54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Собрание узаконений РСФСР. 1919. № 56. Ст. 537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Собрание узаконений РСФСР. 1920 г. № 8. Ст. 49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Собрание узаконений РСФСР. 1921. № 23-24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Собрание узаконений РСФСР. 1922. №15. Ст. 153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Собрание узаконений РСФСР. 1922. № 30; Ст. 15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Собрание узаконений РСФСР. 1923. № 48. Ст. 19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Собрание узаконений РСФСР. 1923. № 80. Ст. 32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Собрание узаконений РСФСР. 1924. № 79. Ст. 45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Собрание узаконений РСФСР. 1926. №80. Ст. 600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Собрание узаконений РСФСР. 1928. № 129. Ст. 832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Уголовный кодекс РСФСР (1922 года)« // Собрание узаконений и распоряжений; Рабоче-крестьянского правительства. РСФСР: 1922. № 15. Ст. 153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Уголовный кодекс РСФСР (1926 года) // Собрание узаконений и распоряжений Рабоче-крестьянского правительства РСФСР. 1926. № 80. Ст. 148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Уголовный- кодекс РСФСР (1960 года)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1960. № 40. Ст. 59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Приказ Минздравсоцразвития РФ «Медицинские критерии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от 24 апреля' № 194н // Российская газета. 5 сентября 2008 № 1,88 (4745)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за2004 год // Российская газета. 2005. 31 марта:</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Доклад уполномоченного по правам человека в Российской Федерации за2005 г.//Российская газета. 2006. 21 июня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Доклад уполномоченного по правам человека в Российской Федерации за2006 г. // Российская газета. 2007. 15 мая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Доклад уполномоченного по правам человека в Российской Федерации за2007 г. // Российская газета. 2008. 14 апреля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Доклад уполномоченного по правам человека в Российской Федерации за 2009 г. // Российская газета. 2010. 28 мая № 115 (5194)3: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от 11 января 2007 г. № 2 (в редакции от 29 октября 2009 г. № 21)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2007. №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Пленума Верховного Суда РФ «О некоторых вопросах применения судами Конституции-Российской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от 31 октября 1995 г. № 8 (в редакции от 6 февраля 2007 г. № 5) // Бюллетень Верховного Суда РФ. 1996.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Пленума Верховного Суда РФ «</w:t>
      </w:r>
      <w:r>
        <w:rPr>
          <w:rStyle w:val="WW8Num4z0"/>
          <w:rFonts w:ascii="Verdana" w:hAnsi="Verdana"/>
          <w:color w:val="4682B4"/>
          <w:sz w:val="18"/>
          <w:szCs w:val="18"/>
        </w:rPr>
        <w:t>О применении судами РФ Трудового кодекса РФ</w:t>
      </w:r>
      <w:r>
        <w:rPr>
          <w:rFonts w:ascii="Verdana" w:hAnsi="Verdana"/>
          <w:color w:val="000000"/>
          <w:sz w:val="18"/>
          <w:szCs w:val="18"/>
        </w:rPr>
        <w:t>» от! 17 марта 2004 г. (в ред. от 28 сентября 2010 г. № 22) // Бюллетень,Верховного Суда РФ. 2007. №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Пленума Верховного Суда РФ «О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15 от 26 апреля 2007 г. // Бюллетень Верховного Суда РФ. 2007. №7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Бюллетень Верховного Суда РСФСР. 1976. № 7. С. 2-3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Архив Волгодонского городского суда Ростовской области за 2009 г. Уголовное дело по</w:t>
      </w:r>
      <w:r>
        <w:rPr>
          <w:rStyle w:val="WW8Num3z0"/>
          <w:rFonts w:ascii="Verdana" w:hAnsi="Verdana"/>
          <w:color w:val="000000"/>
          <w:sz w:val="18"/>
          <w:szCs w:val="18"/>
        </w:rPr>
        <w:t> </w:t>
      </w:r>
      <w:r>
        <w:rPr>
          <w:rStyle w:val="WW8Num4z0"/>
          <w:rFonts w:ascii="Verdana" w:hAnsi="Verdana"/>
          <w:color w:val="4682B4"/>
          <w:sz w:val="18"/>
          <w:szCs w:val="18"/>
        </w:rPr>
        <w:t>обвинению</w:t>
      </w:r>
      <w:r>
        <w:rPr>
          <w:rStyle w:val="WW8Num3z0"/>
          <w:rFonts w:ascii="Verdana" w:hAnsi="Verdana"/>
          <w:color w:val="000000"/>
          <w:sz w:val="18"/>
          <w:szCs w:val="18"/>
        </w:rPr>
        <w:t> </w:t>
      </w:r>
      <w:r>
        <w:rPr>
          <w:rFonts w:ascii="Verdana" w:hAnsi="Verdana"/>
          <w:color w:val="000000"/>
          <w:sz w:val="18"/>
          <w:szCs w:val="18"/>
        </w:rPr>
        <w:t>Лежнева Е.А. по ч. 1 ст. 1451 УК РФ, п. «б» ч. 3 ст. 165 УК РФ, ч. ,1 ст. 1741, стч 69 ч. 2 УК РФ №1-17/09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Архив Волгодонского- городского суда Ростовской области за 2007 г. Уголовное дело по обвинению директора</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Зодчий</w:t>
      </w:r>
      <w:r>
        <w:rPr>
          <w:rFonts w:ascii="Verdana" w:hAnsi="Verdana"/>
          <w:color w:val="000000"/>
          <w:sz w:val="18"/>
          <w:szCs w:val="18"/>
        </w:rPr>
        <w:t>» Кремнева П.П. по ч. 1 ст. 1451 УК РФ № 1-95/07 , .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Архив Кировского Федерального</w:t>
      </w:r>
      <w:r>
        <w:rPr>
          <w:rStyle w:val="WW8Num3z0"/>
          <w:rFonts w:ascii="Verdana" w:hAnsi="Verdana"/>
          <w:color w:val="000000"/>
          <w:sz w:val="18"/>
          <w:szCs w:val="18"/>
        </w:rPr>
        <w:t> </w:t>
      </w:r>
      <w:r>
        <w:rPr>
          <w:rStyle w:val="WW8Num4z0"/>
          <w:rFonts w:ascii="Verdana" w:hAnsi="Verdana"/>
          <w:color w:val="4682B4"/>
          <w:sz w:val="18"/>
          <w:szCs w:val="18"/>
        </w:rPr>
        <w:t>райсуда</w:t>
      </w:r>
      <w:r>
        <w:rPr>
          <w:rStyle w:val="WW8Num3z0"/>
          <w:rFonts w:ascii="Verdana" w:hAnsi="Verdana"/>
          <w:color w:val="000000"/>
          <w:sz w:val="18"/>
          <w:szCs w:val="18"/>
        </w:rPr>
        <w:t> </w:t>
      </w:r>
      <w:r>
        <w:rPr>
          <w:rFonts w:ascii="Verdana" w:hAnsi="Verdana"/>
          <w:color w:val="000000"/>
          <w:sz w:val="18"/>
          <w:szCs w:val="18"/>
        </w:rPr>
        <w:t>г. Ростова-на-Дону за 2007 г. Уголовное дело по обвинению мастера</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ВНИИ «</w:t>
      </w:r>
      <w:r>
        <w:rPr>
          <w:rStyle w:val="WW8Num4z0"/>
          <w:rFonts w:ascii="Verdana" w:hAnsi="Verdana"/>
          <w:color w:val="4682B4"/>
          <w:sz w:val="18"/>
          <w:szCs w:val="18"/>
        </w:rPr>
        <w:t>Градиент</w:t>
      </w:r>
      <w:r>
        <w:rPr>
          <w:rFonts w:ascii="Verdana" w:hAnsi="Verdana"/>
          <w:color w:val="000000"/>
          <w:sz w:val="18"/>
          <w:szCs w:val="18"/>
        </w:rPr>
        <w:t>» Григорьева? Г.Н. по.ч: 2 ст; 143 УК РФ №¡7-25/07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Архив Волгодонского городского суда Ростовской области за 2007 г. Уголовное: дело по обвинению начальника участка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Водоканал</w:t>
      </w:r>
      <w:r>
        <w:rPr>
          <w:rFonts w:ascii="Verdana" w:hAnsi="Verdana"/>
          <w:color w:val="000000"/>
          <w:sz w:val="18"/>
          <w:szCs w:val="18"/>
        </w:rPr>
        <w:t>» г. Цимлянска Кузина Т.И. по ч. 2 ст. 143 УК РФ № 1-12/07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судебного участка № 3 г. Батайска Ростовской области, уголовное дело по обвинению директора ООО СК «Арт» ЮровойЕ.И. по ч. 1 ст. 1451 УК РФ:№ 1-9/08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Мировой судья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участка № 5 г. Таганрога Ростовской области; уголовное дело- по обвинению</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ТД Интерресурс</w:t>
      </w:r>
      <w:r>
        <w:rPr>
          <w:rFonts w:ascii="Verdana" w:hAnsi="Verdana"/>
          <w:color w:val="000000"/>
          <w:sz w:val="18"/>
          <w:szCs w:val="18"/>
        </w:rPr>
        <w:t>» Стадника Ф.А. по ч. 1 ст. 1451 УК РФ № 1-7/08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Мировой судья судебного участка № 1 Константиновского района Ростовской области, уголовное дело по обвинению генерального директора ОАО «Усть-Быстрянское ХПП»</w:t>
      </w:r>
      <w:r>
        <w:rPr>
          <w:rStyle w:val="WW8Num3z0"/>
          <w:rFonts w:ascii="Verdana" w:hAnsi="Verdana"/>
          <w:color w:val="000000"/>
          <w:sz w:val="18"/>
          <w:szCs w:val="18"/>
        </w:rPr>
        <w:t> </w:t>
      </w:r>
      <w:r>
        <w:rPr>
          <w:rStyle w:val="WW8Num4z0"/>
          <w:rFonts w:ascii="Verdana" w:hAnsi="Verdana"/>
          <w:color w:val="4682B4"/>
          <w:sz w:val="18"/>
          <w:szCs w:val="18"/>
        </w:rPr>
        <w:t>Чепурко</w:t>
      </w:r>
      <w:r>
        <w:rPr>
          <w:rStyle w:val="WW8Num3z0"/>
          <w:rFonts w:ascii="Verdana" w:hAnsi="Verdana"/>
          <w:color w:val="000000"/>
          <w:sz w:val="18"/>
          <w:szCs w:val="18"/>
        </w:rPr>
        <w:t> </w:t>
      </w:r>
      <w:r>
        <w:rPr>
          <w:rFonts w:ascii="Verdana" w:hAnsi="Verdana"/>
          <w:color w:val="000000"/>
          <w:sz w:val="18"/>
          <w:szCs w:val="18"/>
        </w:rPr>
        <w:t>A.A. по ч. 1 ст. 1451 УК РФ № 1-13/08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Архив Мартыновского районного суда Ростовской области. Уголовное дело по обвинению директора ООО «Передвижная механизированная колонна-5»</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B.C. по ч. 1 ст. 1451 УК РФ № 1-7/08»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Мировой судья судебного участка № 2 Пролетарского района Ростовской области, уголовное дело по обвинению директора^ ООО4 «</w:t>
      </w:r>
      <w:r>
        <w:rPr>
          <w:rStyle w:val="WW8Num4z0"/>
          <w:rFonts w:ascii="Verdana" w:hAnsi="Verdana"/>
          <w:color w:val="4682B4"/>
          <w:sz w:val="18"/>
          <w:szCs w:val="18"/>
        </w:rPr>
        <w:t>Приманыческий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Толченова</w:t>
      </w:r>
      <w:r>
        <w:rPr>
          <w:rStyle w:val="WW8Num3z0"/>
          <w:rFonts w:ascii="Verdana" w:hAnsi="Verdana"/>
          <w:color w:val="000000"/>
          <w:sz w:val="18"/>
          <w:szCs w:val="18"/>
        </w:rPr>
        <w:t> </w:t>
      </w:r>
      <w:r>
        <w:rPr>
          <w:rFonts w:ascii="Verdana" w:hAnsi="Verdana"/>
          <w:color w:val="000000"/>
          <w:sz w:val="18"/>
          <w:szCs w:val="18"/>
        </w:rPr>
        <w:t>В.Д. по ч. 1 ст. 1451 УК РФ № 1-12/08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Мировой» судья судебного участка № 3 Железнодорожного района г. Ростова-на-Дону, уголовное дело по обвинению</w:t>
      </w:r>
      <w:r>
        <w:rPr>
          <w:rStyle w:val="WW8Num3z0"/>
          <w:rFonts w:ascii="Verdana" w:hAnsi="Verdana"/>
          <w:color w:val="000000"/>
          <w:sz w:val="18"/>
          <w:szCs w:val="18"/>
        </w:rPr>
        <w:t> </w:t>
      </w:r>
      <w:r>
        <w:rPr>
          <w:rStyle w:val="WW8Num4z0"/>
          <w:rFonts w:ascii="Verdana" w:hAnsi="Verdana"/>
          <w:color w:val="4682B4"/>
          <w:sz w:val="18"/>
          <w:szCs w:val="18"/>
        </w:rPr>
        <w:t>Бабаян</w:t>
      </w:r>
      <w:r>
        <w:rPr>
          <w:rStyle w:val="WW8Num3z0"/>
          <w:rFonts w:ascii="Verdana" w:hAnsi="Verdana"/>
          <w:color w:val="000000"/>
          <w:sz w:val="18"/>
          <w:szCs w:val="18"/>
        </w:rPr>
        <w:t> </w:t>
      </w:r>
      <w:r>
        <w:rPr>
          <w:rFonts w:ascii="Verdana" w:hAnsi="Verdana"/>
          <w:color w:val="000000"/>
          <w:sz w:val="18"/>
          <w:szCs w:val="18"/>
        </w:rPr>
        <w:t>Н.С. по ч. 1 ст. 1451 УК РФ № 1-5/08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Мировой судья судебного участка № 2 Октябрьского района Ростовской области, уголовное"дело по' обвинению</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C.B. по ч. 1 ст. 1451 УК РФ№ 1-9/08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Мировой судья судебного участка № 1 Семикаракорского района Ростовской области, уголовное дело по обвинению'директора ООО «</w:t>
      </w:r>
      <w:r>
        <w:rPr>
          <w:rStyle w:val="WW8Num4z0"/>
          <w:rFonts w:ascii="Verdana" w:hAnsi="Verdana"/>
          <w:color w:val="4682B4"/>
          <w:sz w:val="18"/>
          <w:szCs w:val="18"/>
        </w:rPr>
        <w:t>КСК</w:t>
      </w:r>
      <w:r>
        <w:rPr>
          <w:rFonts w:ascii="Verdana" w:hAnsi="Verdana"/>
          <w:color w:val="000000"/>
          <w:sz w:val="18"/>
          <w:szCs w:val="18"/>
        </w:rPr>
        <w:t>» Шахназарян AJP. по ч. 1 ст. 1451 УК РФ № 1-7/08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Мировой судья судебного участка № 3 Зерноградского района Ростовской области, уголовное дело по обвинению</w:t>
      </w:r>
      <w:r>
        <w:rPr>
          <w:rStyle w:val="WW8Num3z0"/>
          <w:rFonts w:ascii="Verdana" w:hAnsi="Verdana"/>
          <w:color w:val="000000"/>
          <w:sz w:val="18"/>
          <w:szCs w:val="18"/>
        </w:rPr>
        <w:t> </w:t>
      </w:r>
      <w:r>
        <w:rPr>
          <w:rStyle w:val="WW8Num4z0"/>
          <w:rFonts w:ascii="Verdana" w:hAnsi="Verdana"/>
          <w:color w:val="4682B4"/>
          <w:sz w:val="18"/>
          <w:szCs w:val="18"/>
        </w:rPr>
        <w:t>Петрушина</w:t>
      </w:r>
      <w:r>
        <w:rPr>
          <w:rStyle w:val="WW8Num3z0"/>
          <w:rFonts w:ascii="Verdana" w:hAnsi="Verdana"/>
          <w:color w:val="000000"/>
          <w:sz w:val="18"/>
          <w:szCs w:val="18"/>
        </w:rPr>
        <w:t> </w:t>
      </w:r>
      <w:r>
        <w:rPr>
          <w:rFonts w:ascii="Verdana" w:hAnsi="Verdana"/>
          <w:color w:val="000000"/>
          <w:sz w:val="18"/>
          <w:szCs w:val="18"/>
        </w:rPr>
        <w:t>C.B. по ч. 1 ст. 1451 УК РФ № 1-12/08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Мировой судья судебного участка № 6 г. Таганрога Ростовской области, уголовное дело по.обвинению директора ОАО «</w:t>
      </w:r>
      <w:r>
        <w:rPr>
          <w:rStyle w:val="WW8Num4z0"/>
          <w:rFonts w:ascii="Verdana" w:hAnsi="Verdana"/>
          <w:color w:val="4682B4"/>
          <w:sz w:val="18"/>
          <w:szCs w:val="18"/>
        </w:rPr>
        <w:t>Тавиа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Меркулова</w:t>
      </w:r>
      <w:r>
        <w:rPr>
          <w:rStyle w:val="WW8Num3z0"/>
          <w:rFonts w:ascii="Verdana" w:hAnsi="Verdana"/>
          <w:color w:val="000000"/>
          <w:sz w:val="18"/>
          <w:szCs w:val="18"/>
        </w:rPr>
        <w:t> </w:t>
      </w:r>
      <w:r>
        <w:rPr>
          <w:rFonts w:ascii="Verdana" w:hAnsi="Verdana"/>
          <w:color w:val="000000"/>
          <w:sz w:val="18"/>
          <w:szCs w:val="18"/>
        </w:rPr>
        <w:t>A.A. по ч. 1 ст. 1451 УК РФ № 1-18/08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Архив Кировского райсуда г. Ростова-на-Дону за 2009 г. Уголовное дело по обвинению</w:t>
      </w:r>
      <w:r>
        <w:rPr>
          <w:rStyle w:val="WW8Num3z0"/>
          <w:rFonts w:ascii="Verdana" w:hAnsi="Verdana"/>
          <w:color w:val="000000"/>
          <w:sz w:val="18"/>
          <w:szCs w:val="18"/>
        </w:rPr>
        <w:t> </w:t>
      </w:r>
      <w:r>
        <w:rPr>
          <w:rStyle w:val="WW8Num4z0"/>
          <w:rFonts w:ascii="Verdana" w:hAnsi="Verdana"/>
          <w:color w:val="4682B4"/>
          <w:sz w:val="18"/>
          <w:szCs w:val="18"/>
        </w:rPr>
        <w:t>Макаревича</w:t>
      </w:r>
      <w:r>
        <w:rPr>
          <w:rStyle w:val="WW8Num3z0"/>
          <w:rFonts w:ascii="Verdana" w:hAnsi="Verdana"/>
          <w:color w:val="000000"/>
          <w:sz w:val="18"/>
          <w:szCs w:val="18"/>
        </w:rPr>
        <w:t> </w:t>
      </w:r>
      <w:r>
        <w:rPr>
          <w:rFonts w:ascii="Verdana" w:hAnsi="Verdana"/>
          <w:color w:val="000000"/>
          <w:sz w:val="18"/>
          <w:szCs w:val="18"/>
        </w:rPr>
        <w:t>М.И. по ст. 216 ч. 2 УК РФ № 1-35/08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Мировой судья судебного участка № 2 Кировского района г. Ростова-на-Дону, уголовное дело по обвинению</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А.И. и Горлевского И.Ф. по ст. 143 ч.2 УК РФ № 1-3/08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Обобщение Ростовского Областного суда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мировыми судьями в 2008 г. по делам о невыплате зарплаты</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Мировой судья судебного участка № 8 Первомайского района г. Ростова-на-Дону, уголовное дело по обвинению мастера Первомайского участка предприятия «</w:t>
      </w:r>
      <w:r>
        <w:rPr>
          <w:rStyle w:val="WW8Num4z0"/>
          <w:rFonts w:ascii="Verdana" w:hAnsi="Verdana"/>
          <w:color w:val="4682B4"/>
          <w:sz w:val="18"/>
          <w:szCs w:val="18"/>
        </w:rPr>
        <w:t>Водоканал</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С.И. по ч. 2 ст. 143 УК РФ № 1-4/08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Мировой судья судебного участка № 5 г. Батайска Ростовской области, уголовное дело по обвинению генерального директора ООО «Торговая компания ИнвестДон Arpo» Камурина В.Н. по ч. 1 ст. 145'</w:t>
      </w:r>
      <w:r>
        <w:rPr>
          <w:rStyle w:val="WW8Num4z0"/>
          <w:rFonts w:ascii="Verdana" w:hAnsi="Verdana"/>
          <w:color w:val="4682B4"/>
          <w:sz w:val="18"/>
          <w:szCs w:val="18"/>
        </w:rPr>
        <w:t>УКРФ</w:t>
      </w:r>
      <w:r>
        <w:rPr>
          <w:rFonts w:ascii="Verdana" w:hAnsi="Verdana"/>
          <w:color w:val="000000"/>
          <w:sz w:val="18"/>
          <w:szCs w:val="18"/>
        </w:rPr>
        <w:t>&gt;№ 1-15/09*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Кировский Федеральный</w:t>
      </w:r>
      <w:r>
        <w:rPr>
          <w:rStyle w:val="WW8Num3z0"/>
          <w:rFonts w:ascii="Verdana" w:hAnsi="Verdana"/>
          <w:color w:val="000000"/>
          <w:sz w:val="18"/>
          <w:szCs w:val="18"/>
        </w:rPr>
        <w:t> </w:t>
      </w:r>
      <w:r>
        <w:rPr>
          <w:rStyle w:val="WW8Num4z0"/>
          <w:rFonts w:ascii="Verdana" w:hAnsi="Verdana"/>
          <w:color w:val="4682B4"/>
          <w:sz w:val="18"/>
          <w:szCs w:val="18"/>
        </w:rPr>
        <w:t>райсуд</w:t>
      </w:r>
      <w:r>
        <w:rPr>
          <w:rStyle w:val="WW8Num3z0"/>
          <w:rFonts w:ascii="Verdana" w:hAnsi="Verdana"/>
          <w:color w:val="000000"/>
          <w:sz w:val="18"/>
          <w:szCs w:val="18"/>
        </w:rPr>
        <w:t> </w:t>
      </w:r>
      <w:r>
        <w:rPr>
          <w:rFonts w:ascii="Verdana" w:hAnsi="Verdana"/>
          <w:color w:val="000000"/>
          <w:sz w:val="18"/>
          <w:szCs w:val="18"/>
        </w:rPr>
        <w:t>г. Ростова-на-Дону, уголовное дело по обвинению Белого В.Ф. и</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И.С. по ч. 2 ст. 143 УК РФ № 1-5/09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Мировой« судья судебного- участка № 2 Заветинского района Ростовской области, уголовное дело по обвинению генерального директора</w:t>
      </w:r>
      <w:r>
        <w:rPr>
          <w:rStyle w:val="WW8Num3z0"/>
          <w:rFonts w:ascii="Verdana" w:hAnsi="Verdana"/>
          <w:color w:val="000000"/>
          <w:sz w:val="18"/>
          <w:szCs w:val="18"/>
        </w:rPr>
        <w:t> </w:t>
      </w:r>
      <w:r>
        <w:rPr>
          <w:rStyle w:val="WW8Num4z0"/>
          <w:rFonts w:ascii="Verdana" w:hAnsi="Verdana"/>
          <w:color w:val="4682B4"/>
          <w:sz w:val="18"/>
          <w:szCs w:val="18"/>
        </w:rPr>
        <w:t>СХП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Северное</w:t>
      </w:r>
      <w:r>
        <w:rPr>
          <w:rFonts w:ascii="Verdana" w:hAnsi="Verdana"/>
          <w:color w:val="000000"/>
          <w:sz w:val="18"/>
          <w:szCs w:val="18"/>
        </w:rPr>
        <w:t>» Сокиркина Е.И. по ч. 1 ст. 1451 УК РФ № 1-5/09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Мировой судья судебного участка № 2 Октябрьского района Ростовской области, уголовное дело по обвинению генерального директора ЗАО «</w:t>
      </w:r>
      <w:r>
        <w:rPr>
          <w:rStyle w:val="WW8Num4z0"/>
          <w:rFonts w:ascii="Verdana" w:hAnsi="Verdana"/>
          <w:color w:val="4682B4"/>
          <w:sz w:val="18"/>
          <w:szCs w:val="18"/>
        </w:rPr>
        <w:t>Шахта имени Михайла 'Чиха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Калюжина</w:t>
      </w:r>
      <w:r>
        <w:rPr>
          <w:rStyle w:val="WW8Num3z0"/>
          <w:rFonts w:ascii="Verdana" w:hAnsi="Verdana"/>
          <w:color w:val="000000"/>
          <w:sz w:val="18"/>
          <w:szCs w:val="18"/>
        </w:rPr>
        <w:t> </w:t>
      </w:r>
      <w:r>
        <w:rPr>
          <w:rFonts w:ascii="Verdana" w:hAnsi="Verdana"/>
          <w:color w:val="000000"/>
          <w:sz w:val="18"/>
          <w:szCs w:val="18"/>
        </w:rPr>
        <w:t>О.Е. по ч. 1 ст. 1451 УК РФ № 1-14/09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Мировой судья судебного участка № 2 Мартыновского района Ростовской,1 области, уголовное дело по обвинению директора ООО «</w:t>
      </w:r>
      <w:r>
        <w:rPr>
          <w:rStyle w:val="WW8Num4z0"/>
          <w:rFonts w:ascii="Verdana" w:hAnsi="Verdana"/>
          <w:color w:val="4682B4"/>
          <w:sz w:val="18"/>
          <w:szCs w:val="18"/>
        </w:rPr>
        <w:t>СлавБус</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В.Г. по ч. 1 ст. 1451 УК РФ № 1-11/09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Мировой судья судебного участка № 3 Каменского района Ростовской области, уголовное дело по обвинению директора ООО «</w:t>
      </w:r>
      <w:r>
        <w:rPr>
          <w:rStyle w:val="WW8Num4z0"/>
          <w:rFonts w:ascii="Verdana" w:hAnsi="Verdana"/>
          <w:color w:val="4682B4"/>
          <w:sz w:val="18"/>
          <w:szCs w:val="18"/>
        </w:rPr>
        <w:t>Колхоз Родина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Хоперскова</w:t>
      </w:r>
      <w:r>
        <w:rPr>
          <w:rStyle w:val="WW8Num3z0"/>
          <w:rFonts w:ascii="Verdana" w:hAnsi="Verdana"/>
          <w:color w:val="000000"/>
          <w:sz w:val="18"/>
          <w:szCs w:val="18"/>
        </w:rPr>
        <w:t> </w:t>
      </w:r>
      <w:r>
        <w:rPr>
          <w:rFonts w:ascii="Verdana" w:hAnsi="Verdana"/>
          <w:color w:val="000000"/>
          <w:sz w:val="18"/>
          <w:szCs w:val="18"/>
        </w:rPr>
        <w:t>Е.И. по ч. 1 ст. 1451 УК РФ № 1-9/09 1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Мировой судья судебного участка № 4 Кировского района г. Ростова-на-Дону, уголовное дело-- по обвинению директора ОАО «Научно-техническое предприятие «</w:t>
      </w:r>
      <w:r>
        <w:rPr>
          <w:rStyle w:val="WW8Num4z0"/>
          <w:rFonts w:ascii="Verdana" w:hAnsi="Verdana"/>
          <w:color w:val="4682B4"/>
          <w:sz w:val="18"/>
          <w:szCs w:val="18"/>
        </w:rPr>
        <w:t>Авиатей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Д.П. по ч. 1 ст. 1451 УК РФ-№ 1-19/094. Научная литература</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 М., 1948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Бафия</w:t>
      </w:r>
      <w:r>
        <w:rPr>
          <w:rStyle w:val="WW8Num3z0"/>
          <w:rFonts w:ascii="Verdana" w:hAnsi="Verdana"/>
          <w:color w:val="000000"/>
          <w:sz w:val="18"/>
          <w:szCs w:val="18"/>
        </w:rPr>
        <w:t> </w:t>
      </w:r>
      <w:r>
        <w:rPr>
          <w:rFonts w:ascii="Verdana" w:hAnsi="Verdana"/>
          <w:color w:val="000000"/>
          <w:sz w:val="18"/>
          <w:szCs w:val="18"/>
        </w:rPr>
        <w:t>Г. Проблемы криминологии. Динамика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 М., 1983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Беккария</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М.: Международные отношения,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Божьев</w:t>
      </w:r>
      <w:r>
        <w:rPr>
          <w:rFonts w:ascii="Verdana" w:hAnsi="Verdana"/>
          <w:color w:val="000000"/>
          <w:sz w:val="18"/>
          <w:szCs w:val="18"/>
        </w:rPr>
        <w:t>, В. П. Уголовно-процессуальные отношения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нарушение правил охраны* труда/ Киев, 1990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Бессонова; И.В. Нарушение правил охраны труда (проблемы истории;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 Оренбург,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 СПб.: Юрид. центр пресс,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М.С., Квелидзе С.А. Уголовно-правовая охрана безопасности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М., 1977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Волженкин Б.В: • Квалификация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(злоупотребление служебным положением,</w:t>
      </w:r>
      <w:r>
        <w:rPr>
          <w:rStyle w:val="WW8Num3z0"/>
          <w:rFonts w:ascii="Verdana" w:hAnsi="Verdana"/>
          <w:color w:val="000000"/>
          <w:sz w:val="18"/>
          <w:szCs w:val="18"/>
        </w:rPr>
        <w:t> </w:t>
      </w:r>
      <w:r>
        <w:rPr>
          <w:rStyle w:val="WW8Num4z0"/>
          <w:rFonts w:ascii="Verdana" w:hAnsi="Verdana"/>
          <w:color w:val="4682B4"/>
          <w:sz w:val="18"/>
          <w:szCs w:val="18"/>
        </w:rPr>
        <w:t>халатность</w:t>
      </w:r>
      <w:r>
        <w:rPr>
          <w:rFonts w:ascii="Verdana" w:hAnsi="Verdana"/>
          <w:color w:val="000000"/>
          <w:sz w:val="18"/>
          <w:szCs w:val="18"/>
        </w:rPr>
        <w:t>, взяточничество) / М.,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Вышинская</w:t>
      </w:r>
      <w:r>
        <w:rPr>
          <w:rStyle w:val="WW8Num3z0"/>
          <w:rFonts w:ascii="Verdana" w:hAnsi="Verdana"/>
          <w:color w:val="000000"/>
          <w:sz w:val="18"/>
          <w:szCs w:val="18"/>
        </w:rPr>
        <w:t> </w:t>
      </w:r>
      <w:r>
        <w:rPr>
          <w:rFonts w:ascii="Verdana" w:hAnsi="Verdana"/>
          <w:color w:val="000000"/>
          <w:sz w:val="18"/>
          <w:szCs w:val="18"/>
        </w:rPr>
        <w:t>3.А. Преступления в области трудовых отношений/ М., 1949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Неосторожное сопричинение как вид множественности участников преступления // Проблемы1 борьбы с</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неосторожностью / Владивосток, 1981'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 М-., 1972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Девиантность и социальный контроль в России (XIX-XX вв.) Тенденции и социологическое осмысление / СПб.,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Теоретические проблемы социологическогоисследования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иных антиобщественных проявлений / Л., 1983i</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Голяков- И.Т. Сборник документов по истории уголовного законодательства СССР и РСФСР. 1917-1952 / М., 1953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Гордейчук</w:t>
      </w:r>
      <w:r>
        <w:rPr>
          <w:rStyle w:val="WW8Num3z0"/>
          <w:rFonts w:ascii="Verdana" w:hAnsi="Verdana"/>
          <w:color w:val="000000"/>
          <w:sz w:val="18"/>
          <w:szCs w:val="18"/>
        </w:rPr>
        <w:t> </w:t>
      </w:r>
      <w:r>
        <w:rPr>
          <w:rFonts w:ascii="Verdana" w:hAnsi="Verdana"/>
          <w:color w:val="000000"/>
          <w:sz w:val="18"/>
          <w:szCs w:val="18"/>
        </w:rPr>
        <w:t>С.А. Преступления управленческого персонала коммерческих и иных организаций / Волгоград,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1991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 преступления и ее установление / Воронеж, 1974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Делягин</w:t>
      </w:r>
      <w:r>
        <w:rPr>
          <w:rStyle w:val="WW8Num3z0"/>
          <w:rFonts w:ascii="Verdana" w:hAnsi="Verdana"/>
          <w:color w:val="000000"/>
          <w:sz w:val="18"/>
          <w:szCs w:val="18"/>
        </w:rPr>
        <w:t> </w:t>
      </w:r>
      <w:r>
        <w:rPr>
          <w:rFonts w:ascii="Verdana" w:hAnsi="Verdana"/>
          <w:color w:val="000000"/>
          <w:sz w:val="18"/>
          <w:szCs w:val="18"/>
        </w:rPr>
        <w:t>M. Е. Россия после Путина / М.: Вече. 20051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общество /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Новая криминальная ситуация: оценка и реагирование / Российская криминологическая ситуация / М., 2009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Дюркгейм Э. Норма и патология (социология преступности) / М., 1966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В.Н. Уголовно-правовая охрана основных прав граждан/ М., 1967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Свердловск, 1987V</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Уголовно-правовая охрана политических, гражданских и иных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в России / Саратов,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H. Е. Основные черты нового Уголовного кодекса Франции /М., 1996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 М.,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 М., 1960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Келина С.Г. Уголовный закон: Опыт теоретического моделирования / АН СССР, ин. гос. и права / М., Наука, 1987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 М., 1969't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Ю.С. Права человека и классовые права / М., 1981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Лановенко</w:t>
      </w:r>
      <w:r>
        <w:rPr>
          <w:rStyle w:val="WW8Num3z0"/>
          <w:rFonts w:ascii="Verdana" w:hAnsi="Verdana"/>
          <w:color w:val="000000"/>
          <w:sz w:val="18"/>
          <w:szCs w:val="18"/>
        </w:rPr>
        <w:t> </w:t>
      </w:r>
      <w:r>
        <w:rPr>
          <w:rFonts w:ascii="Verdana" w:hAnsi="Verdana"/>
          <w:color w:val="000000"/>
          <w:sz w:val="18"/>
          <w:szCs w:val="18"/>
        </w:rPr>
        <w:t>И.П., Чангули И.П. Уголовно-правовая охрана трудовых прав граждан / Киев, 1989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 С. Личность преступника и уголовная ответственность/ Л., 1968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 СПб: изд-во «Юрид. Центр Пресс»,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Маньков</w:t>
      </w:r>
      <w:r>
        <w:rPr>
          <w:rStyle w:val="WW8Num3z0"/>
          <w:rFonts w:ascii="Verdana" w:hAnsi="Verdana"/>
          <w:color w:val="000000"/>
          <w:sz w:val="18"/>
          <w:szCs w:val="18"/>
        </w:rPr>
        <w:t> </w:t>
      </w:r>
      <w:r>
        <w:rPr>
          <w:rFonts w:ascii="Verdana" w:hAnsi="Verdana"/>
          <w:color w:val="000000"/>
          <w:sz w:val="18"/>
          <w:szCs w:val="18"/>
        </w:rPr>
        <w:t>А.Г. Российское законодательство Х-ХХ веков. Т. 3 Акты Земских Соборов / М., 1985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Б.С. Проблема ответственности в уголовном праве / М., 1949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Охрана личных, политических и трудовых прав в уголовном законодательстве России и зарубежных государств / М.,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Беляева Н.В., Плешаков A.M. Вопросы ответственности за нарушение правил охраны труда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33 /М., 1980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Вина в уголовном праве / Орел, 1996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Ножкин</w:t>
      </w:r>
      <w:r>
        <w:rPr>
          <w:rStyle w:val="WW8Num3z0"/>
          <w:rFonts w:ascii="Verdana" w:hAnsi="Verdana"/>
          <w:color w:val="000000"/>
          <w:sz w:val="18"/>
          <w:szCs w:val="18"/>
        </w:rPr>
        <w:t> </w:t>
      </w:r>
      <w:r>
        <w:rPr>
          <w:rFonts w:ascii="Verdana" w:hAnsi="Verdana"/>
          <w:color w:val="000000"/>
          <w:sz w:val="18"/>
          <w:szCs w:val="18"/>
        </w:rPr>
        <w:t>В.В. Право Руси в период феодальной раздробленности. Псковская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 Свердловск, 1981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Б.Д. Вопросы теории криминологии / Л., 1982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H.A. Правоотношения и ответственность в Советском уголовном праве / Рязань: Рязанская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в уголовном праве / СПб.,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Петрушов</w:t>
      </w:r>
      <w:r>
        <w:rPr>
          <w:rStyle w:val="WW8Num3z0"/>
          <w:rFonts w:ascii="Verdana" w:hAnsi="Verdana"/>
          <w:color w:val="000000"/>
          <w:sz w:val="18"/>
          <w:szCs w:val="18"/>
        </w:rPr>
        <w:t> </w:t>
      </w:r>
      <w:r>
        <w:rPr>
          <w:rFonts w:ascii="Verdana" w:hAnsi="Verdana"/>
          <w:color w:val="000000"/>
          <w:sz w:val="18"/>
          <w:szCs w:val="18"/>
        </w:rPr>
        <w:t>A.B. Уголовно-правовые гарантии конституционных прав и свобод человека и гражданина / М.: Юстинциформ. 2006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Уголовно-правовые отношения и реализация ими задач уголовного права РФ / Саратов: изд-во Саратовского университета. 1994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 СПб.,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сопричинение. Уголовное право в XXI веке / М., 2002 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К вопросу об определении понятия «</w:t>
      </w:r>
      <w:r>
        <w:rPr>
          <w:rStyle w:val="WW8Num4z0"/>
          <w:rFonts w:ascii="Verdana" w:hAnsi="Verdana"/>
          <w:color w:val="4682B4"/>
          <w:sz w:val="18"/>
          <w:szCs w:val="18"/>
        </w:rPr>
        <w:t>преступность</w:t>
      </w:r>
      <w:r>
        <w:rPr>
          <w:rFonts w:ascii="Verdana" w:hAnsi="Verdana"/>
          <w:color w:val="000000"/>
          <w:sz w:val="18"/>
          <w:szCs w:val="18"/>
        </w:rPr>
        <w:t>» // Совершенствование правовых норм борьбы с преступностью. Под ред.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 Владивосток, 1986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 И. Теоретические вопросы уголовной ответственности / ЛГУ, 1982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A.A. Кредитные преступления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Уголовно-правовое обеспечение конституционных прав, и свобод человека и гражданина по законодательству Российской Федерации и Германии / М.: ЛексЭст,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Социология преступления / М., 1978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1885 г./СПб., 1912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г. / СПб., 1904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 СПб.,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 М., 1957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Уголовное право. Общая часть / М., 1929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Российское законодательство Х-ХХ веков в 9 томах. Т. 1. Законодательство Древней Руснг/ М., 1984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Щетинин</w:t>
      </w:r>
      <w:r>
        <w:rPr>
          <w:rStyle w:val="WW8Num3z0"/>
          <w:rFonts w:ascii="Verdana" w:hAnsi="Verdana"/>
          <w:color w:val="000000"/>
          <w:sz w:val="18"/>
          <w:szCs w:val="18"/>
        </w:rPr>
        <w:t> </w:t>
      </w:r>
      <w:r>
        <w:rPr>
          <w:rFonts w:ascii="Verdana" w:hAnsi="Verdana"/>
          <w:color w:val="000000"/>
          <w:sz w:val="18"/>
          <w:szCs w:val="18"/>
        </w:rPr>
        <w:t>Б.В. Проблемы теории советского государственного права/Mt, 1974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И.В. Экономические правонарушения / СПб,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 М., 1950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 С. Сущность советского уголовно-процессуального права/ЛГУ, 1963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Энгельс Ф. Диалектика природы. К. Маркс, Энгельс Ф. Соч. 2е изд. / М., 1984. Т. 20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Субъективное вменение и его значение в уголовном праве / Тольятти,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Агафонов А. Личность * как объект уголовно-правовой охраны // Уголовное право. 2004.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Л.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о трудовых правах Российских граждан // Трудовое право. 2006. №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Фролов Е.А.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 Сов. гос-во и право. 1974.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Борисов В., Пащенко А. К вопросу о сущности уголовно-правовой характеристики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Уголовное право. 2005. №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Бубон К.В. Уголовно-правовые средства охраны труда // Юридический мир. 2003. № 4. С. 52-55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Варанкина</w:t>
      </w:r>
      <w:r>
        <w:rPr>
          <w:rStyle w:val="WW8Num3z0"/>
          <w:rFonts w:ascii="Verdana" w:hAnsi="Verdana"/>
          <w:color w:val="000000"/>
          <w:sz w:val="18"/>
          <w:szCs w:val="18"/>
        </w:rPr>
        <w:t> </w:t>
      </w:r>
      <w:r>
        <w:rPr>
          <w:rFonts w:ascii="Verdana" w:hAnsi="Verdana"/>
          <w:color w:val="000000"/>
          <w:sz w:val="18"/>
          <w:szCs w:val="18"/>
        </w:rPr>
        <w:t>Ю.С. Корыстная и иная личная заинтересованность как мотив преступной невыплаты заработной платы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7. С. 13-15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Защита прав и свобод в сфере труда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Российская юстиция. 2000. №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Макашева А.Т. О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практике прокурорского надзора за исполнением законодательства об оплате труда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Трудовое право. 2006. № 11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Социалистическое уголовное законодательство в период до издания первого Советского Уголовного кодекса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1937 г. № 12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Грошев А., Смык О. Квалификация нарушения правил охраны труда несколькими лицами // Уголовное право. 2006.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Губенко А. Защита трудовых прав граждан // Законность. 2006.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Зателепин</w:t>
      </w:r>
      <w:r>
        <w:rPr>
          <w:rStyle w:val="WW8Num3z0"/>
          <w:rFonts w:ascii="Verdana" w:hAnsi="Verdana"/>
          <w:color w:val="000000"/>
          <w:sz w:val="18"/>
          <w:szCs w:val="18"/>
        </w:rPr>
        <w:t> </w:t>
      </w:r>
      <w:r>
        <w:rPr>
          <w:rFonts w:ascii="Verdana" w:hAnsi="Verdana"/>
          <w:color w:val="000000"/>
          <w:sz w:val="18"/>
          <w:szCs w:val="18"/>
        </w:rPr>
        <w:t>О. К вопросу о понятии объекта преступления в уголовном праве // Уголовное право. 2003. №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Зателепин О. К вопросу о понятии преступления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уголовном праве // Уголовное право. 2003.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А.И. Смерть на работе // Человек и закон. 2004. № 9. С 58-65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Изотов И. Гастарбайтер в бетоне // Российская газета. 2004. 26 мая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Карапетян А. О некоторых вопросах уголовной защиты конституционных прав и свобод человека и гражданина // Российский следователь. 2002. № 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Преступность как глобальная угроза // Юридический мир. 5 2005. №10V</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Квелидзе</w:t>
      </w:r>
      <w:r>
        <w:rPr>
          <w:rStyle w:val="WW8Num3z0"/>
          <w:rFonts w:ascii="Verdana" w:hAnsi="Verdana"/>
          <w:color w:val="000000"/>
          <w:sz w:val="18"/>
          <w:szCs w:val="18"/>
        </w:rPr>
        <w:t> </w:t>
      </w:r>
      <w:r>
        <w:rPr>
          <w:rFonts w:ascii="Verdana" w:hAnsi="Verdana"/>
          <w:color w:val="000000"/>
          <w:sz w:val="18"/>
          <w:szCs w:val="18"/>
        </w:rPr>
        <w:t>С. Об ответственности за нарушение правил безопасноститруда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1990. № 22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Аргунова Ю.Н. Об эффективности уголовно-правовойохраны трудовых прав граждан // Государство направо. 1996. № 10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Об объекте преступлений, предусмотренных в главе 19 Уголовного кодекса РФ // Уголовное право. 2001. №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Необоснованный отказ в приеме на работу и увольнение беременной женщины и женщины, имеющей</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детей // Законность. 2004. № 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Преступления против основных прав человека в Уголовном</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1903 г. // Журнал Российского права. 2005. № 7. С. 124-130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О понятии и сущности уголовно-правовых отношений // Сов. государство и право. 1974.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Минжурова Е.</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усиливается // Социальная защита. 2007. № 3 С. 3-6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О.В. Социально-криминологическая обусловленность уголовной ответственности за1 невыплату заработной платы, пенсий, стипендий, пособий и иных выплат // Российский следователь. 2009. № 3. С. 21-22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Реформа уголовного законодательства продолжается // Юридический мир. М., 1997.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1968. № 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приеме на работу или</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увольнение беременной женщины или женщины, имеющей детей в возрасте до 3-х лет (ст. 145 УК РФ) // Уголовное право. 2006. №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Скляров С.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неосторожной.формы вины // Уголовное право. 2004.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Скляров С. Проблемы определения понятия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России // Уголовное право. 2003.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Смирнова- Т.П. Некоторые вопросы практики, применения трудового законодательства в области охраны труда и техники безопасности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4. С. 32-34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O.A. Изменения Трудового кодекса РФ и их влияние на квалификацию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охраны труда // Трудовое право. 2006. №11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Соктоев</w:t>
      </w:r>
      <w:r>
        <w:rPr>
          <w:rStyle w:val="WW8Num3z0"/>
          <w:rFonts w:ascii="Verdana" w:hAnsi="Verdana"/>
          <w:color w:val="000000"/>
          <w:sz w:val="18"/>
          <w:szCs w:val="18"/>
        </w:rPr>
        <w:t> </w:t>
      </w:r>
      <w:r>
        <w:rPr>
          <w:rFonts w:ascii="Verdana" w:hAnsi="Verdana"/>
          <w:color w:val="000000"/>
          <w:sz w:val="18"/>
          <w:szCs w:val="18"/>
        </w:rPr>
        <w:t>З.Б. Об оценке предмета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невыплаты*,заработной платы и иных социальных выплат // Трудовое право. №11'. С. 40-45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Коренкова Э.А. Охрана безопасных условий труда по новому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Вестник Московского! университета -Серия 11: Право. 1996. № б</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Филимонов В.Д; Теоретические проблемы учения 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в уголовном праве//Уголовное право. 2004. №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Новая концепция охраны труда 7/ Трудовое право. 2006: № 11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А. Спорные вопросы регламентации в УК РФ понятия лица, выполняющего управленческие функции в; коммерческой; или иною организации // Уголовное право. 2004. № 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Н. Недостатки в борьбе с нарушениями, правил охраны труда // Социалистическая законность. 1968: №10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Яблоков Н. Особенность норм и правил, регулирующих охрану труда и технику безопасности // Советская юстиция. 1974; № 16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Уголовная ответственность за нарушение трудовых прав граждан // Управление персоналом. 2000. №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Диссертации и авторефераты диссертаций</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в уголовном праве России: Автореферат дис. канд. юрид. наук / М.,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Варанкина IO.G. Уголовно-правовые проблемы борьбы с невыплатой заработной платы (по материалам Приволжского Федерального округа) автореф. дис. канд. юрид. наук/М., 2008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Волколупов</w:t>
      </w:r>
      <w:r>
        <w:rPr>
          <w:rStyle w:val="WW8Num3z0"/>
          <w:rFonts w:ascii="Verdana" w:hAnsi="Verdana"/>
          <w:color w:val="000000"/>
          <w:sz w:val="18"/>
          <w:szCs w:val="18"/>
        </w:rPr>
        <w:t> </w:t>
      </w:r>
      <w:r>
        <w:rPr>
          <w:rFonts w:ascii="Verdana" w:hAnsi="Verdana"/>
          <w:color w:val="000000"/>
          <w:sz w:val="18"/>
          <w:szCs w:val="18"/>
        </w:rPr>
        <w:t>В. А. Должностное лицо как субъект уголовной ответственности: Автореферат дисс. канд. юрид. наук / Волгоград,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Н. А. Преступления против; трудовых прав/ граждан:. Диссертация . канд. юрид. наук /Н: Новгород,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Преступления против конституционных прав человека и гражданина: проблемы теории и практики правового регулирования: Автореферат дисс. доктора юрид. наук / М.,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w:t>
      </w:r>
      <w:r>
        <w:rPr>
          <w:rStyle w:val="WW8Num3z0"/>
          <w:rFonts w:ascii="Verdana" w:hAnsi="Verdana"/>
          <w:color w:val="000000"/>
          <w:sz w:val="18"/>
          <w:szCs w:val="18"/>
        </w:rPr>
        <w:t> </w:t>
      </w:r>
      <w:r>
        <w:rPr>
          <w:rStyle w:val="WW8Num4z0"/>
          <w:rFonts w:ascii="Verdana" w:hAnsi="Verdana"/>
          <w:color w:val="4682B4"/>
          <w:sz w:val="18"/>
          <w:szCs w:val="18"/>
        </w:rPr>
        <w:t>Портиова</w:t>
      </w:r>
      <w:r>
        <w:rPr>
          <w:rStyle w:val="WW8Num3z0"/>
          <w:rFonts w:ascii="Verdana" w:hAnsi="Verdana"/>
          <w:color w:val="000000"/>
          <w:sz w:val="18"/>
          <w:szCs w:val="18"/>
        </w:rPr>
        <w:t> </w:t>
      </w:r>
      <w:r>
        <w:rPr>
          <w:rFonts w:ascii="Verdana" w:hAnsi="Verdana"/>
          <w:color w:val="000000"/>
          <w:sz w:val="18"/>
          <w:szCs w:val="18"/>
        </w:rPr>
        <w:t>Ю.В. Должностное лицо как специальный субъект преступления: Диссертация. канд. юрид. наук / М.,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Уголовно-правовое обеспечение, конституционных прав и свобод» человека и гражданина по законодательству России и Германии: Автореферат дисс. доктора юрид. наук / М:, 2008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O.A. Проблемы уголовной ответственности за нарушение правил охраны труда (по материалам судебной практики Краснодарского края): Автореф'. дисс. . канд. юрид. наук / Краснодар, 2006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Соктоев</w:t>
      </w:r>
      <w:r>
        <w:rPr>
          <w:rStyle w:val="WW8Num3z0"/>
          <w:rFonts w:ascii="Verdana" w:hAnsi="Verdana"/>
          <w:color w:val="000000"/>
          <w:sz w:val="18"/>
          <w:szCs w:val="18"/>
        </w:rPr>
        <w:t> </w:t>
      </w:r>
      <w:r>
        <w:rPr>
          <w:rFonts w:ascii="Verdana" w:hAnsi="Verdana"/>
          <w:color w:val="000000"/>
          <w:sz w:val="18"/>
          <w:szCs w:val="18"/>
        </w:rPr>
        <w:t>Е.И. Уголовная ответственность за невыплату заработной платы Автореферат дисс. канд. юрид. наук / М.,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Стаценко</w:t>
      </w:r>
      <w:r>
        <w:rPr>
          <w:rStyle w:val="WW8Num3z0"/>
          <w:rFonts w:ascii="Verdana" w:hAnsi="Verdana"/>
          <w:color w:val="000000"/>
          <w:sz w:val="18"/>
          <w:szCs w:val="18"/>
        </w:rPr>
        <w:t> </w:t>
      </w:r>
      <w:r>
        <w:rPr>
          <w:rFonts w:ascii="Verdana" w:hAnsi="Verdana"/>
          <w:color w:val="000000"/>
          <w:sz w:val="18"/>
          <w:szCs w:val="18"/>
        </w:rPr>
        <w:t>А.Г. Преступные посягательства в сфере охраны труда. Диссертация. канд. юрид. наук / Владивосток,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Суслов</w:t>
      </w:r>
      <w:r>
        <w:rPr>
          <w:rStyle w:val="WW8Num3z0"/>
          <w:rFonts w:ascii="Verdana" w:hAnsi="Verdana"/>
          <w:color w:val="000000"/>
          <w:sz w:val="18"/>
          <w:szCs w:val="18"/>
        </w:rPr>
        <w:t> </w:t>
      </w:r>
      <w:r>
        <w:rPr>
          <w:rFonts w:ascii="Verdana" w:hAnsi="Verdana"/>
          <w:color w:val="000000"/>
          <w:sz w:val="18"/>
          <w:szCs w:val="18"/>
        </w:rPr>
        <w:t>C.B. Уголовно-правовые и криминологические аспекты борьбы счнарушениями правил безопасности щги гигиены труда: Автореф. Дисс. . канд. юрид. наук / Волгоград,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Тринчук</w:t>
      </w:r>
      <w:r>
        <w:rPr>
          <w:rStyle w:val="WW8Num3z0"/>
          <w:rFonts w:ascii="Verdana" w:hAnsi="Verdana"/>
          <w:color w:val="000000"/>
          <w:sz w:val="18"/>
          <w:szCs w:val="18"/>
        </w:rPr>
        <w:t> </w:t>
      </w:r>
      <w:r>
        <w:rPr>
          <w:rFonts w:ascii="Verdana" w:hAnsi="Verdana"/>
          <w:color w:val="000000"/>
          <w:sz w:val="18"/>
          <w:szCs w:val="18"/>
        </w:rPr>
        <w:t>В.М.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сфере трудовых отношений: Автореф. Дисс. . канд. юрид. наук / Омск, 2006t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Хазов</w:t>
      </w:r>
      <w:r>
        <w:rPr>
          <w:rStyle w:val="WW8Num3z0"/>
          <w:rFonts w:ascii="Verdana" w:hAnsi="Verdana"/>
          <w:color w:val="000000"/>
          <w:sz w:val="18"/>
          <w:szCs w:val="18"/>
        </w:rPr>
        <w:t> </w:t>
      </w:r>
      <w:r>
        <w:rPr>
          <w:rFonts w:ascii="Verdana" w:hAnsi="Verdana"/>
          <w:color w:val="000000"/>
          <w:sz w:val="18"/>
          <w:szCs w:val="18"/>
        </w:rPr>
        <w:t>E.H. Юридические гарантии основных прав, свобод ииобязанностей человека и гражданина в России: Автореф. дис. . канд. юрид. наук / СПб, 2007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Учебная и учебно-методическая литература</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Шаргородскйй М.Д. Курс советского уголовного права.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Т. 3 / М.,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Комиссаров B.C. Уголовное право России. Особенная часть. Первый</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/М.,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Комиссаров B.C. Курс уголовного права. Особенная часть. Т. 3. Учебник для вузов / М., 2002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ВетровН.И. Уголовное право. Особенная часть: Учебник для вузов/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Ляпунов Ю.И. Угодовное право. Общая часть: Учебник / М.: Новый Юрист, КноРус, 1997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Уголовное право России. Общая часть / Казань. 1994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Уголовное право. Особенная часть. Том I. Учебник/М.,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 Н. Комментарий к Уголовному кодексу Российской Федерации (для предпринимателей). Изд. 2-е, доп. и перераб. / М.: Инфра-М, 2001t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Буянова М.О. Право социального обеспечения России. Учебник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в России и борьба с ней: региональный аспект / М.,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 М.: Норма.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М.П., Наумов A.B. Уголовное право России. Часть общая и особенная: Учебник / М., 2003 ч</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Журавлев М.П;,</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С.Н. Российское уголовное право: Особенная часть. Учебник /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Здравомыслов Б.В; Уголовное право Российской Федерации. Общая часть /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H.F. Уголовное право Российской Федерации: Общая и Особенная части: Учебное пособие / М1,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A.H., Красиков Ю.А. Уголовное право России: Учебник для ВУЗов: В 2 т., Т. 1. Общая часть / М:: Издательство Норма Инфра-М, 1998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Уголовное право России: Учебник для ВУЗов: В 2 т., Т. 2. Особенная "часть / М:: Издательство Норма Инфра-М.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Иногамова-Хегай JI.B.,</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Рарог А.И. Российское уголовное право, в 2 т.: Т. 2 Часть Особенная: Учебник / М.: ИНФРА-М., 2003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Хартия 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М:: Юриспруденция.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.Я;, Незнамова 3. А. Уголовное право. Общаячасть: Учебник /М., 1997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И. Конституционное право Российской Федерации / М., 1995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 М., 1995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Советское уголовное право. Общая часть: Учебник / М., 1988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JI.JI. Практикум по уголовному праву / М., 1997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Уголовное право России / М., 1999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Наумов A.B. Уголовное право России. Часть Особенная: Учебник / М., 2006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Тяжкова И.М.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М.: Зерцало, 1999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Тяжкова И.М. Уголовное право. Общая часть: Учебник /М., 1993.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Общая теория права и государства / М., 1994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Комментарий к Уголовному кодексу Российской Федерации / М.: Норма,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Бородин C.B. Уголовный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2-е изд. перераб. и доп. / М., 2001 .</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Учебник / М.,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Криминология. Учебник для ВУЗов / М.: Юстиницформ. 2006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Мельниченко</w:t>
      </w:r>
      <w:r>
        <w:rPr>
          <w:rStyle w:val="WW8Num3z0"/>
          <w:rFonts w:ascii="Verdana" w:hAnsi="Verdana"/>
          <w:color w:val="000000"/>
          <w:sz w:val="18"/>
          <w:szCs w:val="18"/>
        </w:rPr>
        <w:t> </w:t>
      </w:r>
      <w:r>
        <w:rPr>
          <w:rFonts w:ascii="Verdana" w:hAnsi="Verdana"/>
          <w:color w:val="000000"/>
          <w:sz w:val="18"/>
          <w:szCs w:val="18"/>
        </w:rPr>
        <w:t>О.Б., Радачинский С.Н. Учебное пособие по курсу «</w:t>
      </w:r>
      <w:r>
        <w:rPr>
          <w:rStyle w:val="WW8Num4z0"/>
          <w:rFonts w:ascii="Verdana" w:hAnsi="Verdana"/>
          <w:color w:val="4682B4"/>
          <w:sz w:val="18"/>
          <w:szCs w:val="18"/>
        </w:rPr>
        <w:t>Уголовное право РФ</w:t>
      </w:r>
      <w:r>
        <w:rPr>
          <w:rFonts w:ascii="Verdana" w:hAnsi="Verdana"/>
          <w:color w:val="000000"/>
          <w:sz w:val="18"/>
          <w:szCs w:val="18"/>
        </w:rPr>
        <w:t>» / Ростов-на-Дону, 2004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Уголовное право Российской Федерации. Общая часть. Учебник. Практикум / М., 2004t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Уголовное право. Часть Общая. Часть Особенная: Вопросы и ответы /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Радченко В.И. Комментарий к Уголовному кодексу Российской Федерации / М., 2000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2е изд. /М., изд. БЕК, 1999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 М.: Бек,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Курс советского уголовного права / М., 1971, Т. 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Курс советского уголовного права. Часть общая — Т. 1 / Л., 1968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Российское уголовное право. Общая часть: Учебник / М.: Спарк. 2001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Российское уголовное право. Особенная часть: Учебник /М.: ТК Велби, изд-во «</w:t>
      </w:r>
      <w:r>
        <w:rPr>
          <w:rStyle w:val="WW8Num4z0"/>
          <w:rFonts w:ascii="Verdana" w:hAnsi="Verdana"/>
          <w:color w:val="4682B4"/>
          <w:sz w:val="18"/>
          <w:szCs w:val="18"/>
        </w:rPr>
        <w:t>Проспект</w:t>
      </w:r>
      <w:r>
        <w:rPr>
          <w:rFonts w:ascii="Verdana" w:hAnsi="Verdana"/>
          <w:color w:val="000000"/>
          <w:sz w:val="18"/>
          <w:szCs w:val="18"/>
        </w:rPr>
        <w:t>»,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практикум / М.: Новый юрист, 1997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В 2 т. 2-е изд. / СПб, 1902. Т. 1: Часть Общая</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уголовного права / СПб, 1874. Вып. 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Конституция Российской Федерации. Научно-практический комментарий / М., ЛекЭст, 2005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Н.Ф. Криминология /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S. Электронные источники информации</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 требованию Подольской городской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Московской; области необоснованно уволенная беременная Т. восстановлена на работе http://www.mosoblproc.ru/news/7icN823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В отношении генерального директора возбуждено уголовное дело по признакам ч. 2 ст. 143 УК РФhttp://www.tehbez.ru/NewsAM/NewsAMList.asp?CPage=2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Мировым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г. Черногорска Республики Хакасия рассмотрено уголовное дело в отношении заведующей Муниципального дошкольного учреждения Детский сад «</w:t>
      </w:r>
      <w:r>
        <w:rPr>
          <w:rStyle w:val="WW8Num4z0"/>
          <w:rFonts w:ascii="Verdana" w:hAnsi="Verdana"/>
          <w:color w:val="4682B4"/>
          <w:sz w:val="18"/>
          <w:szCs w:val="18"/>
        </w:rPr>
        <w:t>Чайка</w:t>
      </w:r>
      <w:r>
        <w:rPr>
          <w:rFonts w:ascii="Verdana" w:hAnsi="Verdana"/>
          <w:color w:val="000000"/>
          <w:sz w:val="18"/>
          <w:szCs w:val="18"/>
        </w:rPr>
        <w:t>» http://www.prokrh.ru/novosti/176.html</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Кировского района г. Астрахани защитила права беременной женщины http://genproc.gov.ru/news/news-6445/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Александрово-Заводской районный суд Челябинской области вынес</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по ст. 145 УК РФ за необоснованный отказ в приеме на работу беременной. http://www.extra-media.ru/orime/?id=8516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 сообщению</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Новости</w:t>
      </w:r>
      <w:r>
        <w:rPr>
          <w:rFonts w:ascii="Verdana" w:hAnsi="Verdana"/>
          <w:color w:val="000000"/>
          <w:sz w:val="18"/>
          <w:szCs w:val="18"/>
        </w:rPr>
        <w:t>» в отношении руководителя, коммерческой фирмы возбуждено уголовное дело по ст. 145 УК РФ, которое</w:t>
      </w:r>
      <w:r>
        <w:rPr>
          <w:rStyle w:val="WW8Num3z0"/>
          <w:rFonts w:ascii="Verdana" w:hAnsi="Verdana"/>
          <w:color w:val="000000"/>
          <w:sz w:val="18"/>
          <w:szCs w:val="18"/>
        </w:rPr>
        <w:t> </w:t>
      </w:r>
      <w:r>
        <w:rPr>
          <w:rStyle w:val="WW8Num4z0"/>
          <w:rFonts w:ascii="Verdana" w:hAnsi="Verdana"/>
          <w:color w:val="4682B4"/>
          <w:sz w:val="18"/>
          <w:szCs w:val="18"/>
        </w:rPr>
        <w:t>расследуется</w:t>
      </w:r>
      <w:r>
        <w:rPr>
          <w:rStyle w:val="WW8Num3z0"/>
          <w:rFonts w:ascii="Verdana" w:hAnsi="Verdana"/>
          <w:color w:val="000000"/>
          <w:sz w:val="18"/>
          <w:szCs w:val="18"/>
        </w:rPr>
        <w:t> </w:t>
      </w:r>
      <w:r>
        <w:rPr>
          <w:rFonts w:ascii="Verdana" w:hAnsi="Verdana"/>
          <w:color w:val="000000"/>
          <w:sz w:val="18"/>
          <w:szCs w:val="18"/>
        </w:rPr>
        <w:t>СУ Центрального района г. Новосибирска http://www.wps.ru/ru/pp/happyrussia/2002/09/03.html</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Родионово-Несветайского района Ростовской области в районный суд направлено уголовное дело по обвинению гр-на К.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предусмотренного ч. 1 ст. 1451 УК РФ http ://www.prokuror.rostov.ru/ne3933142</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Мартыновский районный суд * вынес</w:t>
      </w:r>
      <w:r>
        <w:rPr>
          <w:rStyle w:val="WW8Num3z0"/>
          <w:rFonts w:ascii="Verdana" w:hAnsi="Verdana"/>
          <w:color w:val="000000"/>
          <w:sz w:val="18"/>
          <w:szCs w:val="18"/>
        </w:rPr>
        <w:t> </w:t>
      </w:r>
      <w:r>
        <w:rPr>
          <w:rStyle w:val="WW8Num4z0"/>
          <w:rFonts w:ascii="Verdana" w:hAnsi="Verdana"/>
          <w:color w:val="4682B4"/>
          <w:sz w:val="18"/>
          <w:szCs w:val="18"/>
        </w:rPr>
        <w:t>обвинительный</w:t>
      </w:r>
      <w:r>
        <w:rPr>
          <w:rStyle w:val="WW8Num3z0"/>
          <w:rFonts w:ascii="Verdana" w:hAnsi="Verdana"/>
          <w:color w:val="000000"/>
          <w:sz w:val="18"/>
          <w:szCs w:val="18"/>
        </w:rPr>
        <w:t> </w:t>
      </w:r>
      <w:r>
        <w:rPr>
          <w:rFonts w:ascii="Verdana" w:hAnsi="Verdana"/>
          <w:color w:val="000000"/>
          <w:sz w:val="18"/>
          <w:szCs w:val="18"/>
        </w:rPr>
        <w:t>приговор в отношении Ф., признав его.</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совершении преступления, предусмотренного ч. 1 ст. 1451 УК РФ http://www.prokuror.rostov.ru/ne4269083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В г. Волгодонске возбуждено уголовное дело по факту торговли людьми ' http://www.prokuror.rostov.ru/ne4095181</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Если всех саратовцев продадут в рабство-www.regnum.ru/news/478709.html</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Семья рабовладельцев //www.pervouralska.net/newsmir/index.php?cont=long&amp;id=33808&amp;year=2005&amp;to da</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Впервые в России за&lt; отказ в приеме на работу по возрасту житель Воронежской области добился компенсации морального вреда http://kp.ru/daily/24089/320855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Работающие бедные в России — парадоксальная закономерность // http ://www. fom.ru/ survey/dominant</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Путин запретил бизнесу и таможне «</w:t>
      </w:r>
      <w:r>
        <w:rPr>
          <w:rStyle w:val="WW8Num4z0"/>
          <w:rFonts w:ascii="Verdana" w:hAnsi="Verdana"/>
          <w:color w:val="4682B4"/>
          <w:sz w:val="18"/>
          <w:szCs w:val="18"/>
        </w:rPr>
        <w:t>сливаться в экономическом экстазе</w:t>
      </w:r>
      <w:r>
        <w:rPr>
          <w:rFonts w:ascii="Verdana" w:hAnsi="Verdana"/>
          <w:color w:val="000000"/>
          <w:sz w:val="18"/>
          <w:szCs w:val="18"/>
        </w:rPr>
        <w:t>» // www.lenta.ru/news/2006/04/10/putin.</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Права человека в регионах Российской Федерации: доклад. Раздел 5: Положение женщин / Проект под патронажем Московской Хельсинской группы при софинансировании USAID и Европейской Комиссии</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 требованию Подольской городской прокуратуры Московской области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уволенная беременная восстановлена на работе http://www.ktr.su/news/actual-35/2008/02/18/5656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Увольнение беременной женщины в связи с «</w:t>
      </w:r>
      <w:r>
        <w:rPr>
          <w:rStyle w:val="WW8Num4z0"/>
          <w:rFonts w:ascii="Verdana" w:hAnsi="Verdana"/>
          <w:color w:val="4682B4"/>
          <w:sz w:val="18"/>
          <w:szCs w:val="18"/>
        </w:rPr>
        <w:t>ликвидацией</w:t>
      </w:r>
      <w:r>
        <w:rPr>
          <w:rFonts w:ascii="Verdana" w:hAnsi="Verdana"/>
          <w:color w:val="000000"/>
          <w:sz w:val="18"/>
          <w:szCs w:val="18"/>
        </w:rPr>
        <w:t>» организации признано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http://www.fopr.org.rU/n/244/5737.html</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Вынесен приговор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падении башенного крана в микрорайоне «</w:t>
      </w:r>
      <w:r>
        <w:rPr>
          <w:rStyle w:val="WW8Num4z0"/>
          <w:rFonts w:ascii="Verdana" w:hAnsi="Verdana"/>
          <w:color w:val="4682B4"/>
          <w:sz w:val="18"/>
          <w:szCs w:val="18"/>
        </w:rPr>
        <w:t>Левенцовский</w:t>
      </w:r>
      <w:r>
        <w:rPr>
          <w:rFonts w:ascii="Verdana" w:hAnsi="Verdana"/>
          <w:color w:val="000000"/>
          <w:sz w:val="18"/>
          <w:szCs w:val="18"/>
        </w:rPr>
        <w:t>», в результате чего один из рабочих погиб, а другой получил</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телесные повреждения http://www.prokuror.rostov.ru/ne4629563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Возбуждено уголовное дело по факту гибели рабочего на шахте «</w:t>
      </w:r>
      <w:r>
        <w:rPr>
          <w:rStyle w:val="WW8Num4z0"/>
          <w:rFonts w:ascii="Verdana" w:hAnsi="Verdana"/>
          <w:color w:val="4682B4"/>
          <w:sz w:val="18"/>
          <w:szCs w:val="18"/>
        </w:rPr>
        <w:t>Ростовская</w:t>
      </w:r>
      <w:r>
        <w:rPr>
          <w:rFonts w:ascii="Verdana" w:hAnsi="Verdana"/>
          <w:color w:val="000000"/>
          <w:sz w:val="18"/>
          <w:szCs w:val="18"/>
        </w:rPr>
        <w:t>»http ://www. skmd.ru/index.php?option=comcontent&amp;task=view&amp;id=958&amp;Itemid =28</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Комиссия подвела итоги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несчастного случая на БЦБК http://www.fiipr.org.rU/n/244/5933.html 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Прокуратура области взяла на контроль проведение проверки по факту несчастного случая в шахте «</w:t>
      </w:r>
      <w:r>
        <w:rPr>
          <w:rStyle w:val="WW8Num4z0"/>
          <w:rFonts w:ascii="Verdana" w:hAnsi="Verdana"/>
          <w:color w:val="4682B4"/>
          <w:sz w:val="18"/>
          <w:szCs w:val="18"/>
        </w:rPr>
        <w:t>Замчаловская</w:t>
      </w:r>
      <w:r>
        <w:rPr>
          <w:rFonts w:ascii="Verdana" w:hAnsi="Verdana"/>
          <w:color w:val="000000"/>
          <w:sz w:val="18"/>
          <w:szCs w:val="18"/>
        </w:rPr>
        <w:t>», в результате которого погиб рабочий http://www.prokuror.rostov.ru/ne4635124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Прокуратура выяснит причины трагических случаев на шахтах в Ростовской, области http://www.prokuror.rostov.ru/ne4644203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Прокуратурой Железнодорожного района г. Ростова-на-Дону направлено в суд уголовное дело в отношении директора ООО «</w:t>
      </w:r>
      <w:r>
        <w:rPr>
          <w:rStyle w:val="WW8Num4z0"/>
          <w:rFonts w:ascii="Verdana" w:hAnsi="Verdana"/>
          <w:color w:val="4682B4"/>
          <w:sz w:val="18"/>
          <w:szCs w:val="18"/>
        </w:rPr>
        <w:t>Монолит</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обвиняемой</w:t>
      </w:r>
      <w:r>
        <w:rPr>
          <w:rStyle w:val="WW8Num3z0"/>
          <w:rFonts w:ascii="Verdana" w:hAnsi="Verdana"/>
          <w:color w:val="000000"/>
          <w:sz w:val="18"/>
          <w:szCs w:val="18"/>
        </w:rPr>
        <w:t> </w:t>
      </w:r>
      <w:r>
        <w:rPr>
          <w:rFonts w:ascii="Verdana" w:hAnsi="Verdana"/>
          <w:color w:val="000000"/>
          <w:sz w:val="18"/>
          <w:szCs w:val="18"/>
        </w:rPr>
        <w:t>в невыплате заработной платы своим работникам http://www.prokuror.rostov.ru/ne4642703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Прокуратура настаивает на возбуждении уголовного дела по факту несчастного случая на шахте «</w:t>
      </w:r>
      <w:r>
        <w:rPr>
          <w:rStyle w:val="WW8Num4z0"/>
          <w:rFonts w:ascii="Verdana" w:hAnsi="Verdana"/>
          <w:color w:val="4682B4"/>
          <w:sz w:val="18"/>
          <w:szCs w:val="18"/>
        </w:rPr>
        <w:t>Ростовская</w:t>
      </w:r>
      <w:r>
        <w:rPr>
          <w:rFonts w:ascii="Verdana" w:hAnsi="Verdana"/>
          <w:color w:val="000000"/>
          <w:sz w:val="18"/>
          <w:szCs w:val="18"/>
        </w:rPr>
        <w:t>», в связи с чем в соответствии с</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В результате принятых мер</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реагирования в 2010 году в Сибирском і федеральном округе выплачено более 3,2 млрд. руб. долгов по заработной плате http://www.genproc.gov.ru/news/news-57414</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 требованию прокуратуры области возбуждено уголовное дело в отношении бывшего директора ЗАО «</w:t>
      </w:r>
      <w:r>
        <w:rPr>
          <w:rStyle w:val="WW8Num4z0"/>
          <w:rFonts w:ascii="Verdana" w:hAnsi="Verdana"/>
          <w:color w:val="4682B4"/>
          <w:sz w:val="18"/>
          <w:szCs w:val="18"/>
        </w:rPr>
        <w:t>Рабочий</w:t>
      </w:r>
      <w:r>
        <w:rPr>
          <w:rFonts w:ascii="Verdana" w:hAnsi="Verdana"/>
          <w:color w:val="000000"/>
          <w:sz w:val="18"/>
          <w:szCs w:val="18"/>
        </w:rPr>
        <w:t>», не платившего зарплату своим работникам &lt; в течение пяти месяцев http://www.prokuror.rostov.ru/ne4604103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Ь«р://§й61/го8Іги(І.ги/ге8и11а/5639/5642.8Ьіт1349. http://rostov.gks.ru/Lists/indicators/Attachments/16</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Хотьково: за одну ночь были изгнаны все мигранты http://www.inosmi.ni/social/20101117A64297232.html</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322. На Манежной площади в Москве произошла массовая драка http://wwwivedomosti:ru/politics/news/1167558/namanezhnojploschadivcentr emoskvymassovayadraka</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В Санкт-Петербурге митинг болельщиков перерос в столкновение с</w:t>
      </w:r>
      <w:r>
        <w:rPr>
          <w:rStyle w:val="WW8Num3z0"/>
          <w:rFonts w:ascii="Verdana" w:hAnsi="Verdana"/>
          <w:color w:val="000000"/>
          <w:sz w:val="18"/>
          <w:szCs w:val="18"/>
        </w:rPr>
        <w:t> </w:t>
      </w:r>
      <w:r>
        <w:rPr>
          <w:rStyle w:val="WW8Num4z0"/>
          <w:rFonts w:ascii="Verdana" w:hAnsi="Verdana"/>
          <w:color w:val="4682B4"/>
          <w:sz w:val="18"/>
          <w:szCs w:val="18"/>
        </w:rPr>
        <w:t>милицией</w:t>
      </w:r>
      <w:r>
        <w:rPr>
          <w:rStyle w:val="WW8Num3z0"/>
          <w:rFonts w:ascii="Verdana" w:hAnsi="Verdana"/>
          <w:color w:val="000000"/>
          <w:sz w:val="18"/>
          <w:szCs w:val="18"/>
        </w:rPr>
        <w:t> </w:t>
      </w:r>
      <w:r>
        <w:rPr>
          <w:rFonts w:ascii="Verdana" w:hAnsi="Verdana"/>
          <w:color w:val="000000"/>
          <w:sz w:val="18"/>
          <w:szCs w:val="18"/>
        </w:rPr>
        <w:t>http://news.sport-express.ru/2010-12-l 1/405757/</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Ростов восстал за «</w:t>
      </w:r>
      <w:r>
        <w:rPr>
          <w:rStyle w:val="WW8Num4z0"/>
          <w:rFonts w:ascii="Verdana" w:hAnsi="Verdana"/>
          <w:color w:val="4682B4"/>
          <w:sz w:val="18"/>
          <w:szCs w:val="18"/>
        </w:rPr>
        <w:t>ботаника</w:t>
      </w:r>
      <w:r>
        <w:rPr>
          <w:rFonts w:ascii="Verdana" w:hAnsi="Verdana"/>
          <w:color w:val="000000"/>
          <w:sz w:val="18"/>
          <w:szCs w:val="18"/>
        </w:rPr>
        <w:t>» http://www.rosbalt.ru/2010/12/13/800214.html9. Периодическая печать</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Газета «</w:t>
      </w:r>
      <w:r>
        <w:rPr>
          <w:rStyle w:val="WW8Num4z0"/>
          <w:rFonts w:ascii="Verdana" w:hAnsi="Verdana"/>
          <w:color w:val="4682B4"/>
          <w:sz w:val="18"/>
          <w:szCs w:val="18"/>
        </w:rPr>
        <w:t>Вечерний Ростов</w:t>
      </w:r>
      <w:r>
        <w:rPr>
          <w:rFonts w:ascii="Verdana" w:hAnsi="Verdana"/>
          <w:color w:val="000000"/>
          <w:sz w:val="18"/>
          <w:szCs w:val="18"/>
        </w:rPr>
        <w:t>» № 255 (4624) от 2 декабря 2008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Газета «</w:t>
      </w:r>
      <w:r>
        <w:rPr>
          <w:rStyle w:val="WW8Num4z0"/>
          <w:rFonts w:ascii="Verdana" w:hAnsi="Verdana"/>
          <w:color w:val="4682B4"/>
          <w:sz w:val="18"/>
          <w:szCs w:val="18"/>
        </w:rPr>
        <w:t>Вечерний Ростов</w:t>
      </w:r>
      <w:r>
        <w:rPr>
          <w:rFonts w:ascii="Verdana" w:hAnsi="Verdana"/>
          <w:color w:val="000000"/>
          <w:sz w:val="18"/>
          <w:szCs w:val="18"/>
        </w:rPr>
        <w:t>». № 48 (14417) от 6 марта 2009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Газета «</w:t>
      </w:r>
      <w:r>
        <w:rPr>
          <w:rStyle w:val="WW8Num4z0"/>
          <w:rFonts w:ascii="Verdana" w:hAnsi="Verdana"/>
          <w:color w:val="4682B4"/>
          <w:sz w:val="18"/>
          <w:szCs w:val="18"/>
        </w:rPr>
        <w:t>Вечерний Ростов</w:t>
      </w:r>
      <w:r>
        <w:rPr>
          <w:rFonts w:ascii="Verdana" w:hAnsi="Verdana"/>
          <w:color w:val="000000"/>
          <w:sz w:val="18"/>
          <w:szCs w:val="18"/>
        </w:rPr>
        <w:t>». № 262 (4819) от 24 декабря 2009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Журнал «</w:t>
      </w:r>
      <w:r>
        <w:rPr>
          <w:rStyle w:val="WW8Num4z0"/>
          <w:rFonts w:ascii="Verdana" w:hAnsi="Verdana"/>
          <w:color w:val="4682B4"/>
          <w:sz w:val="18"/>
          <w:szCs w:val="18"/>
        </w:rPr>
        <w:t>Вести ФНПР</w:t>
      </w:r>
      <w:r>
        <w:rPr>
          <w:rFonts w:ascii="Verdana" w:hAnsi="Verdana"/>
          <w:color w:val="000000"/>
          <w:sz w:val="18"/>
          <w:szCs w:val="18"/>
        </w:rPr>
        <w:t>». 2009. № 3</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Российская газета; № 237 (3105) от 18 декабря 2002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Российская газета. № 271 (3648) от 7 декабря 2004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Российская газета. № 238 (4501) от 25 октября 2008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Российская газета: № 16 (4840) от 3 февраля 2009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Российская газета № 26 (4850) от 17 февраля 2009 г. 363; Российская газета: № 87 (4644) от 22 апреля 2009 г. г 364. Российская газета № 159 (4422) от 25 июля 2009 г. 365; Российская газета № 246 (4803) от 2 декабря 2009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Российская газета № 27 (5106) от. 10 февраля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Российская газета№:48-(5:127)от 10 марта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Российская газета № 115 (5194) от 28 мая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Российская газета № 225 (5334) от 11 ноября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Российскаятазета №г265і(5344)іот24;ноября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Российская газета № 277 (5356) от 8 декабря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Российская газета № 278 (5357) от 9'декабря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Российская газета № 286 (5365) от 17 декабря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Российская газета № 293 (5372) от 27 декабря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Российская газета № 295 (5374) от 29 декабря 2010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Российская газета № 7 (5383) от 18 января 2011 г.</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Российская газета № 12 (5358) от 24 января 2011 г.н : 10. Справочная литература</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Большая Советская Энциклопедия. Т. 20 / М., 1975</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Зинченко. В.П.,</w:t>
      </w:r>
      <w:r>
        <w:rPr>
          <w:rStyle w:val="WW8Num3z0"/>
          <w:rFonts w:ascii="Verdana" w:hAnsi="Verdana"/>
          <w:color w:val="000000"/>
          <w:sz w:val="18"/>
          <w:szCs w:val="18"/>
        </w:rPr>
        <w:t> </w:t>
      </w:r>
      <w:r>
        <w:rPr>
          <w:rStyle w:val="WW8Num4z0"/>
          <w:rFonts w:ascii="Verdana" w:hAnsi="Verdana"/>
          <w:color w:val="4682B4"/>
          <w:sz w:val="18"/>
          <w:szCs w:val="18"/>
        </w:rPr>
        <w:t>Мещеряков</w:t>
      </w:r>
      <w:r>
        <w:rPr>
          <w:rStyle w:val="WW8Num3z0"/>
          <w:rFonts w:ascii="Verdana" w:hAnsi="Verdana"/>
          <w:color w:val="000000"/>
          <w:sz w:val="18"/>
          <w:szCs w:val="18"/>
        </w:rPr>
        <w:t> </w:t>
      </w:r>
      <w:r>
        <w:rPr>
          <w:rFonts w:ascii="Verdana" w:hAnsi="Verdana"/>
          <w:color w:val="000000"/>
          <w:sz w:val="18"/>
          <w:szCs w:val="18"/>
        </w:rPr>
        <w:t>B.F. Психологический словарь / М;, Педагогика-пресс, 1999</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 М., Русский язык, 1990</w:t>
      </w:r>
    </w:p>
    <w:p w:rsidR="00AB548B" w:rsidRDefault="00AB548B" w:rsidP="00AB54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Философский энциклопедический словарь /М., Сов. Энциклопедия,</w:t>
      </w:r>
    </w:p>
    <w:p w:rsidR="00117336" w:rsidRDefault="00AB548B" w:rsidP="00AB548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C36014" w:rsidP="00D9564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59" w:rsidRDefault="00581259">
      <w:r>
        <w:separator/>
      </w:r>
    </w:p>
  </w:endnote>
  <w:endnote w:type="continuationSeparator" w:id="0">
    <w:p w:rsidR="00581259" w:rsidRDefault="005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59" w:rsidRDefault="00581259">
      <w:r>
        <w:separator/>
      </w:r>
    </w:p>
  </w:footnote>
  <w:footnote w:type="continuationSeparator" w:id="0">
    <w:p w:rsidR="00581259" w:rsidRDefault="0058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259"/>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FD9C-9AAE-4AE8-9162-70FFEEDF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9346</TotalTime>
  <Pages>21</Pages>
  <Words>11235</Words>
  <Characters>64040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75125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2415</cp:revision>
  <cp:lastPrinted>2009-02-06T08:36:00Z</cp:lastPrinted>
  <dcterms:created xsi:type="dcterms:W3CDTF">2015-03-22T11:10:00Z</dcterms:created>
  <dcterms:modified xsi:type="dcterms:W3CDTF">2015-09-24T08:34:00Z</dcterms:modified>
</cp:coreProperties>
</file>