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77" w:rsidRPr="00A07377" w:rsidRDefault="00A07377" w:rsidP="00A07377">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A07377">
        <w:rPr>
          <w:rFonts w:ascii="Arial" w:hAnsi="Arial" w:cs="Arial"/>
          <w:b/>
          <w:bCs/>
          <w:color w:val="000000"/>
          <w:kern w:val="0"/>
          <w:sz w:val="28"/>
          <w:szCs w:val="28"/>
          <w:lang w:eastAsia="ru-RU"/>
        </w:rPr>
        <w:t>Мірошник Віталій Анатолійович</w:t>
      </w:r>
      <w:r w:rsidRPr="00A07377">
        <w:rPr>
          <w:rFonts w:ascii="Arial" w:hAnsi="Arial" w:cs="Arial"/>
          <w:color w:val="000000"/>
          <w:kern w:val="0"/>
          <w:sz w:val="28"/>
          <w:szCs w:val="28"/>
          <w:lang w:eastAsia="ru-RU"/>
        </w:rPr>
        <w:t xml:space="preserve">, керівник відділу «Вишукування та проектування транспортних споруд» ТОВ «НВП «Укртрансакад», тема дисертації: «Керування напружено-деформованим станом вертикальних виробок при застосуванні різних видів кріплень», (192 Будівництво та цивільна інженерія). Спеціалізована вчена рада ДФ 08.820.011 в Дніпровському національному університеті залізничного транспорту імені академіка В. Лазаряна </w:t>
      </w:r>
    </w:p>
    <w:p w:rsidR="008625C9" w:rsidRPr="00A07377" w:rsidRDefault="008625C9" w:rsidP="00A07377"/>
    <w:sectPr w:rsidR="008625C9" w:rsidRPr="00A0737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A07377" w:rsidRPr="00A0737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0307E-A63C-449C-877B-2B23A1D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1</Pages>
  <Words>62</Words>
  <Characters>359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cp:revision>
  <cp:lastPrinted>2009-02-06T05:36:00Z</cp:lastPrinted>
  <dcterms:created xsi:type="dcterms:W3CDTF">2022-02-03T08:05:00Z</dcterms:created>
  <dcterms:modified xsi:type="dcterms:W3CDTF">2022-02-09T14:58:00Z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