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9AA7D" w14:textId="77777777" w:rsidR="00520530" w:rsidRDefault="00915D1B" w:rsidP="00915D1B">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бухгалтерского учета в государственных высших учебных заведениях</w:t>
      </w:r>
    </w:p>
    <w:p w14:paraId="0CF2675C" w14:textId="77777777" w:rsidR="00520530" w:rsidRDefault="00520530" w:rsidP="00915D1B">
      <w:pPr>
        <w:rPr>
          <w:rFonts w:ascii="Verdana" w:hAnsi="Verdana"/>
          <w:color w:val="000000"/>
          <w:sz w:val="18"/>
          <w:szCs w:val="18"/>
          <w:shd w:val="clear" w:color="auto" w:fill="FFFFFF"/>
        </w:rPr>
      </w:pPr>
    </w:p>
    <w:p w14:paraId="4A73F815" w14:textId="77777777" w:rsidR="00520530" w:rsidRDefault="00520530" w:rsidP="00915D1B">
      <w:pPr>
        <w:rPr>
          <w:rFonts w:ascii="Verdana" w:hAnsi="Verdana"/>
          <w:color w:val="000000"/>
          <w:sz w:val="18"/>
          <w:szCs w:val="18"/>
          <w:shd w:val="clear" w:color="auto" w:fill="FFFFFF"/>
        </w:rPr>
      </w:pPr>
    </w:p>
    <w:p w14:paraId="7D8DFBCB" w14:textId="77777777" w:rsidR="00520530" w:rsidRDefault="00915D1B" w:rsidP="0052053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Белова, Светлана Николаевна</w:t>
      </w:r>
      <w:r>
        <w:rPr>
          <w:rFonts w:ascii="Verdana" w:hAnsi="Verdana"/>
          <w:color w:val="000000"/>
          <w:sz w:val="18"/>
          <w:szCs w:val="18"/>
        </w:rPr>
        <w:br/>
      </w:r>
      <w:r>
        <w:rPr>
          <w:rFonts w:ascii="Verdana" w:hAnsi="Verdana"/>
          <w:color w:val="000000"/>
          <w:sz w:val="18"/>
          <w:szCs w:val="18"/>
        </w:rPr>
        <w:br/>
      </w:r>
      <w:r w:rsidR="00520530">
        <w:rPr>
          <w:rFonts w:ascii="Verdana" w:hAnsi="Verdana"/>
          <w:b/>
          <w:bCs/>
          <w:color w:val="000000"/>
          <w:sz w:val="18"/>
          <w:szCs w:val="18"/>
        </w:rPr>
        <w:t>Год: </w:t>
      </w:r>
    </w:p>
    <w:p w14:paraId="4B018F8F" w14:textId="77777777" w:rsidR="00520530" w:rsidRDefault="00520530" w:rsidP="00520530">
      <w:pPr>
        <w:spacing w:line="270" w:lineRule="atLeast"/>
        <w:rPr>
          <w:rFonts w:ascii="Verdana" w:hAnsi="Verdana"/>
          <w:color w:val="000000"/>
          <w:sz w:val="18"/>
          <w:szCs w:val="18"/>
        </w:rPr>
      </w:pPr>
      <w:r>
        <w:rPr>
          <w:rFonts w:ascii="Verdana" w:hAnsi="Verdana"/>
          <w:color w:val="000000"/>
          <w:sz w:val="18"/>
          <w:szCs w:val="18"/>
        </w:rPr>
        <w:t>2004</w:t>
      </w:r>
    </w:p>
    <w:p w14:paraId="15ED41AF" w14:textId="77777777" w:rsidR="00520530" w:rsidRDefault="00520530" w:rsidP="0052053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9FD9D28" w14:textId="77777777" w:rsidR="00520530" w:rsidRDefault="00520530" w:rsidP="00520530">
      <w:pPr>
        <w:spacing w:line="270" w:lineRule="atLeast"/>
        <w:rPr>
          <w:rFonts w:ascii="Verdana" w:hAnsi="Verdana"/>
          <w:color w:val="000000"/>
          <w:sz w:val="18"/>
          <w:szCs w:val="18"/>
        </w:rPr>
      </w:pPr>
      <w:r>
        <w:rPr>
          <w:rFonts w:ascii="Verdana" w:hAnsi="Verdana"/>
          <w:color w:val="000000"/>
          <w:sz w:val="18"/>
          <w:szCs w:val="18"/>
        </w:rPr>
        <w:t>Белова, Светлана Николаевна</w:t>
      </w:r>
    </w:p>
    <w:p w14:paraId="2182E56B" w14:textId="77777777" w:rsidR="00520530" w:rsidRDefault="00520530" w:rsidP="0052053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5A80433" w14:textId="77777777" w:rsidR="00520530" w:rsidRDefault="00520530" w:rsidP="0052053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9B5F990" w14:textId="77777777" w:rsidR="00520530" w:rsidRDefault="00520530" w:rsidP="0052053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533C568" w14:textId="77777777" w:rsidR="00520530" w:rsidRDefault="00520530" w:rsidP="00520530">
      <w:pPr>
        <w:spacing w:line="270" w:lineRule="atLeast"/>
        <w:rPr>
          <w:rFonts w:ascii="Verdana" w:hAnsi="Verdana"/>
          <w:color w:val="000000"/>
          <w:sz w:val="18"/>
          <w:szCs w:val="18"/>
        </w:rPr>
      </w:pPr>
      <w:r>
        <w:rPr>
          <w:rFonts w:ascii="Verdana" w:hAnsi="Verdana"/>
          <w:color w:val="000000"/>
          <w:sz w:val="18"/>
          <w:szCs w:val="18"/>
        </w:rPr>
        <w:t>Санкт-Петербург</w:t>
      </w:r>
    </w:p>
    <w:p w14:paraId="4E28F42E" w14:textId="77777777" w:rsidR="00520530" w:rsidRDefault="00520530" w:rsidP="0052053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42C7AE8" w14:textId="77777777" w:rsidR="00520530" w:rsidRDefault="00520530" w:rsidP="00520530">
      <w:pPr>
        <w:spacing w:line="270" w:lineRule="atLeast"/>
        <w:rPr>
          <w:rFonts w:ascii="Verdana" w:hAnsi="Verdana"/>
          <w:color w:val="000000"/>
          <w:sz w:val="18"/>
          <w:szCs w:val="18"/>
        </w:rPr>
      </w:pPr>
      <w:r>
        <w:rPr>
          <w:rFonts w:ascii="Verdana" w:hAnsi="Verdana"/>
          <w:color w:val="000000"/>
          <w:sz w:val="18"/>
          <w:szCs w:val="18"/>
        </w:rPr>
        <w:t>08.00.12</w:t>
      </w:r>
    </w:p>
    <w:p w14:paraId="0973C2DE" w14:textId="77777777" w:rsidR="00520530" w:rsidRDefault="00520530" w:rsidP="0052053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907750C" w14:textId="77777777" w:rsidR="00520530" w:rsidRDefault="00520530" w:rsidP="0052053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E222240" w14:textId="77777777" w:rsidR="00520530" w:rsidRDefault="00520530" w:rsidP="0052053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E88E9BC" w14:textId="77777777" w:rsidR="00520530" w:rsidRDefault="00520530" w:rsidP="00520530">
      <w:pPr>
        <w:spacing w:line="270" w:lineRule="atLeast"/>
        <w:rPr>
          <w:rFonts w:ascii="Verdana" w:hAnsi="Verdana"/>
          <w:color w:val="000000"/>
          <w:sz w:val="18"/>
          <w:szCs w:val="18"/>
        </w:rPr>
      </w:pPr>
      <w:r>
        <w:rPr>
          <w:rFonts w:ascii="Verdana" w:hAnsi="Verdana"/>
          <w:color w:val="000000"/>
          <w:sz w:val="18"/>
          <w:szCs w:val="18"/>
        </w:rPr>
        <w:t>149</w:t>
      </w:r>
    </w:p>
    <w:p w14:paraId="557BAE22" w14:textId="77777777" w:rsidR="00520530" w:rsidRDefault="00520530" w:rsidP="0052053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Белова, Светлана Николаевна</w:t>
      </w:r>
    </w:p>
    <w:p w14:paraId="04D42A38"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A644DFB"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Основы деятельности</w:t>
      </w:r>
      <w:r>
        <w:rPr>
          <w:rStyle w:val="WW8Num2z0"/>
          <w:rFonts w:ascii="Verdana" w:hAnsi="Verdana"/>
          <w:color w:val="000000"/>
          <w:sz w:val="18"/>
          <w:szCs w:val="18"/>
        </w:rPr>
        <w:t> </w:t>
      </w:r>
      <w:r>
        <w:rPr>
          <w:rStyle w:val="WW8Num3z0"/>
          <w:rFonts w:ascii="Verdana" w:hAnsi="Verdana"/>
          <w:color w:val="4682B4"/>
          <w:sz w:val="18"/>
          <w:szCs w:val="18"/>
        </w:rPr>
        <w:t>государственных</w:t>
      </w:r>
      <w:r>
        <w:rPr>
          <w:rStyle w:val="WW8Num2z0"/>
          <w:rFonts w:ascii="Verdana" w:hAnsi="Verdana"/>
          <w:color w:val="000000"/>
          <w:sz w:val="18"/>
          <w:szCs w:val="18"/>
        </w:rPr>
        <w:t> </w:t>
      </w:r>
      <w:r>
        <w:rPr>
          <w:rFonts w:ascii="Verdana" w:hAnsi="Verdana"/>
          <w:color w:val="000000"/>
          <w:sz w:val="18"/>
          <w:szCs w:val="18"/>
        </w:rPr>
        <w:t>высших учебных заведений.</w:t>
      </w:r>
    </w:p>
    <w:p w14:paraId="55107365"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Государственное высшее учебное заведение. Правовой статус, виды и особенности функционирования.</w:t>
      </w:r>
    </w:p>
    <w:p w14:paraId="7327C207"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государственных высших учебных заведений.</w:t>
      </w:r>
    </w:p>
    <w:p w14:paraId="574B8CAA"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Моделирование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086034FF"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бухгалтерского учета в государственных</w:t>
      </w:r>
      <w:r>
        <w:rPr>
          <w:rStyle w:val="WW8Num2z0"/>
          <w:rFonts w:ascii="Verdana" w:hAnsi="Verdana"/>
          <w:color w:val="000000"/>
          <w:sz w:val="18"/>
          <w:szCs w:val="18"/>
        </w:rPr>
        <w:t> </w:t>
      </w:r>
      <w:r>
        <w:rPr>
          <w:rStyle w:val="WW8Num3z0"/>
          <w:rFonts w:ascii="Verdana" w:hAnsi="Verdana"/>
          <w:color w:val="4682B4"/>
          <w:sz w:val="18"/>
          <w:szCs w:val="18"/>
        </w:rPr>
        <w:t>высших</w:t>
      </w:r>
      <w:r>
        <w:rPr>
          <w:rStyle w:val="WW8Num2z0"/>
          <w:rFonts w:ascii="Verdana" w:hAnsi="Verdana"/>
          <w:color w:val="000000"/>
          <w:sz w:val="18"/>
          <w:szCs w:val="18"/>
        </w:rPr>
        <w:t> </w:t>
      </w:r>
      <w:r>
        <w:rPr>
          <w:rFonts w:ascii="Verdana" w:hAnsi="Verdana"/>
          <w:color w:val="000000"/>
          <w:sz w:val="18"/>
          <w:szCs w:val="18"/>
        </w:rPr>
        <w:t>учебных заведениях.</w:t>
      </w:r>
    </w:p>
    <w:p w14:paraId="6DDDC8F1"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Правовое регулирование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государственных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w:t>
      </w:r>
    </w:p>
    <w:p w14:paraId="7072A921"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Форма ведения бухгалтерского учета.</w:t>
      </w:r>
    </w:p>
    <w:p w14:paraId="79CF4042"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Вопросы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w:t>
      </w:r>
    </w:p>
    <w:p w14:paraId="1EE12C20"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Схема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кассового</w:t>
      </w:r>
      <w:r>
        <w:rPr>
          <w:rStyle w:val="WW8Num2z0"/>
          <w:rFonts w:ascii="Verdana" w:hAnsi="Verdana"/>
          <w:color w:val="000000"/>
          <w:sz w:val="18"/>
          <w:szCs w:val="18"/>
        </w:rPr>
        <w:t> </w:t>
      </w:r>
      <w:r>
        <w:rPr>
          <w:rFonts w:ascii="Verdana" w:hAnsi="Verdana"/>
          <w:color w:val="000000"/>
          <w:sz w:val="18"/>
          <w:szCs w:val="18"/>
        </w:rPr>
        <w:t>исполнения бюджета.</w:t>
      </w:r>
    </w:p>
    <w:p w14:paraId="3F667CC0"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Варианты учета</w:t>
      </w:r>
      <w:r>
        <w:rPr>
          <w:rStyle w:val="WW8Num2z0"/>
          <w:rFonts w:ascii="Verdana" w:hAnsi="Verdana"/>
          <w:color w:val="000000"/>
          <w:sz w:val="18"/>
          <w:szCs w:val="18"/>
        </w:rPr>
        <w:t> </w:t>
      </w:r>
      <w:r>
        <w:rPr>
          <w:rStyle w:val="WW8Num3z0"/>
          <w:rFonts w:ascii="Verdana" w:hAnsi="Verdana"/>
          <w:color w:val="4682B4"/>
          <w:sz w:val="18"/>
          <w:szCs w:val="18"/>
        </w:rPr>
        <w:t>внебюджетной</w:t>
      </w:r>
      <w:r>
        <w:rPr>
          <w:rStyle w:val="WW8Num2z0"/>
          <w:rFonts w:ascii="Verdana" w:hAnsi="Verdana"/>
          <w:color w:val="000000"/>
          <w:sz w:val="18"/>
          <w:szCs w:val="18"/>
        </w:rPr>
        <w:t> </w:t>
      </w:r>
      <w:r>
        <w:rPr>
          <w:rFonts w:ascii="Verdana" w:hAnsi="Verdana"/>
          <w:color w:val="000000"/>
          <w:sz w:val="18"/>
          <w:szCs w:val="18"/>
        </w:rPr>
        <w:t>деятельности.</w:t>
      </w:r>
    </w:p>
    <w:p w14:paraId="59CCA345"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Вопросы бухгалтерского учета отдельных объектов в государственных высших</w:t>
      </w:r>
      <w:r>
        <w:rPr>
          <w:rStyle w:val="WW8Num2z0"/>
          <w:rFonts w:ascii="Verdana" w:hAnsi="Verdana"/>
          <w:color w:val="000000"/>
          <w:sz w:val="18"/>
          <w:szCs w:val="18"/>
        </w:rPr>
        <w:t> </w:t>
      </w:r>
      <w:r>
        <w:rPr>
          <w:rStyle w:val="WW8Num3z0"/>
          <w:rFonts w:ascii="Verdana" w:hAnsi="Verdana"/>
          <w:color w:val="4682B4"/>
          <w:sz w:val="18"/>
          <w:szCs w:val="18"/>
        </w:rPr>
        <w:t>учебных</w:t>
      </w:r>
      <w:r>
        <w:rPr>
          <w:rStyle w:val="WW8Num2z0"/>
          <w:rFonts w:ascii="Verdana" w:hAnsi="Verdana"/>
          <w:color w:val="000000"/>
          <w:sz w:val="18"/>
          <w:szCs w:val="18"/>
        </w:rPr>
        <w:t> </w:t>
      </w:r>
      <w:r>
        <w:rPr>
          <w:rFonts w:ascii="Verdana" w:hAnsi="Verdana"/>
          <w:color w:val="000000"/>
          <w:sz w:val="18"/>
          <w:szCs w:val="18"/>
        </w:rPr>
        <w:t>заведениях.</w:t>
      </w:r>
    </w:p>
    <w:p w14:paraId="1AA07FE3"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Проблемные вопросы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государственных высших учебных заведений.</w:t>
      </w:r>
    </w:p>
    <w:p w14:paraId="1A56D792"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w:t>
      </w:r>
    </w:p>
    <w:p w14:paraId="1098C70C"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Налог на имущество организаций.</w:t>
      </w:r>
    </w:p>
    <w:p w14:paraId="5018C404" w14:textId="77777777" w:rsidR="00520530" w:rsidRDefault="00520530" w:rsidP="0052053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"Организация бухгалтерского учета в </w:t>
      </w:r>
      <w:r>
        <w:rPr>
          <w:rStyle w:val="WW8Num1z0"/>
          <w:rFonts w:ascii="Verdana" w:hAnsi="Verdana"/>
          <w:b w:val="0"/>
          <w:bCs w:val="0"/>
          <w:color w:val="535353"/>
          <w:sz w:val="15"/>
          <w:szCs w:val="15"/>
        </w:rPr>
        <w:lastRenderedPageBreak/>
        <w:t>государственных высших учебных заведениях"</w:t>
      </w:r>
    </w:p>
    <w:p w14:paraId="6124B12E"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За последнее время экономика России претерпела значительные изменения, это повлекло за собой изменения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всех организаций, в том числе и государственных высших учебных заведений. В настоящее время идет процесс модернизации Российского образования. Необходимость модернизации высшего образования вызвана процессами развития Российского государства и Российской экономики.</w:t>
      </w:r>
    </w:p>
    <w:p w14:paraId="57AE28D9"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предпосылок модернизации явилось то, что в современных условиях действовавший ранее механизм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государственных высших учебных заведений уже не является эффективно работающим. В связи с этим государственные высшие учебные заведения вынуждены расширять сферу своих</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а это приводит к увеличению числа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усложнению учетного процесса.</w:t>
      </w:r>
    </w:p>
    <w:p w14:paraId="4F61DF54"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средств, полученных от</w:t>
      </w:r>
      <w:r>
        <w:rPr>
          <w:rStyle w:val="WW8Num2z0"/>
          <w:rFonts w:ascii="Verdana" w:hAnsi="Verdana"/>
          <w:color w:val="000000"/>
          <w:sz w:val="18"/>
          <w:szCs w:val="18"/>
        </w:rPr>
        <w:t> </w:t>
      </w:r>
      <w:r>
        <w:rPr>
          <w:rStyle w:val="WW8Num3z0"/>
          <w:rFonts w:ascii="Verdana" w:hAnsi="Verdana"/>
          <w:color w:val="4682B4"/>
          <w:sz w:val="18"/>
          <w:szCs w:val="18"/>
        </w:rPr>
        <w:t>платной</w:t>
      </w:r>
      <w:r>
        <w:rPr>
          <w:rStyle w:val="WW8Num2z0"/>
          <w:rFonts w:ascii="Verdana" w:hAnsi="Verdana"/>
          <w:color w:val="000000"/>
          <w:sz w:val="18"/>
          <w:szCs w:val="18"/>
        </w:rPr>
        <w:t> </w:t>
      </w:r>
      <w:r>
        <w:rPr>
          <w:rFonts w:ascii="Verdana" w:hAnsi="Verdana"/>
          <w:color w:val="000000"/>
          <w:sz w:val="18"/>
          <w:szCs w:val="18"/>
        </w:rPr>
        <w:t>деятельности государственных высших учебных заведений, является одним из наиболее сложных вопросов Российского законодательства в настоящее время. Это связано, в первую очередь, с трудностями определения статуса данных средств, неточностью формулировок в законодательных и нормативных правовых актах Российской Федерации, недостаточным вниманием законодательных и исполнительных органов власти к данной проблеме. В связи с этим возникает множество спорных моментов в отношениях между государственными высшими учебными заведениями и налоговыми органами.</w:t>
      </w:r>
    </w:p>
    <w:p w14:paraId="78C172D4"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шесть лет назад была утверждена правительственная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1, которая положила начало реализации мероприятий по перестройке российской системы</w:t>
      </w:r>
    </w:p>
    <w:p w14:paraId="305F1CA3"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Постановление Правительства РФ от 06.03.1998 г. № 283</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Согласно этой программе вводятся национальные стандарты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пересматриваются</w:t>
      </w:r>
      <w:r>
        <w:rPr>
          <w:rStyle w:val="WW8Num2z0"/>
          <w:rFonts w:ascii="Verdana" w:hAnsi="Verdana"/>
          <w:color w:val="000000"/>
          <w:sz w:val="18"/>
          <w:szCs w:val="18"/>
        </w:rPr>
        <w:t> </w:t>
      </w:r>
      <w:r>
        <w:rPr>
          <w:rFonts w:ascii="Verdana" w:hAnsi="Verdana"/>
          <w:color w:val="000000"/>
          <w:sz w:val="18"/>
          <w:szCs w:val="18"/>
        </w:rPr>
        <w:t>формы первичных учетных документов и регистров бухгалтерского учета и др. Процессы реформирования коснулись и сферы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Так произошли изменения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процессе, осуществлен переход на</w:t>
      </w:r>
      <w:r>
        <w:rPr>
          <w:rStyle w:val="WW8Num2z0"/>
          <w:rFonts w:ascii="Verdana" w:hAnsi="Verdana"/>
          <w:color w:val="000000"/>
          <w:sz w:val="18"/>
          <w:szCs w:val="18"/>
        </w:rPr>
        <w:t> </w:t>
      </w:r>
      <w:r>
        <w:rPr>
          <w:rStyle w:val="WW8Num3z0"/>
          <w:rFonts w:ascii="Verdana" w:hAnsi="Verdana"/>
          <w:color w:val="4682B4"/>
          <w:sz w:val="18"/>
          <w:szCs w:val="18"/>
        </w:rPr>
        <w:t>казначейскую</w:t>
      </w:r>
      <w:r>
        <w:rPr>
          <w:rStyle w:val="WW8Num2z0"/>
          <w:rFonts w:ascii="Verdana" w:hAnsi="Verdana"/>
          <w:color w:val="000000"/>
          <w:sz w:val="18"/>
          <w:szCs w:val="18"/>
        </w:rPr>
        <w:t> </w:t>
      </w:r>
      <w:r>
        <w:rPr>
          <w:rFonts w:ascii="Verdana" w:hAnsi="Verdana"/>
          <w:color w:val="000000"/>
          <w:sz w:val="18"/>
          <w:szCs w:val="18"/>
        </w:rPr>
        <w:t>систему исполнения бюджета. Разработана Концепция реформирования бюджетного процесса в Российской Федерации2, которая определяет направления развития бухгалтерского учета и отчетности, устанавливает необходимость приведения принципов и требований бухгалтерского учета и отчетности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сфере в соответствие с условиями деятельности в рыночной экономике.</w:t>
      </w:r>
    </w:p>
    <w:p w14:paraId="4BDA692A"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период рыночных отношений существенно меняется роль и организация бухгалтерского учета в государственных высших учебных заведениях. Указанные обстоятельства обуславливают актуальность темы диссертационного исследования.</w:t>
      </w:r>
    </w:p>
    <w:p w14:paraId="150142D5"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При работе над диссертацией одной из преград на пути исследования стало отсутствие специфической литературы, которая явилась бы базой для написания работы. Современная литература, которая являлась основным источником диссертации, носит, в большей степени, информационный характер: в ней описывается как правильно вести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какими документами необходимо пользоваться при оформлении тех или иных операций, но почти не рассматриваются проблемные вопросы, влияющие на организацию бухгалтерского учета в государственных высших учебных заведениях.</w:t>
      </w:r>
    </w:p>
    <w:p w14:paraId="6C6D9F4C"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Определенную пользу при исследовании оказали Международные стандарты финансовой отчетности для общественного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w:t>
      </w:r>
    </w:p>
    <w:p w14:paraId="4485101C"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Постановление Правительства РФ от 22.05.2004 № 249</w:t>
      </w:r>
    </w:p>
    <w:p w14:paraId="3FC7D26C"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теоретическое обоснование и выработка рекомендаций по организации бухгалтерского учета в государственных высших учебных заведениях в современных экономических условиях.</w:t>
      </w:r>
    </w:p>
    <w:p w14:paraId="6FE04150"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потребовалось решить следующие задачи:</w:t>
      </w:r>
    </w:p>
    <w:p w14:paraId="0936903A"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и оценить современную организацию бухгалтерского учета в государственных высших учебных заведениях;</w:t>
      </w:r>
    </w:p>
    <w:p w14:paraId="0D47C5C8"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исследовать и раскрыть предпосылки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при казначейской системе исполнения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157B52CA"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и обосновать возможность разработки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государственными высшими учебными заведениями;</w:t>
      </w:r>
    </w:p>
    <w:p w14:paraId="3723CDA6"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основные направления совершенствования плана счетов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 в условиях реформирования бухгалтерского учета; изучить тенденции развития бюджетного учета;</w:t>
      </w:r>
    </w:p>
    <w:p w14:paraId="739530F8"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особенности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государственных высших учебных заведений;</w:t>
      </w:r>
    </w:p>
    <w:p w14:paraId="3D8487DD"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организации возможных схем бухгалтерского учета в государственных высших учебных заведениях.</w:t>
      </w:r>
    </w:p>
    <w:p w14:paraId="205D072C"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являются теоретические аспекты и принципы организации и ведения бухгалтерского учета в государственных высших учебных заведениях.</w:t>
      </w:r>
    </w:p>
    <w:p w14:paraId="2BE8ED51"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системы бухгалтерского и налогового учета в государственных высших учебных заведениях.</w:t>
      </w:r>
    </w:p>
    <w:p w14:paraId="21E4F719"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 В процессе диссертационного исследования теоретическую и методологическую основу работы составили нормативные документы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бюджетных учреждений в Российской Федерации, Международные стандарты финансовой отчетности для общественного сектора, труды и практические разработки авторов в области бухгалтерского учета бюджетных учреждений.</w:t>
      </w:r>
    </w:p>
    <w:p w14:paraId="67E8362C"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были использованы труды таких ученых, как: С.А.</w:t>
      </w:r>
      <w:r>
        <w:rPr>
          <w:rStyle w:val="WW8Num2z0"/>
          <w:rFonts w:ascii="Verdana" w:hAnsi="Verdana"/>
          <w:color w:val="000000"/>
          <w:sz w:val="18"/>
          <w:szCs w:val="18"/>
        </w:rPr>
        <w:t> </w:t>
      </w:r>
      <w:r>
        <w:rPr>
          <w:rStyle w:val="WW8Num3z0"/>
          <w:rFonts w:ascii="Verdana" w:hAnsi="Verdana"/>
          <w:color w:val="4682B4"/>
          <w:sz w:val="18"/>
          <w:szCs w:val="18"/>
        </w:rPr>
        <w:t>Алешин</w:t>
      </w:r>
      <w:r>
        <w:rPr>
          <w:rFonts w:ascii="Verdana" w:hAnsi="Verdana"/>
          <w:color w:val="000000"/>
          <w:sz w:val="18"/>
          <w:szCs w:val="18"/>
        </w:rPr>
        <w:t>, В.П. Астахов, Н.П. Барышников, А.Н.</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Л.П. Воробьева, Е.П. Воронов, В.Р.</w:t>
      </w:r>
      <w:r>
        <w:rPr>
          <w:rStyle w:val="WW8Num2z0"/>
          <w:rFonts w:ascii="Verdana" w:hAnsi="Verdana"/>
          <w:color w:val="000000"/>
          <w:sz w:val="18"/>
          <w:szCs w:val="18"/>
        </w:rPr>
        <w:t> </w:t>
      </w:r>
      <w:r>
        <w:rPr>
          <w:rStyle w:val="WW8Num3z0"/>
          <w:rFonts w:ascii="Verdana" w:hAnsi="Verdana"/>
          <w:color w:val="4682B4"/>
          <w:sz w:val="18"/>
          <w:szCs w:val="18"/>
        </w:rPr>
        <w:t>Захарьин</w:t>
      </w:r>
      <w:r>
        <w:rPr>
          <w:rFonts w:ascii="Verdana" w:hAnsi="Verdana"/>
          <w:color w:val="000000"/>
          <w:sz w:val="18"/>
          <w:szCs w:val="18"/>
        </w:rPr>
        <w:t>, Н.П. Кондраков, М.И. Кутер, Г.И.</w:t>
      </w:r>
      <w:r>
        <w:rPr>
          <w:rStyle w:val="WW8Num2z0"/>
          <w:rFonts w:ascii="Verdana" w:hAnsi="Verdana"/>
          <w:color w:val="000000"/>
          <w:sz w:val="18"/>
          <w:szCs w:val="18"/>
        </w:rPr>
        <w:t> </w:t>
      </w:r>
      <w:r>
        <w:rPr>
          <w:rStyle w:val="WW8Num3z0"/>
          <w:rFonts w:ascii="Verdana" w:hAnsi="Verdana"/>
          <w:color w:val="4682B4"/>
          <w:sz w:val="18"/>
          <w:szCs w:val="18"/>
        </w:rPr>
        <w:t>Маклева</w:t>
      </w:r>
      <w:r>
        <w:rPr>
          <w:rFonts w:ascii="Verdana" w:hAnsi="Verdana"/>
          <w:color w:val="000000"/>
          <w:sz w:val="18"/>
          <w:szCs w:val="18"/>
        </w:rPr>
        <w:t>, В.Ф. Палий, Я.В. Соколов, И.Н.</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 др.</w:t>
      </w:r>
    </w:p>
    <w:p w14:paraId="527329BF"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определенных в диссертационном исследовании задач применялись общенаучные методы и приемы: наблюдение, группировка, сравнение, анализ, синтез, моделирование и другие.</w:t>
      </w:r>
    </w:p>
    <w:p w14:paraId="27157694"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разработанной системе схем бухгалтерского учета в государственных высших учебных заведениях в условиях различной интерпретации средств, полученных государственными высшими учебными заведениями в ходе осуществления их деятельности.</w:t>
      </w:r>
    </w:p>
    <w:p w14:paraId="7D72DEB5"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получены следующие наиболее значимые результаты:</w:t>
      </w:r>
    </w:p>
    <w:p w14:paraId="3AD6C8E1"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рекомендации по совершенствованию плана счетов бюджетных учреждений в условиях реформирования бухгалтерского учета; обоснована необходимость разработки учетной политики государственными высшими учебными заведениями;</w:t>
      </w:r>
    </w:p>
    <w:p w14:paraId="5CE534C8"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схема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кассового</w:t>
      </w:r>
      <w:r>
        <w:rPr>
          <w:rStyle w:val="WW8Num2z0"/>
          <w:rFonts w:ascii="Verdana" w:hAnsi="Verdana"/>
          <w:color w:val="000000"/>
          <w:sz w:val="18"/>
          <w:szCs w:val="18"/>
        </w:rPr>
        <w:t> </w:t>
      </w:r>
      <w:r>
        <w:rPr>
          <w:rFonts w:ascii="Verdana" w:hAnsi="Verdana"/>
          <w:color w:val="000000"/>
          <w:sz w:val="18"/>
          <w:szCs w:val="18"/>
        </w:rPr>
        <w:t>исполнения бюджета;</w:t>
      </w:r>
    </w:p>
    <w:p w14:paraId="6026BCB6"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внесения изменений в законодательную и нормативную базу, регулирующую ведение бухгалтерского учета в государственных высших учебных заведениях;</w:t>
      </w:r>
    </w:p>
    <w:p w14:paraId="49228D13"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и уточнены методологические аспекты бухгалтерского учета отдельных объектов в государственных высших учебных заведениях; обоснована необходимость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государственных высших учебных заведений в форме</w:t>
      </w:r>
      <w:r>
        <w:rPr>
          <w:rStyle w:val="WW8Num2z0"/>
          <w:rFonts w:ascii="Verdana" w:hAnsi="Verdana"/>
          <w:color w:val="000000"/>
          <w:sz w:val="18"/>
          <w:szCs w:val="18"/>
        </w:rPr>
        <w:t> </w:t>
      </w:r>
      <w:r>
        <w:rPr>
          <w:rStyle w:val="WW8Num3z0"/>
          <w:rFonts w:ascii="Verdana" w:hAnsi="Verdana"/>
          <w:color w:val="4682B4"/>
          <w:sz w:val="18"/>
          <w:szCs w:val="18"/>
        </w:rPr>
        <w:t>льготного</w:t>
      </w:r>
      <w:r>
        <w:rPr>
          <w:rStyle w:val="WW8Num2z0"/>
          <w:rFonts w:ascii="Verdana" w:hAnsi="Verdana"/>
          <w:color w:val="000000"/>
          <w:sz w:val="18"/>
          <w:szCs w:val="18"/>
        </w:rPr>
        <w:t> </w:t>
      </w:r>
      <w:r>
        <w:rPr>
          <w:rFonts w:ascii="Verdana" w:hAnsi="Verdana"/>
          <w:color w:val="000000"/>
          <w:sz w:val="18"/>
          <w:szCs w:val="18"/>
        </w:rPr>
        <w:t>налогообложения.</w:t>
      </w:r>
    </w:p>
    <w:p w14:paraId="4D8AEE83"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и практическое значение работы. Практическое значение диссертационной работы заключается в выработке рекомендаций по созданию системы схем организации бухгалтерского учета в государственных высших учебных заведениях. Материалы работы могут быть использованы при разработке новых нормативных документов, регулирующих бухгалтерский учет в государственных высших учебных заведениях и других бюджетных учреждениях.</w:t>
      </w:r>
    </w:p>
    <w:p w14:paraId="65ED04E9"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результаты исследования сообщались и обсуждались на Конференциях научного общества Санкт-Петербургского торгово-экономического </w:t>
      </w:r>
      <w:r>
        <w:rPr>
          <w:rFonts w:ascii="Verdana" w:hAnsi="Verdana"/>
          <w:color w:val="000000"/>
          <w:sz w:val="18"/>
          <w:szCs w:val="18"/>
        </w:rPr>
        <w:lastRenderedPageBreak/>
        <w:t>института. Материалы диссертационного исследования используются в учебном процессе на кафедре Международного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Государственного университета - Высшей школы экономики.</w:t>
      </w:r>
    </w:p>
    <w:p w14:paraId="50E23902"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шесть работ общим объемом 3,7 п.л.</w:t>
      </w:r>
    </w:p>
    <w:p w14:paraId="11B1DDD1"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включает введение, три главы, заключение и библиографический список из 124 наименований. Работа изложена на 149 страницах машинописного текста и содержит 11 схем и 3 таблицы.</w:t>
      </w:r>
    </w:p>
    <w:p w14:paraId="6F975777" w14:textId="77777777" w:rsidR="00520530" w:rsidRDefault="00520530" w:rsidP="0052053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Белова, Светлана Николаевна</w:t>
      </w:r>
    </w:p>
    <w:p w14:paraId="1C036772"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9A43397"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Правовой статус государственного высшего учебного заведения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учреждение. Это предполагает финансирование данных учреждений в форме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бюджетных ассигнований на его содержание в соответствии со</w:t>
      </w:r>
      <w:r>
        <w:rPr>
          <w:rStyle w:val="WW8Num2z0"/>
          <w:rFonts w:ascii="Verdana" w:hAnsi="Verdana"/>
          <w:color w:val="000000"/>
          <w:sz w:val="18"/>
          <w:szCs w:val="18"/>
        </w:rPr>
        <w:t> </w:t>
      </w:r>
      <w:r>
        <w:rPr>
          <w:rStyle w:val="WW8Num3z0"/>
          <w:rFonts w:ascii="Verdana" w:hAnsi="Verdana"/>
          <w:color w:val="4682B4"/>
          <w:sz w:val="18"/>
          <w:szCs w:val="18"/>
        </w:rPr>
        <w:t>сметой</w:t>
      </w:r>
      <w:r>
        <w:rPr>
          <w:rStyle w:val="WW8Num2z0"/>
          <w:rFonts w:ascii="Verdana" w:hAnsi="Verdana"/>
          <w:color w:val="000000"/>
          <w:sz w:val="18"/>
          <w:szCs w:val="18"/>
        </w:rPr>
        <w:t> </w:t>
      </w:r>
      <w:r>
        <w:rPr>
          <w:rFonts w:ascii="Verdana" w:hAnsi="Verdana"/>
          <w:color w:val="000000"/>
          <w:sz w:val="18"/>
          <w:szCs w:val="18"/>
        </w:rPr>
        <w:t>доходов и расходов, особый порядок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средств через органы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Fonts w:ascii="Verdana" w:hAnsi="Verdana"/>
          <w:color w:val="000000"/>
          <w:sz w:val="18"/>
          <w:szCs w:val="18"/>
        </w:rPr>
        <w:t>, определяет особенности учета и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контроль за финансово-хозяйственной деятельностью государственных высших учебных заведений.</w:t>
      </w:r>
    </w:p>
    <w:p w14:paraId="3B5C0405"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Государственные высшие учебные заведения имеют право использовать</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средства только в соответствии с</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назначением по мере выполнения мероприятий, предусмотренных</w:t>
      </w:r>
      <w:r>
        <w:rPr>
          <w:rStyle w:val="WW8Num2z0"/>
          <w:rFonts w:ascii="Verdana" w:hAnsi="Verdana"/>
          <w:color w:val="000000"/>
          <w:sz w:val="18"/>
          <w:szCs w:val="18"/>
        </w:rPr>
        <w:t> </w:t>
      </w:r>
      <w:r>
        <w:rPr>
          <w:rStyle w:val="WW8Num3z0"/>
          <w:rFonts w:ascii="Verdana" w:hAnsi="Verdana"/>
          <w:color w:val="4682B4"/>
          <w:sz w:val="18"/>
          <w:szCs w:val="18"/>
        </w:rPr>
        <w:t>сметами</w:t>
      </w:r>
      <w:r>
        <w:rPr>
          <w:rStyle w:val="WW8Num2z0"/>
          <w:rFonts w:ascii="Verdana" w:hAnsi="Verdana"/>
          <w:color w:val="000000"/>
          <w:sz w:val="18"/>
          <w:szCs w:val="18"/>
        </w:rPr>
        <w:t> </w:t>
      </w:r>
      <w:r>
        <w:rPr>
          <w:rFonts w:ascii="Verdana" w:hAnsi="Verdana"/>
          <w:color w:val="000000"/>
          <w:sz w:val="18"/>
          <w:szCs w:val="18"/>
        </w:rPr>
        <w:t>доходов и расходов, строго соблюдая при этом финансово-бюджетную дисциплину и обеспечивая максимальную</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материальных и денежных ресурсов.</w:t>
      </w:r>
    </w:p>
    <w:p w14:paraId="5412F753"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особенности налогообложения (включая возможность применения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а также порядок документального оформления зависят от классификации видов 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государственных высших учебных заведений, от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76A71E3D"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основных проблем в вопросах бухгалтерского учета деятельности государственного высшего учебного заведения в настоящее время можно назвать противоречия между положениями законодательных актов: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и Гражданского Кодексов, Налогового Кодекса и федеральных законов, определяющих статус государственных высших учебных заведений и регулирующих их деятельность. Данные противоречия порождают различную интерпретацию одних и тех же средств, полученных государственными высшими учебными заведениями, в результате чего возникает проблема их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 основном это касается внебюджетных средств.</w:t>
      </w:r>
    </w:p>
    <w:p w14:paraId="04400A5E"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полученные государственными высшими учебными заведениями средства из внебюджетных источников, в соответствии со ст. 298 Гражданского кодекса РФ, поступают в самостоятельное распоряжение учреждения и учитываются на отдельном</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w:t>
      </w:r>
    </w:p>
    <w:p w14:paraId="27DA6389"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согласно ст. 42 Бюджетного кодекса РФ, указанные средства</w:t>
      </w:r>
      <w:r>
        <w:rPr>
          <w:rStyle w:val="WW8Num2z0"/>
          <w:rFonts w:ascii="Verdana" w:hAnsi="Verdana"/>
          <w:color w:val="000000"/>
          <w:sz w:val="18"/>
          <w:szCs w:val="18"/>
        </w:rPr>
        <w:t> </w:t>
      </w:r>
      <w:r>
        <w:rPr>
          <w:rStyle w:val="WW8Num3z0"/>
          <w:rFonts w:ascii="Verdana" w:hAnsi="Verdana"/>
          <w:color w:val="4682B4"/>
          <w:sz w:val="18"/>
          <w:szCs w:val="18"/>
        </w:rPr>
        <w:t>зачисляются</w:t>
      </w:r>
      <w:r>
        <w:rPr>
          <w:rStyle w:val="WW8Num2z0"/>
          <w:rFonts w:ascii="Verdana" w:hAnsi="Verdana"/>
          <w:color w:val="000000"/>
          <w:sz w:val="18"/>
          <w:szCs w:val="18"/>
        </w:rPr>
        <w:t> </w:t>
      </w:r>
      <w:r>
        <w:rPr>
          <w:rFonts w:ascii="Verdana" w:hAnsi="Verdana"/>
          <w:color w:val="000000"/>
          <w:sz w:val="18"/>
          <w:szCs w:val="18"/>
        </w:rPr>
        <w:t>на лицевой счет государственного высшего учебного заведения, открытый в</w:t>
      </w:r>
      <w:r>
        <w:rPr>
          <w:rStyle w:val="WW8Num2z0"/>
          <w:rFonts w:ascii="Verdana" w:hAnsi="Verdana"/>
          <w:color w:val="000000"/>
          <w:sz w:val="18"/>
          <w:szCs w:val="18"/>
        </w:rPr>
        <w:t> </w:t>
      </w:r>
      <w:r>
        <w:rPr>
          <w:rStyle w:val="WW8Num3z0"/>
          <w:rFonts w:ascii="Verdana" w:hAnsi="Verdana"/>
          <w:color w:val="4682B4"/>
          <w:sz w:val="18"/>
          <w:szCs w:val="18"/>
        </w:rPr>
        <w:t>казначействе</w:t>
      </w:r>
      <w:r>
        <w:rPr>
          <w:rFonts w:ascii="Verdana" w:hAnsi="Verdana"/>
          <w:color w:val="000000"/>
          <w:sz w:val="18"/>
          <w:szCs w:val="18"/>
        </w:rPr>
        <w:t>, и признаются неналоговыми доходами</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В дальнейшем за счет этих средств осуществляется</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данного государственного высшего учебного заведения на основе</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доходов и расходов. Таким образом, они становятся составной частью доходов и расходов бюджета.</w:t>
      </w:r>
    </w:p>
    <w:p w14:paraId="002938C5"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организации бухгалтерского учета необходимо четко определиться в вопросе о том, можно ли считать средства, самостоятельно заработанные государственными высшими учебными заведениями, их собственными ресурсами или нет? Под любое решение данной проблемы следует создать нормативно-правовую базу, исключающую противоречивое понимание самого вопроса, поскольку она определяет первоначальную основу построения бухгалтерского учета.</w:t>
      </w:r>
    </w:p>
    <w:p w14:paraId="4873814F"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предложены три возможные схемы ведения бухгалтерского учета в государственных высших учебных заведениях в зависимости от того, как на законодательном уровне будет рассмотрен вопрос о статусе средств, полученных государственными высшими учебными заведениями из внебюджетных источников.</w:t>
      </w:r>
    </w:p>
    <w:p w14:paraId="12347FD5"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том случае, если средства, полученные из внебюджетных источников, будут</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 xml:space="preserve">признаны бюджетными средствами, следует отказаться от использования </w:t>
      </w:r>
      <w:r>
        <w:rPr>
          <w:rFonts w:ascii="Verdana" w:hAnsi="Verdana"/>
          <w:color w:val="000000"/>
          <w:sz w:val="18"/>
          <w:szCs w:val="18"/>
        </w:rPr>
        <w:lastRenderedPageBreak/>
        <w:t>отдельных номеров-признаков</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которые в настоящее время присваиваются</w:t>
      </w:r>
      <w:r>
        <w:rPr>
          <w:rStyle w:val="WW8Num2z0"/>
          <w:rFonts w:ascii="Verdana" w:hAnsi="Verdana"/>
          <w:color w:val="000000"/>
          <w:sz w:val="18"/>
          <w:szCs w:val="18"/>
        </w:rPr>
        <w:t> </w:t>
      </w:r>
      <w:r>
        <w:rPr>
          <w:rStyle w:val="WW8Num3z0"/>
          <w:rFonts w:ascii="Verdana" w:hAnsi="Verdana"/>
          <w:color w:val="4682B4"/>
          <w:sz w:val="18"/>
          <w:szCs w:val="18"/>
        </w:rPr>
        <w:t>субсчетам</w:t>
      </w:r>
      <w:r>
        <w:rPr>
          <w:rStyle w:val="WW8Num2z0"/>
          <w:rFonts w:ascii="Verdana" w:hAnsi="Verdana"/>
          <w:color w:val="000000"/>
          <w:sz w:val="18"/>
          <w:szCs w:val="18"/>
        </w:rPr>
        <w:t> </w:t>
      </w:r>
      <w:r>
        <w:rPr>
          <w:rFonts w:ascii="Verdana" w:hAnsi="Verdana"/>
          <w:color w:val="000000"/>
          <w:sz w:val="18"/>
          <w:szCs w:val="18"/>
        </w:rPr>
        <w:t>бухгалтерского учета для отражения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целевых и безвозмездных поступлений. Кроме того, в этом случае, исчезнет необходимость формирования отдельного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по внебюджетной деятельности.</w:t>
      </w:r>
    </w:p>
    <w:p w14:paraId="0318BEDD"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том случае, если средства, полученные из внебюджетных источников, не будут признаны</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средствами, в диссертационной работе рассмотрена возможность двух вариантов учета:</w:t>
      </w:r>
    </w:p>
    <w:p w14:paraId="675EC567"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 применением для учета указанных средств бюджетного плана счетов.</w:t>
      </w:r>
    </w:p>
    <w:p w14:paraId="39C7E533"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этом случае останется необходимость использования отличительных признаков-субсчетов. Но тогда следует предусмотреть возможность ведения нескольких книг «Журнал-Главная» по всем источникам финансирования. Это позволит формировать</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бюджетным и внебюджетным средствам без осуществления выборок из единой книги «Журнал-Главная», как это делается сейчас.</w:t>
      </w:r>
    </w:p>
    <w:p w14:paraId="44B0ABC5"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 применением государственными высшими учебными заведениями плана счетов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для учета средств, полученных от предпринимательской деятельности. Применение плана счетов коммерческих организаций позволит обеспечить раздельный учет</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внебюджетной деятельности государственных высших учебных заведений, а также позволит составлять отдельные</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по бюджетным и внебюджетным средствам в соответствии с требованиями действующего законодательства.</w:t>
      </w:r>
    </w:p>
    <w:p w14:paraId="48BA8107"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этап экономического развития страны характеризуется</w:t>
      </w:r>
      <w:r>
        <w:rPr>
          <w:rStyle w:val="WW8Num2z0"/>
          <w:rFonts w:ascii="Verdana" w:hAnsi="Verdana"/>
          <w:color w:val="000000"/>
          <w:sz w:val="18"/>
          <w:szCs w:val="18"/>
        </w:rPr>
        <w:t> </w:t>
      </w:r>
      <w:r>
        <w:rPr>
          <w:rStyle w:val="WW8Num3z0"/>
          <w:rFonts w:ascii="Verdana" w:hAnsi="Verdana"/>
          <w:color w:val="4682B4"/>
          <w:sz w:val="18"/>
          <w:szCs w:val="18"/>
        </w:rPr>
        <w:t>централизацией</w:t>
      </w:r>
      <w:r>
        <w:rPr>
          <w:rStyle w:val="WW8Num2z0"/>
          <w:rFonts w:ascii="Verdana" w:hAnsi="Verdana"/>
          <w:color w:val="000000"/>
          <w:sz w:val="18"/>
          <w:szCs w:val="18"/>
        </w:rPr>
        <w:t> </w:t>
      </w:r>
      <w:r>
        <w:rPr>
          <w:rFonts w:ascii="Verdana" w:hAnsi="Verdana"/>
          <w:color w:val="000000"/>
          <w:sz w:val="18"/>
          <w:szCs w:val="18"/>
        </w:rPr>
        <w:t>государственных финансовых ресурсов и использованием их через лицевые счета Федерального казначейства. Так, с 01 января 2000 г. поступление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из федерального бюджета в государственные высшие учебные заведения и их</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возможно только через систему органов казначейства, где учреждениям открывают лицевые счета. Ранее для этих целей они использовали счета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w:t>
      </w:r>
    </w:p>
    <w:p w14:paraId="35F4C8ED"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Обобщив практику</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и казначейской системы исполнения бюджета, в диссертационной работе проанализированы положительные и отрицательные стороны каждой системы. В результате было определено, что, несмотря на некоторые недостатки, переход на</w:t>
      </w:r>
      <w:r>
        <w:rPr>
          <w:rStyle w:val="WW8Num2z0"/>
          <w:rFonts w:ascii="Verdana" w:hAnsi="Verdana"/>
          <w:color w:val="000000"/>
          <w:sz w:val="18"/>
          <w:szCs w:val="18"/>
        </w:rPr>
        <w:t> </w:t>
      </w:r>
      <w:r>
        <w:rPr>
          <w:rStyle w:val="WW8Num3z0"/>
          <w:rFonts w:ascii="Verdana" w:hAnsi="Verdana"/>
          <w:color w:val="4682B4"/>
          <w:sz w:val="18"/>
          <w:szCs w:val="18"/>
        </w:rPr>
        <w:t>казначейскую</w:t>
      </w:r>
      <w:r>
        <w:rPr>
          <w:rStyle w:val="WW8Num2z0"/>
          <w:rFonts w:ascii="Verdana" w:hAnsi="Verdana"/>
          <w:color w:val="000000"/>
          <w:sz w:val="18"/>
          <w:szCs w:val="18"/>
        </w:rPr>
        <w:t> </w:t>
      </w:r>
      <w:r>
        <w:rPr>
          <w:rFonts w:ascii="Verdana" w:hAnsi="Verdana"/>
          <w:color w:val="000000"/>
          <w:sz w:val="18"/>
          <w:szCs w:val="18"/>
        </w:rPr>
        <w:t>систему оплаты бюджетных расходов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целесообразен, он позволит государству</w:t>
      </w:r>
      <w:r>
        <w:rPr>
          <w:rStyle w:val="WW8Num2z0"/>
          <w:rFonts w:ascii="Verdana" w:hAnsi="Verdana"/>
          <w:color w:val="000000"/>
          <w:sz w:val="18"/>
          <w:szCs w:val="18"/>
        </w:rPr>
        <w:t> </w:t>
      </w:r>
      <w:r>
        <w:rPr>
          <w:rStyle w:val="WW8Num3z0"/>
          <w:rFonts w:ascii="Verdana" w:hAnsi="Verdana"/>
          <w:color w:val="4682B4"/>
          <w:sz w:val="18"/>
          <w:szCs w:val="18"/>
        </w:rPr>
        <w:t>маневрировать</w:t>
      </w:r>
      <w:r>
        <w:rPr>
          <w:rStyle w:val="WW8Num2z0"/>
          <w:rFonts w:ascii="Verdana" w:hAnsi="Verdana"/>
          <w:color w:val="000000"/>
          <w:sz w:val="18"/>
          <w:szCs w:val="18"/>
        </w:rPr>
        <w:t> </w:t>
      </w:r>
      <w:r>
        <w:rPr>
          <w:rFonts w:ascii="Verdana" w:hAnsi="Verdana"/>
          <w:color w:val="000000"/>
          <w:sz w:val="18"/>
          <w:szCs w:val="18"/>
        </w:rPr>
        <w:t>государственными финансовыми ресурсами, а также получать оперативную информацию о</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расходах и контролировать финансовые операции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 тем самым, защищая государственные интересы.</w:t>
      </w:r>
    </w:p>
    <w:p w14:paraId="0ACD0EB5"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от банковской системы исполнения бюджета на казначейскую систему исполнения бюджета создал хорошие предпосылки для формирования схемы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кассового</w:t>
      </w:r>
      <w:r>
        <w:rPr>
          <w:rStyle w:val="WW8Num2z0"/>
          <w:rFonts w:ascii="Verdana" w:hAnsi="Verdana"/>
          <w:color w:val="000000"/>
          <w:sz w:val="18"/>
          <w:szCs w:val="18"/>
        </w:rPr>
        <w:t> </w:t>
      </w:r>
      <w:r>
        <w:rPr>
          <w:rFonts w:ascii="Verdana" w:hAnsi="Verdana"/>
          <w:color w:val="000000"/>
          <w:sz w:val="18"/>
          <w:szCs w:val="18"/>
        </w:rPr>
        <w:t>исполнения бюджета, при которой</w:t>
      </w:r>
      <w:r>
        <w:rPr>
          <w:rStyle w:val="WW8Num2z0"/>
          <w:rFonts w:ascii="Verdana" w:hAnsi="Verdana"/>
          <w:color w:val="000000"/>
          <w:sz w:val="18"/>
          <w:szCs w:val="18"/>
        </w:rPr>
        <w:t> </w:t>
      </w:r>
      <w:r>
        <w:rPr>
          <w:rStyle w:val="WW8Num3z0"/>
          <w:rFonts w:ascii="Verdana" w:hAnsi="Verdana"/>
          <w:color w:val="4682B4"/>
          <w:sz w:val="18"/>
          <w:szCs w:val="18"/>
        </w:rPr>
        <w:t>кассовое</w:t>
      </w:r>
      <w:r>
        <w:rPr>
          <w:rStyle w:val="WW8Num2z0"/>
          <w:rFonts w:ascii="Verdana" w:hAnsi="Verdana"/>
          <w:color w:val="000000"/>
          <w:sz w:val="18"/>
          <w:szCs w:val="18"/>
        </w:rPr>
        <w:t> </w:t>
      </w:r>
      <w:r>
        <w:rPr>
          <w:rFonts w:ascii="Verdana" w:hAnsi="Verdana"/>
          <w:color w:val="000000"/>
          <w:sz w:val="18"/>
          <w:szCs w:val="18"/>
        </w:rPr>
        <w:t>исполнение бюджета государственных высших учебных заведений можно проследить на основе выписок с лицевого счета в казначействе. В выписках отражается движение и</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и расходной части по кодам бюджетной классификации. Предложенная схема бухгалтерского учета кассового исполнения бюджета позволит сократить объем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работы в государственных высших учебных заведениях, поскольку в настоящее время учет данных операций дублируется.</w:t>
      </w:r>
    </w:p>
    <w:p w14:paraId="77B9EABA"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Результатом проведенного диссертационного исследования является обоснование необходимости разработки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государственными высшими учебными заведениями. Обязанность формирования учетной политики всеми организациями внезависимости от их организационно-правовых форм определена Федеральным законом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то же время бюджетные учреждения исключены из сферы действия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Поэтому в настоящее время бытует мнение, что</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учреждениям и в их числе государственным высшим учебным заведениям не следует формировать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поскольку Инструкция № 107н, регулирующая вопросы организации бухгалтерского учета в бюджетных учреждениях, устанавливает отдельные элементы организационно-технического и методологического характера. Но все же она оставляет возможность выбора по целому ряду моментов, которые должны быть определены учреждением самостоятельно.</w:t>
      </w:r>
    </w:p>
    <w:p w14:paraId="326ECB85"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 например, в части организационно-технических элементов учетной политики </w:t>
      </w:r>
      <w:r>
        <w:rPr>
          <w:rFonts w:ascii="Verdana" w:hAnsi="Verdana"/>
          <w:color w:val="000000"/>
          <w:sz w:val="18"/>
          <w:szCs w:val="18"/>
        </w:rPr>
        <w:lastRenderedPageBreak/>
        <w:t>государственным высшим учебным заведениям необходимо:</w:t>
      </w:r>
    </w:p>
    <w:p w14:paraId="5F828129"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организацию бухгалтерской службы;</w:t>
      </w:r>
    </w:p>
    <w:p w14:paraId="2CA1E58D"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технологию обработки учетной информации;</w:t>
      </w:r>
    </w:p>
    <w:p w14:paraId="59F01C07"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дел бухгалтерской службы;</w:t>
      </w:r>
    </w:p>
    <w:p w14:paraId="6B700F28"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порядок и сроки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w:t>
      </w:r>
    </w:p>
    <w:p w14:paraId="450270D6"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счета второго порядка для организации аналитического учета;</w:t>
      </w:r>
    </w:p>
    <w:p w14:paraId="09AF8C99"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установить сроки представления</w:t>
      </w:r>
      <w:r>
        <w:rPr>
          <w:rStyle w:val="WW8Num2z0"/>
          <w:rFonts w:ascii="Verdana" w:hAnsi="Verdana"/>
          <w:color w:val="000000"/>
          <w:sz w:val="18"/>
          <w:szCs w:val="18"/>
        </w:rPr>
        <w:t> </w:t>
      </w:r>
      <w:r>
        <w:rPr>
          <w:rStyle w:val="WW8Num3z0"/>
          <w:rFonts w:ascii="Verdana" w:hAnsi="Verdana"/>
          <w:color w:val="4682B4"/>
          <w:sz w:val="18"/>
          <w:szCs w:val="18"/>
        </w:rPr>
        <w:t>авансовых</w:t>
      </w:r>
      <w:r>
        <w:rPr>
          <w:rStyle w:val="WW8Num2z0"/>
          <w:rFonts w:ascii="Verdana" w:hAnsi="Verdana"/>
          <w:color w:val="000000"/>
          <w:sz w:val="18"/>
          <w:szCs w:val="18"/>
        </w:rPr>
        <w:t> </w:t>
      </w:r>
      <w:r>
        <w:rPr>
          <w:rFonts w:ascii="Verdana" w:hAnsi="Verdana"/>
          <w:color w:val="000000"/>
          <w:sz w:val="18"/>
          <w:szCs w:val="18"/>
        </w:rPr>
        <w:t>отчетов и перечень подотчетных лиц;</w:t>
      </w:r>
    </w:p>
    <w:p w14:paraId="2EB18EAB"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перечень лиц, имеющих право подписи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и др.</w:t>
      </w:r>
    </w:p>
    <w:p w14:paraId="6CBAFBBA"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части методологических аспектов учетной политики государственные высшие учебные заведения должны определить:</w:t>
      </w:r>
    </w:p>
    <w:p w14:paraId="5C5804F5"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 отнесения расходов, учтенных на</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210 «</w:t>
      </w:r>
      <w:r>
        <w:rPr>
          <w:rStyle w:val="WW8Num3z0"/>
          <w:rFonts w:ascii="Verdana" w:hAnsi="Verdana"/>
          <w:color w:val="4682B4"/>
          <w:sz w:val="18"/>
          <w:szCs w:val="18"/>
        </w:rPr>
        <w:t>Расходы к распределению</w:t>
      </w:r>
      <w:r>
        <w:rPr>
          <w:rFonts w:ascii="Verdana" w:hAnsi="Verdana"/>
          <w:color w:val="000000"/>
          <w:sz w:val="18"/>
          <w:szCs w:val="18"/>
        </w:rPr>
        <w:t>», на различные виды деятельности по источникам финансирования;</w:t>
      </w:r>
    </w:p>
    <w:p w14:paraId="37C3048B"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порядок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(косвенных) расходов между отдельными видами услуг, продукции, работ.</w:t>
      </w:r>
    </w:p>
    <w:p w14:paraId="4F9224A8"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государственные высшие учебные заведения могут и должны формировать учетную политику для целей бухгалтерского учета в части элементов, не установленных в нормативных актах Министерства финансов РФ. Кроме того, государственные высшие учебные заведения, как и все другие организации, обязаны формировать учетную политику для целей налогообложения в соответствии требованиями Налогового кодекса РФ.</w:t>
      </w:r>
    </w:p>
    <w:p w14:paraId="34952AE8"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сожалению, в настоящее время отсутствуют нормативные документы, устанавливающие правила формирования Приказа об учетной политике в бюджетных учреждениях, к которым относятся государственные высшие учебные заведения. Поэтому проблему разработки учетной политики государственными высшими учреждениями можно решить тремя способами:</w:t>
      </w:r>
    </w:p>
    <w:p w14:paraId="599BD302"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нормативный документ, определяющий правила формирования учетной политики в бюджетных учреждениях;</w:t>
      </w:r>
    </w:p>
    <w:p w14:paraId="49FACD91"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распространить действие ПБУ 1/98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на бюджетные учреждения;</w:t>
      </w:r>
    </w:p>
    <w:p w14:paraId="35AD0559"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утвердить на законодательном уровне Инструкцию по ведению бюджетного учета как государственную учетную политику и позволить бюджетным учреждениям разрабатывать к ней дополнения с учетом специфики их деятельности.</w:t>
      </w:r>
    </w:p>
    <w:p w14:paraId="49B300B9"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было проанализировано действующее в Российской Федерации законодательство, регулирующее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бюджетном секторе. В результате проведенного анализа был сделан вывод о необходимости разработки нового Единого плана счетов бюджетного учета, который бы объединил в себе два ныне существующих плана счетов по бухгалтерскому учету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(Инструкция № 15н) и по бухгалтерскому учету исполнения сметы доходов и расходов бюджетных учреждений (Инструкция № 107н), поскольку такое разделение на два</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противоречит Бюджетному кодексу РФ. Так, статья 240 Бюджетного Кодекса РФ предписывает организацию учета всех осуществляемых в процессе исполнения бюджета операций на основе Единого плана счетов. То есть этот план счетов должен охватывать все уровни бюджетной системы Российской Федерации, а также все объекты учета</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пассивы Российской Федерации, субъектов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w:t>
      </w:r>
    </w:p>
    <w:p w14:paraId="732F876E"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вызвано тем, что</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учет представляет собой бухгалтерский учет всего сектора государственного управления, он должен обеспечивать формирование полной и достоверной информации. Кроме того, он должен обеспечить систематический контроль за ходом исполнения</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доходов и расходов, состоянием расчетов с юридическими и физическими лицами, сохранностью денежных средств и материальных ценностей.</w:t>
      </w:r>
    </w:p>
    <w:p w14:paraId="016B7915"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Одним из возможных путей совершенствования бухгалтерского учета государственных высших учебных заведений является приведение системы бухгалтерского учета бюджетных учреждений в соответствие с нормативными актами, регулирующими бухгалтерский учет в целом. При рассмотрении двух этих систем мы приходим к выводу, что и в бухгалтерском учете бюджетных </w:t>
      </w:r>
      <w:r>
        <w:rPr>
          <w:rFonts w:ascii="Verdana" w:hAnsi="Verdana"/>
          <w:color w:val="000000"/>
          <w:sz w:val="18"/>
          <w:szCs w:val="18"/>
        </w:rPr>
        <w:lastRenderedPageBreak/>
        <w:t>учреждений и в бухгалтерском учете коммерческих организаций имеются аналогичные участки учета, но они регламентируются различными нормативными актами. Поэтому можно рекомендовать регламентировать типичные участки учета коммерческих и бюджетных организаций едиными нормативными документами и тем самым сделать методику учета идентичной. Так, например, это может относиться к методам формирования учетной политики, методам оценки имущества организаций и учреждений, ведению</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учета и некоторых других аспектов. При этом все специфические процедуры, присущие только бюджетным учреждениям (например, учет государственного финансирования, учет кассовых 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расходов и т.п.), необходимо отразить в специализированной инструкции Министерства Финансов РФ для бюджетных учреждений. Такой подход позволит сблизить системы учета бюджетных и коммерческих (</w:t>
      </w:r>
      <w:r>
        <w:rPr>
          <w:rStyle w:val="WW8Num3z0"/>
          <w:rFonts w:ascii="Verdana" w:hAnsi="Verdana"/>
          <w:color w:val="4682B4"/>
          <w:sz w:val="18"/>
          <w:szCs w:val="18"/>
        </w:rPr>
        <w:t>хозрасчетных</w:t>
      </w:r>
      <w:r>
        <w:rPr>
          <w:rFonts w:ascii="Verdana" w:hAnsi="Verdana"/>
          <w:color w:val="000000"/>
          <w:sz w:val="18"/>
          <w:szCs w:val="18"/>
        </w:rPr>
        <w:t>) организаций. Кроме того, он будет способствовать свободной миграции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кадров между различными организациями, а также повысит в некоторой степени профессиональный уровень бухгалтерских работников.</w:t>
      </w:r>
    </w:p>
    <w:p w14:paraId="1310C052" w14:textId="77777777" w:rsidR="00520530" w:rsidRDefault="00520530" w:rsidP="005205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развития международных экономических отношений видится необходимым создание такой системы бюджетного учета, которая позволит формировать отчетность государственного сектора так, чтобы иметь возможность объективно сравнивать ее между различными государствами. Для этого необходимо придерживаться Международных стандартов финансовой отчетности для общественного сектора или разрабатывать национальные стандарты, но с учетом требований Международных стандартов финансовой отчетности для общественного сектора. Формирование баланса государства с учетом Международных стандартов финансовой отчетности для общественного сектора даст возможность представлять информацию внутренним и международным пользователям на качественно новой основе, показать эффективность деятельности государства. При этом не следует забывать, что отчетность государственных высших учебных заведений является составной частью отчетности государственного сектора.</w:t>
      </w:r>
    </w:p>
    <w:p w14:paraId="04AECB48"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проведения исследования были рассмотрены вопросы учета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изучены принципиальные различия в трактовке определений и порядок отнесения объектов бухгалтерского учета к указанным категориям.</w:t>
      </w:r>
    </w:p>
    <w:p w14:paraId="40B93EB1"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соответствии с Инструкцией № 107н, основными средствами признаются материально - вещественные ценности, срок эксплуатации которых превышает 12 месяцев и стоимостью на дату</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за единицу свыше 50-кратного минимального размера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установленного действующим законодательством. Применение указанного «</w:t>
      </w:r>
      <w:r>
        <w:rPr>
          <w:rStyle w:val="WW8Num3z0"/>
          <w:rFonts w:ascii="Verdana" w:hAnsi="Verdana"/>
          <w:color w:val="4682B4"/>
          <w:sz w:val="18"/>
          <w:szCs w:val="18"/>
        </w:rPr>
        <w:t>стоимостного</w:t>
      </w:r>
      <w:r>
        <w:rPr>
          <w:rFonts w:ascii="Verdana" w:hAnsi="Verdana"/>
          <w:color w:val="000000"/>
          <w:sz w:val="18"/>
          <w:szCs w:val="18"/>
        </w:rPr>
        <w:t>» критерия приводит к тому, что один и тот же объект, используемый для выполнения одних и тех же функций, одинаковый по своей природе учитывается в зависимости от стоимости на разных счетах бюджетного учета: либо на счете 01 «</w:t>
      </w:r>
      <w:r>
        <w:rPr>
          <w:rStyle w:val="WW8Num3z0"/>
          <w:rFonts w:ascii="Verdana" w:hAnsi="Verdana"/>
          <w:color w:val="4682B4"/>
          <w:sz w:val="18"/>
          <w:szCs w:val="18"/>
        </w:rPr>
        <w:t>Основные средства</w:t>
      </w:r>
      <w:r>
        <w:rPr>
          <w:rFonts w:ascii="Verdana" w:hAnsi="Verdana"/>
          <w:color w:val="000000"/>
          <w:sz w:val="18"/>
          <w:szCs w:val="18"/>
        </w:rPr>
        <w:t>», либо на счете 07 «</w:t>
      </w:r>
      <w:r>
        <w:rPr>
          <w:rStyle w:val="WW8Num3z0"/>
          <w:rFonts w:ascii="Verdana" w:hAnsi="Verdana"/>
          <w:color w:val="4682B4"/>
          <w:sz w:val="18"/>
          <w:szCs w:val="18"/>
        </w:rPr>
        <w:t>Малоценные</w:t>
      </w:r>
      <w:r>
        <w:rPr>
          <w:rStyle w:val="WW8Num2z0"/>
          <w:rFonts w:ascii="Verdana" w:hAnsi="Verdana"/>
          <w:color w:val="000000"/>
          <w:sz w:val="18"/>
          <w:szCs w:val="18"/>
        </w:rPr>
        <w:t> </w:t>
      </w:r>
      <w:r>
        <w:rPr>
          <w:rFonts w:ascii="Verdana" w:hAnsi="Verdana"/>
          <w:color w:val="000000"/>
          <w:sz w:val="18"/>
          <w:szCs w:val="18"/>
        </w:rPr>
        <w:t>предметы». В Международном стандарте финансовой отчетности для общественного сектора «</w:t>
      </w:r>
      <w:r>
        <w:rPr>
          <w:rStyle w:val="WW8Num3z0"/>
          <w:rFonts w:ascii="Verdana" w:hAnsi="Verdana"/>
          <w:color w:val="4682B4"/>
          <w:sz w:val="18"/>
          <w:szCs w:val="18"/>
        </w:rPr>
        <w:t>Основные средства</w:t>
      </w:r>
      <w:r>
        <w:rPr>
          <w:rFonts w:ascii="Verdana" w:hAnsi="Verdana"/>
          <w:color w:val="000000"/>
          <w:sz w:val="18"/>
          <w:szCs w:val="18"/>
        </w:rPr>
        <w:t>» (</w:t>
      </w:r>
      <w:r>
        <w:rPr>
          <w:rStyle w:val="WW8Num3z0"/>
          <w:rFonts w:ascii="Verdana" w:hAnsi="Verdana"/>
          <w:color w:val="4682B4"/>
          <w:sz w:val="18"/>
          <w:szCs w:val="18"/>
        </w:rPr>
        <w:t>МСФООС</w:t>
      </w:r>
      <w:r>
        <w:rPr>
          <w:rStyle w:val="WW8Num2z0"/>
          <w:rFonts w:ascii="Verdana" w:hAnsi="Verdana"/>
          <w:color w:val="000000"/>
          <w:sz w:val="18"/>
          <w:szCs w:val="18"/>
        </w:rPr>
        <w:t> </w:t>
      </w:r>
      <w:r>
        <w:rPr>
          <w:rFonts w:ascii="Verdana" w:hAnsi="Verdana"/>
          <w:color w:val="000000"/>
          <w:sz w:val="18"/>
          <w:szCs w:val="18"/>
        </w:rPr>
        <w:t>17) также не предусматривается никакой</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критерий. Учитывая ориентацию бухгалтерского учета на международные стандарты, следует отказаться от такого «</w:t>
      </w:r>
      <w:r>
        <w:rPr>
          <w:rStyle w:val="WW8Num3z0"/>
          <w:rFonts w:ascii="Verdana" w:hAnsi="Verdana"/>
          <w:color w:val="4682B4"/>
          <w:sz w:val="18"/>
          <w:szCs w:val="18"/>
        </w:rPr>
        <w:t>стоимостного</w:t>
      </w:r>
      <w:r>
        <w:rPr>
          <w:rFonts w:ascii="Verdana" w:hAnsi="Verdana"/>
          <w:color w:val="000000"/>
          <w:sz w:val="18"/>
          <w:szCs w:val="18"/>
        </w:rPr>
        <w:t>» критерия при определении объектов, относящихся к основным средствам.</w:t>
      </w:r>
    </w:p>
    <w:p w14:paraId="1DA6F0F8"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Вторым моментом организации учета основных средств, требующим внесения изменения в учет, является порядок</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износа основных средств. Это связано с вопросом используемых норм износа. Бюджетные учреждения применяют по объектам основных средств нормы износа, утвержденные в 1974 г., которые к настоящему времени уже</w:t>
      </w:r>
      <w:r>
        <w:rPr>
          <w:rStyle w:val="WW8Num2z0"/>
          <w:rFonts w:ascii="Verdana" w:hAnsi="Verdana"/>
          <w:color w:val="000000"/>
          <w:sz w:val="18"/>
          <w:szCs w:val="18"/>
        </w:rPr>
        <w:t> </w:t>
      </w:r>
      <w:r>
        <w:rPr>
          <w:rStyle w:val="WW8Num3z0"/>
          <w:rFonts w:ascii="Verdana" w:hAnsi="Verdana"/>
          <w:color w:val="4682B4"/>
          <w:sz w:val="18"/>
          <w:szCs w:val="18"/>
        </w:rPr>
        <w:t>устарели</w:t>
      </w:r>
      <w:r>
        <w:rPr>
          <w:rStyle w:val="WW8Num2z0"/>
          <w:rFonts w:ascii="Verdana" w:hAnsi="Verdana"/>
          <w:color w:val="000000"/>
          <w:sz w:val="18"/>
          <w:szCs w:val="18"/>
        </w:rPr>
        <w:t> </w:t>
      </w:r>
      <w:r>
        <w:rPr>
          <w:rFonts w:ascii="Verdana" w:hAnsi="Verdana"/>
          <w:color w:val="000000"/>
          <w:sz w:val="18"/>
          <w:szCs w:val="18"/>
        </w:rPr>
        <w:t>и не отвечают современным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 связи с этим необходимо разрешить государственным высшим учебным заведениям применять для начисления износа порядок определения срока полезного использования, предусмотренный Постановлением Правительства РФ «</w:t>
      </w:r>
      <w:r>
        <w:rPr>
          <w:rStyle w:val="WW8Num3z0"/>
          <w:rFonts w:ascii="Verdana" w:hAnsi="Verdana"/>
          <w:color w:val="4682B4"/>
          <w:sz w:val="18"/>
          <w:szCs w:val="18"/>
        </w:rPr>
        <w:t>О классификации основных средств</w:t>
      </w:r>
      <w:r>
        <w:rPr>
          <w:rFonts w:ascii="Verdana" w:hAnsi="Verdana"/>
          <w:color w:val="000000"/>
          <w:sz w:val="18"/>
          <w:szCs w:val="18"/>
        </w:rPr>
        <w:t>» от 01.01.2002 № 1.</w:t>
      </w:r>
    </w:p>
    <w:p w14:paraId="28772207"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теория и практика бухгалтерского учета в настоящее время требуют единообразия толкования категорий объектов бухгалтерского учета. В тоже время, в соответствии с п. 57 Инструкции № 107н, к</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 xml:space="preserve">активам относятся права, возникающие из авторских и иных договоров на создание научных разработок, а также на произведения науки, литературы, искусства </w:t>
      </w:r>
      <w:r>
        <w:rPr>
          <w:rFonts w:ascii="Verdana" w:hAnsi="Verdana"/>
          <w:color w:val="000000"/>
          <w:sz w:val="18"/>
          <w:szCs w:val="18"/>
        </w:rPr>
        <w:lastRenderedPageBreak/>
        <w:t>и объекты смежных прав, на программы для</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базы данных и др. Использование этих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хозяйственной деятельности осуществляется в течение периода, превышающего 12 месяцев. В результате в составе нематериальных активов в государственных высших учебных заведениях учитывается большое количество объектов, которые нельзя в полной мере назвать</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w:t>
      </w:r>
    </w:p>
    <w:p w14:paraId="7D612867"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документах, регламентирующих бухгалтерский учет в бюджетных учреждениях, необходимо использовать понятие</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 предусмотренное Положением по бухгалтерскому учету «</w:t>
      </w:r>
      <w:r>
        <w:rPr>
          <w:rStyle w:val="WW8Num3z0"/>
          <w:rFonts w:ascii="Verdana" w:hAnsi="Verdana"/>
          <w:color w:val="4682B4"/>
          <w:sz w:val="18"/>
          <w:szCs w:val="18"/>
        </w:rPr>
        <w:t>Учет нематериальных активов</w:t>
      </w:r>
      <w:r>
        <w:rPr>
          <w:rFonts w:ascii="Verdana" w:hAnsi="Verdana"/>
          <w:color w:val="000000"/>
          <w:sz w:val="18"/>
          <w:szCs w:val="18"/>
        </w:rPr>
        <w:t>» (ПБУ 14/2000), утвержденным приказом Министерства финансов РФ от 16 октября 2000 № 91н.</w:t>
      </w:r>
    </w:p>
    <w:p w14:paraId="1357EAA9"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было проанализировано применение налогового законодательства к бюджетным учреждениям, в части начисления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и налога на имущество. Проведенное исследование выявило существенное ухудшение положения государственных высших учебных заведений в связи с изменением налогового законодательства (введением в действие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и главы 30 «</w:t>
      </w:r>
      <w:r>
        <w:rPr>
          <w:rStyle w:val="WW8Num3z0"/>
          <w:rFonts w:ascii="Verdana" w:hAnsi="Verdana"/>
          <w:color w:val="4682B4"/>
          <w:sz w:val="18"/>
          <w:szCs w:val="18"/>
        </w:rPr>
        <w:t>Налог на имущество организаций</w:t>
      </w:r>
      <w:r>
        <w:rPr>
          <w:rFonts w:ascii="Verdana" w:hAnsi="Verdana"/>
          <w:color w:val="000000"/>
          <w:sz w:val="18"/>
          <w:szCs w:val="18"/>
        </w:rPr>
        <w:t>» Налогового Кодекса РФ), а также по сравнению с организациями других организационно-правовых форм.</w:t>
      </w:r>
    </w:p>
    <w:p w14:paraId="2ED216F5"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нормы главы 30 Налогового Кодекса РФ исключили</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по налогу на имущество для бюджетных учреждений.</w:t>
      </w:r>
    </w:p>
    <w:p w14:paraId="4CC78C5F"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в бюджетных учреждениях в налоговую базу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имущество включаются объекты основных средств стоимостью более пяти тысяч</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и менее десяти тысяч рублей, а у коммерческих организаций данные объекты выводятся из-под налогообложения.</w:t>
      </w:r>
    </w:p>
    <w:p w14:paraId="1E60EA69" w14:textId="77777777" w:rsidR="00520530" w:rsidRDefault="00520530" w:rsidP="005205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положениями главы 25 Налогового Кодекса РФ бюджетные учреждения не могут отказаться от ведения системы налогового учёта, что вызывает увеличения объёма работы</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Кроме того, при расчете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не учитываются суммы средств, полученные от предпринимательской деятельности и направленные на покрытие расходов «</w:t>
      </w:r>
      <w:r>
        <w:rPr>
          <w:rStyle w:val="WW8Num3z0"/>
          <w:rFonts w:ascii="Verdana" w:hAnsi="Verdana"/>
          <w:color w:val="4682B4"/>
          <w:sz w:val="18"/>
          <w:szCs w:val="18"/>
        </w:rPr>
        <w:t>недофинансированных</w:t>
      </w:r>
      <w:r>
        <w:rPr>
          <w:rFonts w:ascii="Verdana" w:hAnsi="Verdana"/>
          <w:color w:val="000000"/>
          <w:sz w:val="18"/>
          <w:szCs w:val="18"/>
        </w:rPr>
        <w:t>» бюджетом, а так же в главе 25 НК РФ исключены льготы по уменьшению налоговой базы на суммы, направленные на нужды обеспечения, развития и совершенствования образовательного процессы в государственных высших учебных учреждениях. Ввиду того, что деятельность государственных высших учебных заведений является социально-значимой для нашей страны, а средства, полученные за оказание</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образовательных услуг, носят целевой характер, то они должны быть включены в перечень доходов, не подлежащих</w:t>
      </w:r>
      <w:r>
        <w:rPr>
          <w:rStyle w:val="WW8Num3z0"/>
          <w:rFonts w:ascii="Verdana" w:hAnsi="Verdana"/>
          <w:color w:val="4682B4"/>
          <w:sz w:val="18"/>
          <w:szCs w:val="18"/>
        </w:rPr>
        <w:t>налогообложению</w:t>
      </w:r>
      <w:r>
        <w:rPr>
          <w:rFonts w:ascii="Verdana" w:hAnsi="Verdana"/>
          <w:color w:val="000000"/>
          <w:sz w:val="18"/>
          <w:szCs w:val="18"/>
        </w:rPr>
        <w:t>. И только в том случае, если данные средства будут использоваться государственным высшим учебным заведением не по назначению, т.е. не будут</w:t>
      </w:r>
      <w:r>
        <w:rPr>
          <w:rStyle w:val="WW8Num2z0"/>
          <w:rFonts w:ascii="Verdana" w:hAnsi="Verdana"/>
          <w:color w:val="000000"/>
          <w:sz w:val="18"/>
          <w:szCs w:val="18"/>
        </w:rPr>
        <w:t> </w:t>
      </w:r>
      <w:r>
        <w:rPr>
          <w:rStyle w:val="WW8Num3z0"/>
          <w:rFonts w:ascii="Verdana" w:hAnsi="Verdana"/>
          <w:color w:val="4682B4"/>
          <w:sz w:val="18"/>
          <w:szCs w:val="18"/>
        </w:rPr>
        <w:t>реинвестированы</w:t>
      </w:r>
      <w:r>
        <w:rPr>
          <w:rStyle w:val="WW8Num2z0"/>
          <w:rFonts w:ascii="Verdana" w:hAnsi="Verdana"/>
          <w:color w:val="000000"/>
          <w:sz w:val="18"/>
          <w:szCs w:val="18"/>
        </w:rPr>
        <w:t> </w:t>
      </w:r>
      <w:r>
        <w:rPr>
          <w:rFonts w:ascii="Verdana" w:hAnsi="Verdana"/>
          <w:color w:val="000000"/>
          <w:sz w:val="18"/>
          <w:szCs w:val="18"/>
        </w:rPr>
        <w:t>в образовательный процесс, они должны подлежать налогообложению в соответствии с Налоговым кодексом РФ.</w:t>
      </w:r>
    </w:p>
    <w:p w14:paraId="070D8614" w14:textId="77777777" w:rsidR="00520530" w:rsidRDefault="00520530" w:rsidP="0052053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Белова, Светлана Николаевна, 2004 год</w:t>
      </w:r>
    </w:p>
    <w:p w14:paraId="2CDD6F21"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 12 декабря 1993 г. М: Юридическая литература, 1995. -63 с.</w:t>
      </w:r>
    </w:p>
    <w:p w14:paraId="45FD11DD"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Принят Государственной Думой 17 июля 1998 года.</w:t>
      </w:r>
    </w:p>
    <w:p w14:paraId="18A33310"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первая. Принят Государственной Думой 22 октября 1994 года.</w:t>
      </w:r>
    </w:p>
    <w:p w14:paraId="47EAB63E"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Принят Государственной Думой 22 декабря 1995 года.</w:t>
      </w:r>
    </w:p>
    <w:p w14:paraId="125E42AA"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вторая. Принят Государственной Думой 19 июля 2000 года.</w:t>
      </w:r>
    </w:p>
    <w:p w14:paraId="45303AF1"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 129-ФЗ.</w:t>
      </w:r>
    </w:p>
    <w:p w14:paraId="6651F874"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от 12.01.1995 г. № 7-ФЗ.</w:t>
      </w:r>
    </w:p>
    <w:p w14:paraId="71B5703A"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РФ «</w:t>
      </w:r>
      <w:r>
        <w:rPr>
          <w:rStyle w:val="WW8Num3z0"/>
          <w:rFonts w:ascii="Verdana" w:hAnsi="Verdana"/>
          <w:color w:val="4682B4"/>
          <w:sz w:val="18"/>
          <w:szCs w:val="18"/>
        </w:rPr>
        <w:t>Об образовании</w:t>
      </w:r>
      <w:r>
        <w:rPr>
          <w:rFonts w:ascii="Verdana" w:hAnsi="Verdana"/>
          <w:color w:val="000000"/>
          <w:sz w:val="18"/>
          <w:szCs w:val="18"/>
        </w:rPr>
        <w:t>» от 10.07.1992 г. № 3266-1.</w:t>
      </w:r>
    </w:p>
    <w:p w14:paraId="589F4519"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Инструкция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бюджетных учреждениях. Приказ Министерства Финансов РФ от 30.12.1999 г. № 107н.</w:t>
      </w:r>
    </w:p>
    <w:p w14:paraId="712ABCCD"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финансово-хозяйственной деятельности организаций и </w:t>
      </w:r>
      <w:r>
        <w:rPr>
          <w:rFonts w:ascii="Verdana" w:hAnsi="Verdana"/>
          <w:color w:val="000000"/>
          <w:sz w:val="18"/>
          <w:szCs w:val="18"/>
        </w:rPr>
        <w:lastRenderedPageBreak/>
        <w:t>Инструкция по его применению. Приказ Министерства Финансов РФ от 31,10.2000 г. № 94н.</w:t>
      </w:r>
    </w:p>
    <w:p w14:paraId="0F99F3D2"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Министерства Финансов РФ от 09.12.1998 г. № 60н.</w:t>
      </w:r>
    </w:p>
    <w:p w14:paraId="202B6FC5"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Приказ Министерства Финансов РФ от 30.03.2001 г. № 26н.</w:t>
      </w:r>
    </w:p>
    <w:p w14:paraId="3D6BA00C"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Положению по ведению бухгалтерского учета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Приказ Министерства Финансов РФ от 16.10.2000 г. №91н.</w:t>
      </w:r>
    </w:p>
    <w:p w14:paraId="64E7D123"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от 05.04.2001 г. № 264 «Об утверждении типового положения об образовательном учреждении высшего профессионального образования (высшем учебном заведении Российской Федерации)».</w:t>
      </w:r>
    </w:p>
    <w:p w14:paraId="2C4F1152"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06.03.1997 г. № 283.</w:t>
      </w:r>
    </w:p>
    <w:p w14:paraId="705835F3"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Агеева А.Б. Экономический словарь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аудитора, директора). М.: Бератор, 2003. - 240 с.</w:t>
      </w:r>
    </w:p>
    <w:p w14:paraId="031AB034"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Акнеров И.Г.</w:t>
      </w:r>
      <w:r>
        <w:rPr>
          <w:rStyle w:val="WW8Num2z0"/>
          <w:rFonts w:ascii="Verdana" w:hAnsi="Verdana"/>
          <w:color w:val="000000"/>
          <w:sz w:val="18"/>
          <w:szCs w:val="18"/>
        </w:rPr>
        <w:t> </w:t>
      </w:r>
      <w:r>
        <w:rPr>
          <w:rStyle w:val="WW8Num3z0"/>
          <w:rFonts w:ascii="Verdana" w:hAnsi="Verdana"/>
          <w:color w:val="4682B4"/>
          <w:sz w:val="18"/>
          <w:szCs w:val="18"/>
        </w:rPr>
        <w:t>Казначейская</w:t>
      </w:r>
      <w:r>
        <w:rPr>
          <w:rStyle w:val="WW8Num2z0"/>
          <w:rFonts w:ascii="Verdana" w:hAnsi="Verdana"/>
          <w:color w:val="000000"/>
          <w:sz w:val="18"/>
          <w:szCs w:val="18"/>
        </w:rPr>
        <w:t> </w:t>
      </w:r>
      <w:r>
        <w:rPr>
          <w:rFonts w:ascii="Verdana" w:hAnsi="Verdana"/>
          <w:color w:val="000000"/>
          <w:sz w:val="18"/>
          <w:szCs w:val="18"/>
        </w:rPr>
        <w:t>система исполнения бюджета Российской Федерации.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- 232с.</w:t>
      </w:r>
    </w:p>
    <w:p w14:paraId="31E6775C"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Алешин</w:t>
      </w:r>
      <w:r>
        <w:rPr>
          <w:rStyle w:val="WW8Num2z0"/>
          <w:rFonts w:ascii="Verdana" w:hAnsi="Verdana"/>
          <w:color w:val="000000"/>
          <w:sz w:val="18"/>
          <w:szCs w:val="18"/>
        </w:rPr>
        <w:t> </w:t>
      </w:r>
      <w:r>
        <w:rPr>
          <w:rFonts w:ascii="Verdana" w:hAnsi="Verdana"/>
          <w:color w:val="000000"/>
          <w:sz w:val="18"/>
          <w:szCs w:val="18"/>
        </w:rPr>
        <w:t>С.М. Смета расходов социально-культурных учреждений. М.: Финансы, 1980. - 173 с.</w:t>
      </w:r>
    </w:p>
    <w:p w14:paraId="717DCE4D"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бюджетных организаций. Учебное пособие / Под общ. ред. Д.А.</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Е.А. Головковой. М.: Новое знание, 2002. - 408 с.</w:t>
      </w:r>
    </w:p>
    <w:p w14:paraId="02605491"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П.Ф., Демин В.М., Олейникова О.Н.</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профессионального образования за рубежом. М.: Академия, 2001. -85с.</w:t>
      </w:r>
    </w:p>
    <w:p w14:paraId="4498E411"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Бакина</w:t>
      </w:r>
      <w:r>
        <w:rPr>
          <w:rStyle w:val="WW8Num2z0"/>
          <w:rFonts w:ascii="Verdana" w:hAnsi="Verdana"/>
          <w:color w:val="000000"/>
          <w:sz w:val="18"/>
          <w:szCs w:val="18"/>
        </w:rPr>
        <w:t> </w:t>
      </w:r>
      <w:r>
        <w:rPr>
          <w:rFonts w:ascii="Verdana" w:hAnsi="Verdana"/>
          <w:color w:val="000000"/>
          <w:sz w:val="18"/>
          <w:szCs w:val="18"/>
        </w:rPr>
        <w:t>С.И. Типографии вузов // Учет в сфере образования. 2003. -№4.-с. 30-33.</w:t>
      </w:r>
    </w:p>
    <w:p w14:paraId="38722C28"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А.Н.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научных учреждениях. -М.: Финансы и статистика, 1990. 175 с.</w:t>
      </w:r>
    </w:p>
    <w:p w14:paraId="0F14CC0E"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А.Н. Бухгалтерский учет в бюджетных учреждениях. Учебное пособие. М.: изд.</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1987. - 75 с.</w:t>
      </w:r>
    </w:p>
    <w:p w14:paraId="2BE5008A"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 - 574 с.</w:t>
      </w:r>
    </w:p>
    <w:p w14:paraId="0B52849B"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Большой экономический словарь / Под ред. А.Н. Азрилияна. М.: Институт новой экономики, 1997. - 864 с.</w:t>
      </w:r>
    </w:p>
    <w:p w14:paraId="77B5D2F2"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Ф.А. Ефрон И.А. Энциклопедический словарь. Том XX. -СПб.:</w:t>
      </w:r>
      <w:r>
        <w:rPr>
          <w:rStyle w:val="WW8Num2z0"/>
          <w:rFonts w:ascii="Verdana" w:hAnsi="Verdana"/>
          <w:color w:val="000000"/>
          <w:sz w:val="18"/>
          <w:szCs w:val="18"/>
        </w:rPr>
        <w:t> </w:t>
      </w:r>
      <w:r>
        <w:rPr>
          <w:rStyle w:val="WW8Num3z0"/>
          <w:rFonts w:ascii="Verdana" w:hAnsi="Verdana"/>
          <w:color w:val="4682B4"/>
          <w:sz w:val="18"/>
          <w:szCs w:val="18"/>
        </w:rPr>
        <w:t>Литография</w:t>
      </w:r>
      <w:r>
        <w:rPr>
          <w:rStyle w:val="WW8Num2z0"/>
          <w:rFonts w:ascii="Verdana" w:hAnsi="Verdana"/>
          <w:color w:val="000000"/>
          <w:sz w:val="18"/>
          <w:szCs w:val="18"/>
        </w:rPr>
        <w:t> </w:t>
      </w:r>
      <w:r>
        <w:rPr>
          <w:rFonts w:ascii="Verdana" w:hAnsi="Verdana"/>
          <w:color w:val="000000"/>
          <w:sz w:val="18"/>
          <w:szCs w:val="18"/>
        </w:rPr>
        <w:t>И.А. Ефрона, 1897.</w:t>
      </w:r>
    </w:p>
    <w:p w14:paraId="156A874D"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Бухгалтерский учет в Санкт-Петербурге. 1703-2003 / Под ред. проф. Я.В. Соколова.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2003.-402 с.</w:t>
      </w:r>
    </w:p>
    <w:p w14:paraId="32D55257"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бюджетных организациях: Материалы к семинарам по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за 9 месяцев 2000г. СПб.: «</w:t>
      </w:r>
      <w:r>
        <w:rPr>
          <w:rStyle w:val="WW8Num3z0"/>
          <w:rFonts w:ascii="Verdana" w:hAnsi="Verdana"/>
          <w:color w:val="4682B4"/>
          <w:sz w:val="18"/>
          <w:szCs w:val="18"/>
        </w:rPr>
        <w:t>Издательский дом Герда</w:t>
      </w:r>
      <w:r>
        <w:rPr>
          <w:rFonts w:ascii="Verdana" w:hAnsi="Verdana"/>
          <w:color w:val="000000"/>
          <w:sz w:val="18"/>
          <w:szCs w:val="18"/>
        </w:rPr>
        <w:t>», 2000. - 288 с.</w:t>
      </w:r>
    </w:p>
    <w:p w14:paraId="3CC4A461"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России / Под ред. Г.Б. Поляка.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 - 540 с.</w:t>
      </w:r>
    </w:p>
    <w:p w14:paraId="5EE2EFBC"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Бюджетная система Российской Федерации: Учебник / Под ред. М.В.Романовского, О.В.</w:t>
      </w:r>
      <w:r>
        <w:rPr>
          <w:rStyle w:val="WW8Num2z0"/>
          <w:rFonts w:ascii="Verdana" w:hAnsi="Verdana"/>
          <w:color w:val="000000"/>
          <w:sz w:val="18"/>
          <w:szCs w:val="18"/>
        </w:rPr>
        <w:t> </w:t>
      </w:r>
      <w:r>
        <w:rPr>
          <w:rStyle w:val="WW8Num3z0"/>
          <w:rFonts w:ascii="Verdana" w:hAnsi="Verdana"/>
          <w:color w:val="4682B4"/>
          <w:sz w:val="18"/>
          <w:szCs w:val="18"/>
        </w:rPr>
        <w:t>Врублевской</w:t>
      </w:r>
      <w:r>
        <w:rPr>
          <w:rFonts w:ascii="Verdana" w:hAnsi="Verdana"/>
          <w:color w:val="000000"/>
          <w:sz w:val="18"/>
          <w:szCs w:val="18"/>
        </w:rPr>
        <w:t>. М.: Юрайт, 1999. - 621 с.</w:t>
      </w:r>
    </w:p>
    <w:p w14:paraId="4313D89D"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учреждения: бухгалтерский учет и налогообложение. М.: Современная экономика и право, 2000. - 168 с.</w:t>
      </w:r>
    </w:p>
    <w:p w14:paraId="6B69C64A"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Бюджетный учет / Под руководством В.А. Голощапова.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1957. - 295 с.</w:t>
      </w:r>
    </w:p>
    <w:p w14:paraId="53E8FB1E"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Ю.С., Глухов В.В., Федоров М.П. Экономика и организация управления вузом. Учебник. 2-е изд., испр. и доп. / Под ред.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В.В. Глухова. СПб.: Издательство «Лань», 2001. - 544 с.</w:t>
      </w:r>
    </w:p>
    <w:p w14:paraId="2BF6A004"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Л.П. Бухгалтерский и налоговый учет в бюджетных учреждениях: 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2003. - 312 с.</w:t>
      </w:r>
    </w:p>
    <w:p w14:paraId="2F65856F"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Е.П. Вопросы организации нового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в вузе. М.: НИИВШ, 1988. - 199 с.</w:t>
      </w:r>
    </w:p>
    <w:p w14:paraId="64BCADD7"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 xml:space="preserve">Е.П. Хозрасчет в экономике высшего учебного заведения. -Саратов: Изд-во </w:t>
      </w:r>
      <w:r>
        <w:rPr>
          <w:rFonts w:ascii="Verdana" w:hAnsi="Verdana"/>
          <w:color w:val="000000"/>
          <w:sz w:val="18"/>
          <w:szCs w:val="18"/>
        </w:rPr>
        <w:lastRenderedPageBreak/>
        <w:t>Саратовского университета, 1987. 121 с.</w:t>
      </w:r>
    </w:p>
    <w:p w14:paraId="35660BFD"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Гарнов</w:t>
      </w:r>
      <w:r>
        <w:rPr>
          <w:rStyle w:val="WW8Num2z0"/>
          <w:rFonts w:ascii="Verdana" w:hAnsi="Verdana"/>
          <w:color w:val="000000"/>
          <w:sz w:val="18"/>
          <w:szCs w:val="18"/>
        </w:rPr>
        <w:t> </w:t>
      </w:r>
      <w:r>
        <w:rPr>
          <w:rFonts w:ascii="Verdana" w:hAnsi="Verdana"/>
          <w:color w:val="000000"/>
          <w:sz w:val="18"/>
          <w:szCs w:val="18"/>
        </w:rPr>
        <w:t>И.Ю. Новый порядок исчисления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бюджетными учреждениями // Финансовая газета. 2002. - № 52 декабрь. - с. 6.</w:t>
      </w:r>
    </w:p>
    <w:p w14:paraId="26E6BE8E"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Модели организации нормативного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w:t>
      </w:r>
      <w:r>
        <w:rPr>
          <w:rStyle w:val="WW8Num3z0"/>
          <w:rFonts w:ascii="Verdana" w:hAnsi="Verdana"/>
          <w:color w:val="4682B4"/>
          <w:sz w:val="18"/>
          <w:szCs w:val="18"/>
        </w:rPr>
        <w:t>Финансы</w:t>
      </w:r>
      <w:r>
        <w:rPr>
          <w:rFonts w:ascii="Verdana" w:hAnsi="Verdana"/>
          <w:color w:val="000000"/>
          <w:sz w:val="18"/>
          <w:szCs w:val="18"/>
        </w:rPr>
        <w:t>», 1970.</w:t>
      </w:r>
    </w:p>
    <w:p w14:paraId="7D2918A9"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Гладышева J1.B.,</w:t>
      </w:r>
      <w:r>
        <w:rPr>
          <w:rStyle w:val="WW8Num2z0"/>
          <w:rFonts w:ascii="Verdana" w:hAnsi="Verdana"/>
          <w:color w:val="000000"/>
          <w:sz w:val="18"/>
          <w:szCs w:val="18"/>
        </w:rPr>
        <w:t> </w:t>
      </w:r>
      <w:r>
        <w:rPr>
          <w:rStyle w:val="WW8Num3z0"/>
          <w:rFonts w:ascii="Verdana" w:hAnsi="Verdana"/>
          <w:color w:val="4682B4"/>
          <w:sz w:val="18"/>
          <w:szCs w:val="18"/>
        </w:rPr>
        <w:t>Кудрина</w:t>
      </w:r>
      <w:r>
        <w:rPr>
          <w:rStyle w:val="WW8Num2z0"/>
          <w:rFonts w:ascii="Verdana" w:hAnsi="Verdana"/>
          <w:color w:val="000000"/>
          <w:sz w:val="18"/>
          <w:szCs w:val="18"/>
        </w:rPr>
        <w:t> </w:t>
      </w:r>
      <w:r>
        <w:rPr>
          <w:rFonts w:ascii="Verdana" w:hAnsi="Verdana"/>
          <w:color w:val="000000"/>
          <w:sz w:val="18"/>
          <w:szCs w:val="18"/>
        </w:rPr>
        <w:t>Е.А. Бухгалтерский учет и учетная политика в учреждениях социально-культурной сферы: Учебное пособие. -Кемерово: Кемеровский государственный институт искусств и культуры, 1990. 177 с.</w:t>
      </w:r>
    </w:p>
    <w:p w14:paraId="2CA40BC0"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Годин А.М,</w:t>
      </w:r>
      <w:r>
        <w:rPr>
          <w:rStyle w:val="WW8Num2z0"/>
          <w:rFonts w:ascii="Verdana" w:hAnsi="Verdana"/>
          <w:color w:val="000000"/>
          <w:sz w:val="18"/>
          <w:szCs w:val="18"/>
        </w:rPr>
        <w:t> </w:t>
      </w:r>
      <w:r>
        <w:rPr>
          <w:rStyle w:val="WW8Num3z0"/>
          <w:rFonts w:ascii="Verdana" w:hAnsi="Verdana"/>
          <w:color w:val="4682B4"/>
          <w:sz w:val="18"/>
          <w:szCs w:val="18"/>
        </w:rPr>
        <w:t>Подпорина</w:t>
      </w:r>
      <w:r>
        <w:rPr>
          <w:rStyle w:val="WW8Num2z0"/>
          <w:rFonts w:ascii="Verdana" w:hAnsi="Verdana"/>
          <w:color w:val="000000"/>
          <w:sz w:val="18"/>
          <w:szCs w:val="18"/>
        </w:rPr>
        <w:t> </w:t>
      </w:r>
      <w:r>
        <w:rPr>
          <w:rFonts w:ascii="Verdana" w:hAnsi="Verdana"/>
          <w:color w:val="000000"/>
          <w:sz w:val="18"/>
          <w:szCs w:val="18"/>
        </w:rPr>
        <w:t>М.В. Бюджет и бюджетная система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 - 273 с.</w:t>
      </w:r>
    </w:p>
    <w:p w14:paraId="2C637E12"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Гороховер И.А. Журнально-ордерная форма учета в бюджетных учреждениях. М.: Госфиниздат, 1956. - 95 с.</w:t>
      </w:r>
    </w:p>
    <w:p w14:paraId="7FE850A7"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Дедков</w:t>
      </w:r>
      <w:r>
        <w:rPr>
          <w:rStyle w:val="WW8Num2z0"/>
          <w:rFonts w:ascii="Verdana" w:hAnsi="Verdana"/>
          <w:color w:val="000000"/>
          <w:sz w:val="18"/>
          <w:szCs w:val="18"/>
        </w:rPr>
        <w:t> </w:t>
      </w:r>
      <w:r>
        <w:rPr>
          <w:rFonts w:ascii="Verdana" w:hAnsi="Verdana"/>
          <w:color w:val="000000"/>
          <w:sz w:val="18"/>
          <w:szCs w:val="18"/>
        </w:rPr>
        <w:t>Е.П. Бюджетный учет: Учебник, 2-е издание перераб. и доп. -М.: Финансы и статистика, 1983. - 232 с.</w:t>
      </w:r>
    </w:p>
    <w:p w14:paraId="0E6B07E3"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В.И. Российское образование: проблемы и перспективы развития. М.: Издательство</w:t>
      </w:r>
      <w:r>
        <w:rPr>
          <w:rStyle w:val="WW8Num2z0"/>
          <w:rFonts w:ascii="Verdana" w:hAnsi="Verdana"/>
          <w:color w:val="000000"/>
          <w:sz w:val="18"/>
          <w:szCs w:val="18"/>
        </w:rPr>
        <w:t> </w:t>
      </w:r>
      <w:r>
        <w:rPr>
          <w:rStyle w:val="WW8Num3z0"/>
          <w:rFonts w:ascii="Verdana" w:hAnsi="Verdana"/>
          <w:color w:val="4682B4"/>
          <w:sz w:val="18"/>
          <w:szCs w:val="18"/>
        </w:rPr>
        <w:t>МГСУ</w:t>
      </w:r>
      <w:r>
        <w:rPr>
          <w:rStyle w:val="WW8Num2z0"/>
          <w:rFonts w:ascii="Verdana" w:hAnsi="Verdana"/>
          <w:color w:val="000000"/>
          <w:sz w:val="18"/>
          <w:szCs w:val="18"/>
        </w:rPr>
        <w:t> </w:t>
      </w:r>
      <w:r>
        <w:rPr>
          <w:rFonts w:ascii="Verdana" w:hAnsi="Verdana"/>
          <w:color w:val="000000"/>
          <w:sz w:val="18"/>
          <w:szCs w:val="18"/>
        </w:rPr>
        <w:t>«Союз», 1998. - 327 с.</w:t>
      </w:r>
    </w:p>
    <w:p w14:paraId="3B1A54A0"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В.И. Университетское образование: История, социология, политика. М.:</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ИСПИ РАН, 2003. 327 с.</w:t>
      </w:r>
    </w:p>
    <w:p w14:paraId="7C2D4AB3"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Жутова</w:t>
      </w:r>
      <w:r>
        <w:rPr>
          <w:rStyle w:val="WW8Num2z0"/>
          <w:rFonts w:ascii="Verdana" w:hAnsi="Verdana"/>
          <w:color w:val="000000"/>
          <w:sz w:val="18"/>
          <w:szCs w:val="18"/>
        </w:rPr>
        <w:t> </w:t>
      </w:r>
      <w:r>
        <w:rPr>
          <w:rFonts w:ascii="Verdana" w:hAnsi="Verdana"/>
          <w:color w:val="000000"/>
          <w:sz w:val="18"/>
          <w:szCs w:val="18"/>
        </w:rPr>
        <w:t>З.У. Бюджетный учет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Л.: изд-во Ленинградского университета, 1967. - 159 с.</w:t>
      </w:r>
    </w:p>
    <w:p w14:paraId="7097A74A"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Загарова</w:t>
      </w:r>
      <w:r>
        <w:rPr>
          <w:rStyle w:val="WW8Num2z0"/>
          <w:rFonts w:ascii="Verdana" w:hAnsi="Verdana"/>
          <w:color w:val="000000"/>
          <w:sz w:val="18"/>
          <w:szCs w:val="18"/>
        </w:rPr>
        <w:t> </w:t>
      </w:r>
      <w:r>
        <w:rPr>
          <w:rFonts w:ascii="Verdana" w:hAnsi="Verdana"/>
          <w:color w:val="000000"/>
          <w:sz w:val="18"/>
          <w:szCs w:val="18"/>
        </w:rPr>
        <w:t>H.A. Учет и налогообложение</w:t>
      </w:r>
      <w:r>
        <w:rPr>
          <w:rStyle w:val="WW8Num2z0"/>
          <w:rFonts w:ascii="Verdana" w:hAnsi="Verdana"/>
          <w:color w:val="000000"/>
          <w:sz w:val="18"/>
          <w:szCs w:val="18"/>
        </w:rPr>
        <w:t> </w:t>
      </w:r>
      <w:r>
        <w:rPr>
          <w:rStyle w:val="WW8Num3z0"/>
          <w:rFonts w:ascii="Verdana" w:hAnsi="Verdana"/>
          <w:color w:val="4682B4"/>
          <w:sz w:val="18"/>
          <w:szCs w:val="18"/>
        </w:rPr>
        <w:t>безвозмездного</w:t>
      </w:r>
      <w:r>
        <w:rPr>
          <w:rStyle w:val="WW8Num2z0"/>
          <w:rFonts w:ascii="Verdana" w:hAnsi="Verdana"/>
          <w:color w:val="000000"/>
          <w:sz w:val="18"/>
          <w:szCs w:val="18"/>
        </w:rPr>
        <w:t> </w:t>
      </w:r>
      <w:r>
        <w:rPr>
          <w:rFonts w:ascii="Verdana" w:hAnsi="Verdana"/>
          <w:color w:val="000000"/>
          <w:sz w:val="18"/>
          <w:szCs w:val="18"/>
        </w:rPr>
        <w:t>поступления и выбытия имущества в бюджетных учреждениях // Бухгалтерский учет. -2003.-№7.-с. 19-23.</w:t>
      </w:r>
    </w:p>
    <w:p w14:paraId="04F9C23D"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в бюджетных учреждениях. М.: «</w:t>
      </w:r>
      <w:r>
        <w:rPr>
          <w:rStyle w:val="WW8Num3z0"/>
          <w:rFonts w:ascii="Verdana" w:hAnsi="Verdana"/>
          <w:color w:val="4682B4"/>
          <w:sz w:val="18"/>
          <w:szCs w:val="18"/>
        </w:rPr>
        <w:t>Налоговый вестник</w:t>
      </w:r>
      <w:r>
        <w:rPr>
          <w:rFonts w:ascii="Verdana" w:hAnsi="Verdana"/>
          <w:color w:val="000000"/>
          <w:sz w:val="18"/>
          <w:szCs w:val="18"/>
        </w:rPr>
        <w:t>», 2002. - 464 с.</w:t>
      </w:r>
    </w:p>
    <w:p w14:paraId="7C9D577A"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Теория бухгалтерского учета: Учебник. М.: ИНФРА-М: ФОРУМ, 2004. - 304 с.</w:t>
      </w:r>
    </w:p>
    <w:p w14:paraId="3B31E1CD"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Золотова</w:t>
      </w:r>
      <w:r>
        <w:rPr>
          <w:rStyle w:val="WW8Num2z0"/>
          <w:rFonts w:ascii="Verdana" w:hAnsi="Verdana"/>
          <w:color w:val="000000"/>
          <w:sz w:val="18"/>
          <w:szCs w:val="18"/>
        </w:rPr>
        <w:t> </w:t>
      </w:r>
      <w:r>
        <w:rPr>
          <w:rFonts w:ascii="Verdana" w:hAnsi="Verdana"/>
          <w:color w:val="000000"/>
          <w:sz w:val="18"/>
          <w:szCs w:val="18"/>
        </w:rPr>
        <w:t>А.И. Методические рекомендации по бухгалтерскому учету в Вузах.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2000. -136 с.</w:t>
      </w:r>
    </w:p>
    <w:p w14:paraId="03B04054"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Н.Г., Маковник Т.Д. Казначейская система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СПб.: Питер, 2001. - 208 с.</w:t>
      </w:r>
    </w:p>
    <w:p w14:paraId="1BA09B9A"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Использование бюджетных средств / Под общей ред. А.И. Бирюкова.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«ЭКАР», 1999. 127 с.</w:t>
      </w:r>
    </w:p>
    <w:p w14:paraId="7B7E288D"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Ишина</w:t>
      </w:r>
      <w:r>
        <w:rPr>
          <w:rStyle w:val="WW8Num2z0"/>
          <w:rFonts w:ascii="Verdana" w:hAnsi="Verdana"/>
          <w:color w:val="000000"/>
          <w:sz w:val="18"/>
          <w:szCs w:val="18"/>
        </w:rPr>
        <w:t> </w:t>
      </w:r>
      <w:r>
        <w:rPr>
          <w:rFonts w:ascii="Verdana" w:hAnsi="Verdana"/>
          <w:color w:val="000000"/>
          <w:sz w:val="18"/>
          <w:szCs w:val="18"/>
        </w:rPr>
        <w:t>И.В. Бюджетное финансирование образования: назначение, состояние, проблемы. М.:</w:t>
      </w:r>
      <w:r>
        <w:rPr>
          <w:rStyle w:val="WW8Num2z0"/>
          <w:rFonts w:ascii="Verdana" w:hAnsi="Verdana"/>
          <w:color w:val="000000"/>
          <w:sz w:val="18"/>
          <w:szCs w:val="18"/>
        </w:rPr>
        <w:t> </w:t>
      </w:r>
      <w:r>
        <w:rPr>
          <w:rStyle w:val="WW8Num3z0"/>
          <w:rFonts w:ascii="Verdana" w:hAnsi="Verdana"/>
          <w:color w:val="4682B4"/>
          <w:sz w:val="18"/>
          <w:szCs w:val="18"/>
        </w:rPr>
        <w:t>НИИВО</w:t>
      </w:r>
      <w:r>
        <w:rPr>
          <w:rFonts w:ascii="Verdana" w:hAnsi="Verdana"/>
          <w:color w:val="000000"/>
          <w:sz w:val="18"/>
          <w:szCs w:val="18"/>
        </w:rPr>
        <w:t>, 2001. - 80 с.</w:t>
      </w:r>
    </w:p>
    <w:p w14:paraId="31E69F9C"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Ишина</w:t>
      </w:r>
      <w:r>
        <w:rPr>
          <w:rStyle w:val="WW8Num2z0"/>
          <w:rFonts w:ascii="Verdana" w:hAnsi="Verdana"/>
          <w:color w:val="000000"/>
          <w:sz w:val="18"/>
          <w:szCs w:val="18"/>
        </w:rPr>
        <w:t> </w:t>
      </w:r>
      <w:r>
        <w:rPr>
          <w:rFonts w:ascii="Verdana" w:hAnsi="Verdana"/>
          <w:color w:val="000000"/>
          <w:sz w:val="18"/>
          <w:szCs w:val="18"/>
        </w:rPr>
        <w:t>И.В. Финансово-экономическая база образования: состояние, проблемы, перспективы. М.: НИИВО, 2001. 272 с.</w:t>
      </w:r>
    </w:p>
    <w:p w14:paraId="7785FD35"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Казначейская система исполнения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 Российской Федерации: Учебное пособие / И.А.</w:t>
      </w:r>
      <w:r>
        <w:rPr>
          <w:rStyle w:val="WW8Num2z0"/>
          <w:rFonts w:ascii="Verdana" w:hAnsi="Verdana"/>
          <w:color w:val="000000"/>
          <w:sz w:val="18"/>
          <w:szCs w:val="18"/>
        </w:rPr>
        <w:t> </w:t>
      </w:r>
      <w:r>
        <w:rPr>
          <w:rStyle w:val="WW8Num3z0"/>
          <w:rFonts w:ascii="Verdana" w:hAnsi="Verdana"/>
          <w:color w:val="4682B4"/>
          <w:sz w:val="18"/>
          <w:szCs w:val="18"/>
        </w:rPr>
        <w:t>Коноплева</w:t>
      </w:r>
      <w:r>
        <w:rPr>
          <w:rFonts w:ascii="Verdana" w:hAnsi="Verdana"/>
          <w:color w:val="000000"/>
          <w:sz w:val="18"/>
          <w:szCs w:val="18"/>
        </w:rPr>
        <w:t>, С.П. Головач. М.: Финансы и статистика, 2002. - 248 с.</w:t>
      </w:r>
    </w:p>
    <w:p w14:paraId="6A4FDCC7"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М.: ТК Велби, Изд-во Проспект, 2004. -432с.</w:t>
      </w:r>
    </w:p>
    <w:p w14:paraId="14D5A852"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Кондраков И.Н. Бухгалтерский учет в бюджетных организациях. 3-е издание - перераб. и доп. -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Грачев С.М., 2001.-232 с.</w:t>
      </w:r>
    </w:p>
    <w:p w14:paraId="63A70616"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Коротких</w:t>
      </w:r>
      <w:r>
        <w:rPr>
          <w:rStyle w:val="WW8Num2z0"/>
          <w:rFonts w:ascii="Verdana" w:hAnsi="Verdana"/>
          <w:color w:val="000000"/>
          <w:sz w:val="18"/>
          <w:szCs w:val="18"/>
        </w:rPr>
        <w:t> </w:t>
      </w:r>
      <w:r>
        <w:rPr>
          <w:rFonts w:ascii="Verdana" w:hAnsi="Verdana"/>
          <w:color w:val="000000"/>
          <w:sz w:val="18"/>
          <w:szCs w:val="18"/>
        </w:rPr>
        <w:t>Ю.Л. Бюджетный учет и отчетность. — Новосибирск: СибАГС, 2003.-183 с.</w:t>
      </w:r>
    </w:p>
    <w:p w14:paraId="19A171F4"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Кузина E.JI. Бухгалтерский учет в бюджетных организациях.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Книга сервис</w:t>
      </w:r>
      <w:r>
        <w:rPr>
          <w:rFonts w:ascii="Verdana" w:hAnsi="Verdana"/>
          <w:color w:val="000000"/>
          <w:sz w:val="18"/>
          <w:szCs w:val="18"/>
        </w:rPr>
        <w:t>», 2002. - 128 с.</w:t>
      </w:r>
    </w:p>
    <w:p w14:paraId="619D700F"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 М.: Финансы и статистика, 2002. - 640 с.</w:t>
      </w:r>
    </w:p>
    <w:p w14:paraId="6FE0E828"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Мадьяров</w:t>
      </w:r>
      <w:r>
        <w:rPr>
          <w:rStyle w:val="WW8Num2z0"/>
          <w:rFonts w:ascii="Verdana" w:hAnsi="Verdana"/>
          <w:color w:val="000000"/>
          <w:sz w:val="18"/>
          <w:szCs w:val="18"/>
        </w:rPr>
        <w:t> </w:t>
      </w:r>
      <w:r>
        <w:rPr>
          <w:rFonts w:ascii="Verdana" w:hAnsi="Verdana"/>
          <w:color w:val="000000"/>
          <w:sz w:val="18"/>
          <w:szCs w:val="18"/>
        </w:rPr>
        <w:t>Р.В. О внебюджетных средствах бюджетных учреждений // Советник бухгалтера. Социальная сфера. 2003. № 3 (октябрь). - с. 7-21.</w:t>
      </w:r>
    </w:p>
    <w:p w14:paraId="22373846"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Маздоров</w:t>
      </w:r>
      <w:r>
        <w:rPr>
          <w:rStyle w:val="WW8Num2z0"/>
          <w:rFonts w:ascii="Verdana" w:hAnsi="Verdana"/>
          <w:color w:val="000000"/>
          <w:sz w:val="18"/>
          <w:szCs w:val="18"/>
        </w:rPr>
        <w:t> </w:t>
      </w:r>
      <w:r>
        <w:rPr>
          <w:rFonts w:ascii="Verdana" w:hAnsi="Verdana"/>
          <w:color w:val="000000"/>
          <w:sz w:val="18"/>
          <w:szCs w:val="18"/>
        </w:rPr>
        <w:t>В.А. История развития бухгалтерского учета в СССР (1917 -1972). -М.: Финансы, 1972. 320 с.</w:t>
      </w:r>
    </w:p>
    <w:p w14:paraId="3B76A514"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Теория бухгалтерского учета. М.: Финансы и статистика, 1983. - 271 с.</w:t>
      </w:r>
    </w:p>
    <w:p w14:paraId="51A7CD53"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Маклева</w:t>
      </w:r>
      <w:r>
        <w:rPr>
          <w:rStyle w:val="WW8Num2z0"/>
          <w:rFonts w:ascii="Verdana" w:hAnsi="Verdana"/>
          <w:color w:val="000000"/>
          <w:sz w:val="18"/>
          <w:szCs w:val="18"/>
        </w:rPr>
        <w:t> </w:t>
      </w:r>
      <w:r>
        <w:rPr>
          <w:rFonts w:ascii="Verdana" w:hAnsi="Verdana"/>
          <w:color w:val="000000"/>
          <w:sz w:val="18"/>
          <w:szCs w:val="18"/>
        </w:rPr>
        <w:t xml:space="preserve">Г.И., Артюхин P.E. Бюджетный учет и отчетность в Российской Федерации и его </w:t>
      </w:r>
      <w:r>
        <w:rPr>
          <w:rFonts w:ascii="Verdana" w:hAnsi="Verdana"/>
          <w:color w:val="000000"/>
          <w:sz w:val="18"/>
          <w:szCs w:val="18"/>
        </w:rPr>
        <w:lastRenderedPageBreak/>
        <w:t>совершенствование // Финансы. 2002. -№2.</w:t>
      </w:r>
    </w:p>
    <w:p w14:paraId="2D7CD9EC"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Маклева</w:t>
      </w:r>
      <w:r>
        <w:rPr>
          <w:rStyle w:val="WW8Num2z0"/>
          <w:rFonts w:ascii="Verdana" w:hAnsi="Verdana"/>
          <w:color w:val="000000"/>
          <w:sz w:val="18"/>
          <w:szCs w:val="18"/>
        </w:rPr>
        <w:t> </w:t>
      </w:r>
      <w:r>
        <w:rPr>
          <w:rFonts w:ascii="Verdana" w:hAnsi="Verdana"/>
          <w:color w:val="000000"/>
          <w:sz w:val="18"/>
          <w:szCs w:val="18"/>
        </w:rPr>
        <w:t>Г.И., Артюхин P.E. Годовая и</w:t>
      </w:r>
      <w:r>
        <w:rPr>
          <w:rStyle w:val="WW8Num2z0"/>
          <w:rFonts w:ascii="Verdana" w:hAnsi="Verdana"/>
          <w:color w:val="000000"/>
          <w:sz w:val="18"/>
          <w:szCs w:val="18"/>
        </w:rPr>
        <w:t> </w:t>
      </w:r>
      <w:r>
        <w:rPr>
          <w:rStyle w:val="WW8Num3z0"/>
          <w:rFonts w:ascii="Verdana" w:hAnsi="Verdana"/>
          <w:color w:val="4682B4"/>
          <w:sz w:val="18"/>
          <w:szCs w:val="18"/>
        </w:rPr>
        <w:t>квартальная</w:t>
      </w:r>
      <w:r>
        <w:rPr>
          <w:rStyle w:val="WW8Num2z0"/>
          <w:rFonts w:ascii="Verdana" w:hAnsi="Verdana"/>
          <w:color w:val="000000"/>
          <w:sz w:val="18"/>
          <w:szCs w:val="18"/>
        </w:rPr>
        <w:t> </w:t>
      </w:r>
      <w:r>
        <w:rPr>
          <w:rFonts w:ascii="Verdana" w:hAnsi="Verdana"/>
          <w:color w:val="000000"/>
          <w:sz w:val="18"/>
          <w:szCs w:val="18"/>
        </w:rPr>
        <w:t>отчетность бюджетных учреждений. Практические рекомендации с учетом требований</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М.: «</w:t>
      </w:r>
      <w:r>
        <w:rPr>
          <w:rStyle w:val="WW8Num3z0"/>
          <w:rFonts w:ascii="Verdana" w:hAnsi="Verdana"/>
          <w:color w:val="4682B4"/>
          <w:sz w:val="18"/>
          <w:szCs w:val="18"/>
        </w:rPr>
        <w:t>АКДИ Экономика и жизнь</w:t>
      </w:r>
      <w:r>
        <w:rPr>
          <w:rFonts w:ascii="Verdana" w:hAnsi="Verdana"/>
          <w:color w:val="000000"/>
          <w:sz w:val="18"/>
          <w:szCs w:val="18"/>
        </w:rPr>
        <w:t>», 2002.- 336 с.</w:t>
      </w:r>
    </w:p>
    <w:p w14:paraId="29C0F460"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Маклева</w:t>
      </w:r>
      <w:r>
        <w:rPr>
          <w:rStyle w:val="WW8Num2z0"/>
          <w:rFonts w:ascii="Verdana" w:hAnsi="Verdana"/>
          <w:color w:val="000000"/>
          <w:sz w:val="18"/>
          <w:szCs w:val="18"/>
        </w:rPr>
        <w:t> </w:t>
      </w:r>
      <w:r>
        <w:rPr>
          <w:rFonts w:ascii="Verdana" w:hAnsi="Verdana"/>
          <w:color w:val="000000"/>
          <w:sz w:val="18"/>
          <w:szCs w:val="18"/>
        </w:rPr>
        <w:t>Г.И., Артюхин P.E. Комментарий к Инструкции по бухгалтерскому учету в бюджетных учреждениях.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2001.- 346 с.</w:t>
      </w:r>
    </w:p>
    <w:p w14:paraId="6A6BBED8"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Маркина</w:t>
      </w:r>
      <w:r>
        <w:rPr>
          <w:rStyle w:val="WW8Num2z0"/>
          <w:rFonts w:ascii="Verdana" w:hAnsi="Verdana"/>
          <w:color w:val="000000"/>
          <w:sz w:val="18"/>
          <w:szCs w:val="18"/>
        </w:rPr>
        <w:t> </w:t>
      </w:r>
      <w:r>
        <w:rPr>
          <w:rFonts w:ascii="Verdana" w:hAnsi="Verdana"/>
          <w:color w:val="000000"/>
          <w:sz w:val="18"/>
          <w:szCs w:val="18"/>
        </w:rPr>
        <w:t>Е.В. Проблемы финансирования высших учебных заведений в условиях модернизации образования // Бухгалтерский учет в бюджетных и некоммерческих организациях. 2003. - № 19.-е. 11-19.</w:t>
      </w:r>
    </w:p>
    <w:p w14:paraId="4285589C"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Международные стандарты финансовой отчетности для общественного сектора/Веренков А.И.,</w:t>
      </w:r>
      <w:r>
        <w:rPr>
          <w:rStyle w:val="WW8Num2z0"/>
          <w:rFonts w:ascii="Verdana" w:hAnsi="Verdana"/>
          <w:color w:val="000000"/>
          <w:sz w:val="18"/>
          <w:szCs w:val="18"/>
        </w:rPr>
        <w:t> </w:t>
      </w:r>
      <w:r>
        <w:rPr>
          <w:rStyle w:val="WW8Num3z0"/>
          <w:rFonts w:ascii="Verdana" w:hAnsi="Verdana"/>
          <w:color w:val="4682B4"/>
          <w:sz w:val="18"/>
          <w:szCs w:val="18"/>
        </w:rPr>
        <w:t>Долотенкова</w:t>
      </w:r>
      <w:r>
        <w:rPr>
          <w:rStyle w:val="WW8Num2z0"/>
          <w:rFonts w:ascii="Verdana" w:hAnsi="Verdana"/>
          <w:color w:val="000000"/>
          <w:sz w:val="18"/>
          <w:szCs w:val="18"/>
        </w:rPr>
        <w:t> </w:t>
      </w:r>
      <w:r>
        <w:rPr>
          <w:rFonts w:ascii="Verdana" w:hAnsi="Verdana"/>
          <w:color w:val="000000"/>
          <w:sz w:val="18"/>
          <w:szCs w:val="18"/>
        </w:rPr>
        <w:t>Д.К., Ефремова Р.Н., Ракшаев Р.Н., Стволапов К.Б. ICAR, 2001. - 335 с.</w:t>
      </w:r>
    </w:p>
    <w:p w14:paraId="10A520FB"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Образование в России. 2003 /</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Госкомстат России, 2003. -414 с.</w:t>
      </w:r>
    </w:p>
    <w:p w14:paraId="29EEFB87"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Образовательное право: Учебно-методическое пособие: Экспериментальная образовательно-профессиональная программа / Под ред. проф. В.И. Шкатуллы. Уфа: Восточный университет, 1999. - 120с.</w:t>
      </w:r>
    </w:p>
    <w:p w14:paraId="50342250"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Общественное участие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процессе на Северо-Западе России / Под ред. Горного М.Б. СПб.: Норма, 2002. - 320 с.</w:t>
      </w:r>
    </w:p>
    <w:p w14:paraId="7B1540B5"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80000 слов и фразеологических выражений.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ИТИ Технологии</w:t>
      </w:r>
      <w:r>
        <w:rPr>
          <w:rFonts w:ascii="Verdana" w:hAnsi="Verdana"/>
          <w:color w:val="000000"/>
          <w:sz w:val="18"/>
          <w:szCs w:val="18"/>
        </w:rPr>
        <w:t>», 2003. - 944 с.</w:t>
      </w:r>
    </w:p>
    <w:p w14:paraId="7960644D"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 формах контроля за использованием бюджетных средств // Бюджетные организации. Экономика и учет. 2003. - № 9. - с.31-41.</w:t>
      </w:r>
    </w:p>
    <w:p w14:paraId="01F4C441"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Настольная книга бухгалтера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учреждения: Сборник документов / Сост. И.В. Алексеева. М.: МЦФЭР, 2004. - 720 с. (Приложение к журналу «</w:t>
      </w:r>
      <w:r>
        <w:rPr>
          <w:rStyle w:val="WW8Num3z0"/>
          <w:rFonts w:ascii="Verdana" w:hAnsi="Verdana"/>
          <w:color w:val="4682B4"/>
          <w:sz w:val="18"/>
          <w:szCs w:val="18"/>
        </w:rPr>
        <w:t>Консультант</w:t>
      </w:r>
      <w:r>
        <w:rPr>
          <w:rFonts w:ascii="Verdana" w:hAnsi="Verdana"/>
          <w:color w:val="000000"/>
          <w:sz w:val="18"/>
          <w:szCs w:val="18"/>
        </w:rPr>
        <w:t>», 16-2004).</w:t>
      </w:r>
    </w:p>
    <w:p w14:paraId="2619A2D8"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Т.Г. Перспективы развития бюджетного учета (постановка задач) // Бюджетные организации. Экономика и учет. 2002. - № 7. -с. 19-23.</w:t>
      </w:r>
    </w:p>
    <w:p w14:paraId="4088F8E9"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Теория бухгалтерского учета: Учебное пособие.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2003. - 285 с.</w:t>
      </w:r>
    </w:p>
    <w:p w14:paraId="61C1D537"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Учебное пособие. М.: Финансы и статистика, 1984. - 279 с.</w:t>
      </w:r>
    </w:p>
    <w:p w14:paraId="641D7F43"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АСУ и проблемы теории бухгалтерского учета: Учебное пособие. М.: Финансы и статистика, 1981. - 224 с.</w:t>
      </w:r>
    </w:p>
    <w:p w14:paraId="5AA816D6"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Пелипенко</w:t>
      </w:r>
      <w:r>
        <w:rPr>
          <w:rStyle w:val="WW8Num2z0"/>
          <w:rFonts w:ascii="Verdana" w:hAnsi="Verdana"/>
          <w:color w:val="000000"/>
          <w:sz w:val="18"/>
          <w:szCs w:val="18"/>
        </w:rPr>
        <w:t> </w:t>
      </w:r>
      <w:r>
        <w:rPr>
          <w:rFonts w:ascii="Verdana" w:hAnsi="Verdana"/>
          <w:color w:val="000000"/>
          <w:sz w:val="18"/>
          <w:szCs w:val="18"/>
        </w:rPr>
        <w:t>В.И., Подшибякина E.H. Бюджетный учет образовательных учреждений. Казань: ТИСИБИ, 2002. - 24 с.</w:t>
      </w:r>
    </w:p>
    <w:p w14:paraId="7D81065A"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Подшибякина</w:t>
      </w:r>
      <w:r>
        <w:rPr>
          <w:rStyle w:val="WW8Num2z0"/>
          <w:rFonts w:ascii="Verdana" w:hAnsi="Verdana"/>
          <w:color w:val="000000"/>
          <w:sz w:val="18"/>
          <w:szCs w:val="18"/>
        </w:rPr>
        <w:t> </w:t>
      </w:r>
      <w:r>
        <w:rPr>
          <w:rFonts w:ascii="Verdana" w:hAnsi="Verdana"/>
          <w:color w:val="000000"/>
          <w:sz w:val="18"/>
          <w:szCs w:val="18"/>
        </w:rPr>
        <w:t>E.H. Финансирование образовательных учреждений при</w:t>
      </w:r>
      <w:r>
        <w:rPr>
          <w:rStyle w:val="WW8Num2z0"/>
          <w:rFonts w:ascii="Verdana" w:hAnsi="Verdana"/>
          <w:color w:val="000000"/>
          <w:sz w:val="18"/>
          <w:szCs w:val="18"/>
        </w:rPr>
        <w:t> </w:t>
      </w:r>
      <w:r>
        <w:rPr>
          <w:rStyle w:val="WW8Num3z0"/>
          <w:rFonts w:ascii="Verdana" w:hAnsi="Verdana"/>
          <w:color w:val="4682B4"/>
          <w:sz w:val="18"/>
          <w:szCs w:val="18"/>
        </w:rPr>
        <w:t>казначейской</w:t>
      </w:r>
      <w:r>
        <w:rPr>
          <w:rStyle w:val="WW8Num2z0"/>
          <w:rFonts w:ascii="Verdana" w:hAnsi="Verdana"/>
          <w:color w:val="000000"/>
          <w:sz w:val="18"/>
          <w:szCs w:val="18"/>
        </w:rPr>
        <w:t> </w:t>
      </w:r>
      <w:r>
        <w:rPr>
          <w:rFonts w:ascii="Verdana" w:hAnsi="Verdana"/>
          <w:color w:val="000000"/>
          <w:sz w:val="18"/>
          <w:szCs w:val="18"/>
        </w:rPr>
        <w:t>системе исполнения бюджета. Казань: ТИСИБИ, 2002. — 32 с.</w:t>
      </w:r>
    </w:p>
    <w:p w14:paraId="59DD9923"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Практикум по программному комплексу «Бухгалтерский учет исполнения</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расходов» / Под общ. ред. В.В. Нестерова. М.: Финансы и статистика, 2003. - 136 с.</w:t>
      </w:r>
    </w:p>
    <w:p w14:paraId="2548CA07"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Практическое пособие по бухгалтерскому учету в бюджетных организациях. Образование, здравоохранение, культура, органыуправления. Настольная книга бухгалтера / Под ред. В.П. Нефедова. М.: МП «</w:t>
      </w:r>
      <w:r>
        <w:rPr>
          <w:rStyle w:val="WW8Num3z0"/>
          <w:rFonts w:ascii="Verdana" w:hAnsi="Verdana"/>
          <w:color w:val="4682B4"/>
          <w:sz w:val="18"/>
          <w:szCs w:val="18"/>
        </w:rPr>
        <w:t>Развитие образования</w:t>
      </w:r>
      <w:r>
        <w:rPr>
          <w:rFonts w:ascii="Verdana" w:hAnsi="Verdana"/>
          <w:color w:val="000000"/>
          <w:sz w:val="18"/>
          <w:szCs w:val="18"/>
        </w:rPr>
        <w:t>», 1993. 296 с.</w:t>
      </w:r>
    </w:p>
    <w:p w14:paraId="747B411C"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деятельности // Бюджетные организации. Экономика и учет. 2003. - № 4. - с. 58-68.</w:t>
      </w:r>
    </w:p>
    <w:p w14:paraId="377DD5D2"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Проблемы функционирования и развития законодательства об образовании / В.И.</w:t>
      </w:r>
      <w:r>
        <w:rPr>
          <w:rStyle w:val="WW8Num2z0"/>
          <w:rFonts w:ascii="Verdana" w:hAnsi="Verdana"/>
          <w:color w:val="000000"/>
          <w:sz w:val="18"/>
          <w:szCs w:val="18"/>
        </w:rPr>
        <w:t> </w:t>
      </w:r>
      <w:r>
        <w:rPr>
          <w:rStyle w:val="WW8Num3z0"/>
          <w:rFonts w:ascii="Verdana" w:hAnsi="Verdana"/>
          <w:color w:val="4682B4"/>
          <w:sz w:val="18"/>
          <w:szCs w:val="18"/>
        </w:rPr>
        <w:t>Шкатулла</w:t>
      </w:r>
      <w:r>
        <w:rPr>
          <w:rFonts w:ascii="Verdana" w:hAnsi="Verdana"/>
          <w:color w:val="000000"/>
          <w:sz w:val="18"/>
          <w:szCs w:val="18"/>
        </w:rPr>
        <w:t>, О.Н. Смолин и др. М.: ГД РФ, 1999. -133 с.</w:t>
      </w:r>
    </w:p>
    <w:p w14:paraId="71809C7F"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P.C. Логико-математическое моделирование в бухгалтерском учете. -М.: Финансы, 1979.</w:t>
      </w:r>
    </w:p>
    <w:p w14:paraId="6E00B1B7"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P.C. Соколов Я.В. Моделирование как метод бухгалтерского учета. Учебное пособие. Л.: ЛИСТ, 1974. - 28 с.</w:t>
      </w:r>
    </w:p>
    <w:p w14:paraId="2BAEA3CE"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Баятова И.М., Маркина Е.В. Бухгалтерский учет и контроль в бюджетных учреждениях: Учебник / Под ред. проф. В.М.</w:t>
      </w:r>
      <w:r>
        <w:rPr>
          <w:rStyle w:val="WW8Num2z0"/>
          <w:rFonts w:ascii="Verdana" w:hAnsi="Verdana"/>
          <w:color w:val="000000"/>
          <w:sz w:val="18"/>
          <w:szCs w:val="18"/>
        </w:rPr>
        <w:t> </w:t>
      </w:r>
      <w:r>
        <w:rPr>
          <w:rStyle w:val="WW8Num3z0"/>
          <w:rFonts w:ascii="Verdana" w:hAnsi="Verdana"/>
          <w:color w:val="4682B4"/>
          <w:sz w:val="18"/>
          <w:szCs w:val="18"/>
        </w:rPr>
        <w:t>Родионовой</w:t>
      </w:r>
      <w:r>
        <w:rPr>
          <w:rFonts w:ascii="Verdana" w:hAnsi="Verdana"/>
          <w:color w:val="000000"/>
          <w:sz w:val="18"/>
          <w:szCs w:val="18"/>
        </w:rPr>
        <w:t>. М.:ИД ФБК-ПРЕСС, 2003. - 232 с.</w:t>
      </w:r>
    </w:p>
    <w:p w14:paraId="65CEE615"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Т.Ф. Максимов A.B. Организация бухгалтерского учета исполнения</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расходов бюджетных учреждений: Учебное пособие. -Ростов-на-Дону: РГЗР, 1999. 158 с.</w:t>
      </w:r>
    </w:p>
    <w:p w14:paraId="4D5DA213"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Т.Ф. Финансовый механизм бюджетных учреждений: теория и методология. М.: Финансы и статистика, 2002. - 256 с.</w:t>
      </w:r>
    </w:p>
    <w:p w14:paraId="1C1F82B4"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Российская юридическая энциклопедия. М.: Изд. дом Инфра-М, 1999. -1110с.</w:t>
      </w:r>
    </w:p>
    <w:p w14:paraId="7FE5F805"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Российский статистический ежегодник. 2003 / Стат. сб.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2003. - 705 с.</w:t>
      </w:r>
    </w:p>
    <w:p w14:paraId="3468E6B5"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А.Я., Зуев В.М., Галаган А.И. Высшее образование в СССР. -М.-.НИИВШ, 1990.- 111 с.</w:t>
      </w:r>
    </w:p>
    <w:p w14:paraId="37677037"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В.А., Ушаков Г.И. Планирование и финансирование вузов и техникумов. М.: Финансы, 1969. - 143 с.</w:t>
      </w:r>
    </w:p>
    <w:p w14:paraId="1648CC3E"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И.В. Бюджетные учреждения: бухгалтерский учет, налогообложение, отчетность.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- 247 с.</w:t>
      </w:r>
    </w:p>
    <w:p w14:paraId="01D02D56"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Синева</w:t>
      </w:r>
      <w:r>
        <w:rPr>
          <w:rStyle w:val="WW8Num2z0"/>
          <w:rFonts w:ascii="Verdana" w:hAnsi="Verdana"/>
          <w:color w:val="000000"/>
          <w:sz w:val="18"/>
          <w:szCs w:val="18"/>
        </w:rPr>
        <w:t> </w:t>
      </w:r>
      <w:r>
        <w:rPr>
          <w:rFonts w:ascii="Verdana" w:hAnsi="Verdana"/>
          <w:color w:val="000000"/>
          <w:sz w:val="18"/>
          <w:szCs w:val="18"/>
        </w:rPr>
        <w:t>E.H. Организация работы бухгалтерской службы бюджетных учреждений. М.: УКЦ «</w:t>
      </w:r>
      <w:r>
        <w:rPr>
          <w:rStyle w:val="WW8Num3z0"/>
          <w:rFonts w:ascii="Verdana" w:hAnsi="Verdana"/>
          <w:color w:val="4682B4"/>
          <w:sz w:val="18"/>
          <w:szCs w:val="18"/>
        </w:rPr>
        <w:t>Бюджет</w:t>
      </w:r>
      <w:r>
        <w:rPr>
          <w:rFonts w:ascii="Verdana" w:hAnsi="Verdana"/>
          <w:color w:val="000000"/>
          <w:sz w:val="18"/>
          <w:szCs w:val="18"/>
        </w:rPr>
        <w:t>», 1998. - 126 с.</w:t>
      </w:r>
    </w:p>
    <w:p w14:paraId="2A67E24F"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доходов и расходов // Бюджетные организации. Экономика и учет. 2003. - № 10. - с. 24-31.</w:t>
      </w:r>
    </w:p>
    <w:p w14:paraId="6E61AEAA"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С.И. Бухгалтерский учет и отчетность в бюджетных учреждениях и организациях. -М.: Росинвузиздат, 1963.</w:t>
      </w:r>
    </w:p>
    <w:p w14:paraId="3476A8EB"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Современный финансово-кредитный словарь / Под ред. М. 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П.С. Никольского. М.: ИНФРА-М, 2002.</w:t>
      </w:r>
    </w:p>
    <w:p w14:paraId="473B0E45"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 - 638 с.</w:t>
      </w:r>
    </w:p>
    <w:p w14:paraId="3F9F512C"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 бухгалтерском учете // Бухгалтерский учет. 1996. - № 6. - с. 3-8.</w:t>
      </w:r>
    </w:p>
    <w:p w14:paraId="5DF9D23C"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Учебное пособие. -М.: Финансы и статистика, 2000. 496 с.</w:t>
      </w:r>
    </w:p>
    <w:p w14:paraId="54032C0D"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Строкова</w:t>
      </w:r>
      <w:r>
        <w:rPr>
          <w:rStyle w:val="WW8Num2z0"/>
          <w:rFonts w:ascii="Verdana" w:hAnsi="Verdana"/>
          <w:color w:val="000000"/>
          <w:sz w:val="18"/>
          <w:szCs w:val="18"/>
        </w:rPr>
        <w:t> </w:t>
      </w:r>
      <w:r>
        <w:rPr>
          <w:rFonts w:ascii="Verdana" w:hAnsi="Verdana"/>
          <w:color w:val="000000"/>
          <w:sz w:val="18"/>
          <w:szCs w:val="18"/>
        </w:rPr>
        <w:t>Е.В. «</w:t>
      </w:r>
      <w:r>
        <w:rPr>
          <w:rStyle w:val="WW8Num3z0"/>
          <w:rFonts w:ascii="Verdana" w:hAnsi="Verdana"/>
          <w:color w:val="4682B4"/>
          <w:sz w:val="18"/>
          <w:szCs w:val="18"/>
        </w:rPr>
        <w:t>Болевые точки</w:t>
      </w:r>
      <w:r>
        <w:rPr>
          <w:rFonts w:ascii="Verdana" w:hAnsi="Verdana"/>
          <w:color w:val="000000"/>
          <w:sz w:val="18"/>
          <w:szCs w:val="18"/>
        </w:rPr>
        <w:t>» налогообложения бюджетного образовательного учреждения // Советник бухгалтера. Социальная сфера. 2003. - апрель № 3. - с. 46-68.</w:t>
      </w:r>
    </w:p>
    <w:p w14:paraId="18BDC9EA"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Субботина</w:t>
      </w:r>
      <w:r>
        <w:rPr>
          <w:rStyle w:val="WW8Num2z0"/>
          <w:rFonts w:ascii="Verdana" w:hAnsi="Verdana"/>
          <w:color w:val="000000"/>
          <w:sz w:val="18"/>
          <w:szCs w:val="18"/>
        </w:rPr>
        <w:t> </w:t>
      </w:r>
      <w:r>
        <w:rPr>
          <w:rFonts w:ascii="Verdana" w:hAnsi="Verdana"/>
          <w:color w:val="000000"/>
          <w:sz w:val="18"/>
          <w:szCs w:val="18"/>
        </w:rPr>
        <w:t>К.И. Финансирование народного образования. М.: Финансы и статистика, 1985.</w:t>
      </w:r>
    </w:p>
    <w:p w14:paraId="43F7CBA8"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Образовательное право как отрасль Российского права. -М.: Исследовательский центр проблем качества подготовки специалистов, 2000. 135 с.</w:t>
      </w:r>
    </w:p>
    <w:p w14:paraId="144CC7F9"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И.Н., Бурдилов A.B. Налогообложение бюджетных учреждений. М.: МЦФЭР, 2004. - 624 с.</w:t>
      </w:r>
    </w:p>
    <w:p w14:paraId="60A04A10"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И.Н. Бухгалтерский учет в бюджетных учреждениях. М.: ИД ФБК-ПРЕСС, 2003. - 536 с.</w:t>
      </w:r>
    </w:p>
    <w:p w14:paraId="004620E8"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И.Н. Спорные вопросы налогообложения образовательных организаций // Учет в сфере образования. 2003. - № 3. - с. 10-16.</w:t>
      </w:r>
    </w:p>
    <w:p w14:paraId="1D6916A3"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Толковый словарь</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Fonts w:ascii="Verdana" w:hAnsi="Verdana"/>
          <w:color w:val="000000"/>
          <w:sz w:val="18"/>
          <w:szCs w:val="18"/>
        </w:rPr>
        <w:t>, налоговых и бюджетных терминов / Под ред. И.Г.</w:t>
      </w:r>
      <w:r>
        <w:rPr>
          <w:rStyle w:val="WW8Num2z0"/>
          <w:rFonts w:ascii="Verdana" w:hAnsi="Verdana"/>
          <w:color w:val="000000"/>
          <w:sz w:val="18"/>
          <w:szCs w:val="18"/>
        </w:rPr>
        <w:t> </w:t>
      </w:r>
      <w:r>
        <w:rPr>
          <w:rStyle w:val="WW8Num3z0"/>
          <w:rFonts w:ascii="Verdana" w:hAnsi="Verdana"/>
          <w:color w:val="4682B4"/>
          <w:sz w:val="18"/>
          <w:szCs w:val="18"/>
        </w:rPr>
        <w:t>Сычева</w:t>
      </w:r>
      <w:r>
        <w:rPr>
          <w:rFonts w:ascii="Verdana" w:hAnsi="Verdana"/>
          <w:color w:val="000000"/>
          <w:sz w:val="18"/>
          <w:szCs w:val="18"/>
        </w:rPr>
        <w:t>, В.В. Ильина. М.: Финансы и статистика, 2002.</w:t>
      </w:r>
    </w:p>
    <w:p w14:paraId="63962117"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Филатов</w:t>
      </w:r>
      <w:r>
        <w:rPr>
          <w:rStyle w:val="WW8Num2z0"/>
          <w:rFonts w:ascii="Verdana" w:hAnsi="Verdana"/>
          <w:color w:val="000000"/>
          <w:sz w:val="18"/>
          <w:szCs w:val="18"/>
        </w:rPr>
        <w:t> </w:t>
      </w:r>
      <w:r>
        <w:rPr>
          <w:rFonts w:ascii="Verdana" w:hAnsi="Verdana"/>
          <w:color w:val="000000"/>
          <w:sz w:val="18"/>
          <w:szCs w:val="18"/>
        </w:rPr>
        <w:t>О. К., Орлов Б.Л.,</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В.В. Образовательные услуги: финансирование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М.: Пищепромиздат, 2002. - 348с.</w:t>
      </w:r>
    </w:p>
    <w:p w14:paraId="11804839"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Реформирование бухгалтерского учета. М.: Изд-во «</w:t>
      </w:r>
      <w:r>
        <w:rPr>
          <w:rStyle w:val="WW8Num3z0"/>
          <w:rFonts w:ascii="Verdana" w:hAnsi="Verdana"/>
          <w:color w:val="4682B4"/>
          <w:sz w:val="18"/>
          <w:szCs w:val="18"/>
        </w:rPr>
        <w:t>Бухгалтерский учет</w:t>
      </w:r>
      <w:r>
        <w:rPr>
          <w:rFonts w:ascii="Verdana" w:hAnsi="Verdana"/>
          <w:color w:val="000000"/>
          <w:sz w:val="18"/>
          <w:szCs w:val="18"/>
        </w:rPr>
        <w:t>», 2003. 192 с.</w:t>
      </w:r>
    </w:p>
    <w:p w14:paraId="015F7685"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П.В. Государственная поддержка социальной сферы и науки: Государственный финансовый контроль.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«НПО «</w:t>
      </w:r>
      <w:r>
        <w:rPr>
          <w:rStyle w:val="WW8Num3z0"/>
          <w:rFonts w:ascii="Verdana" w:hAnsi="Verdana"/>
          <w:color w:val="4682B4"/>
          <w:sz w:val="18"/>
          <w:szCs w:val="18"/>
        </w:rPr>
        <w:t>Экономика</w:t>
      </w:r>
      <w:r>
        <w:rPr>
          <w:rFonts w:ascii="Verdana" w:hAnsi="Verdana"/>
          <w:color w:val="000000"/>
          <w:sz w:val="18"/>
          <w:szCs w:val="18"/>
        </w:rPr>
        <w:t>», 2000. - 239 с.</w:t>
      </w:r>
    </w:p>
    <w:p w14:paraId="46528E8E"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Чупрунов</w:t>
      </w:r>
      <w:r>
        <w:rPr>
          <w:rStyle w:val="WW8Num2z0"/>
          <w:rFonts w:ascii="Verdana" w:hAnsi="Verdana"/>
          <w:color w:val="000000"/>
          <w:sz w:val="18"/>
          <w:szCs w:val="18"/>
        </w:rPr>
        <w:t> </w:t>
      </w:r>
      <w:r>
        <w:rPr>
          <w:rFonts w:ascii="Verdana" w:hAnsi="Verdana"/>
          <w:color w:val="000000"/>
          <w:sz w:val="18"/>
          <w:szCs w:val="18"/>
        </w:rPr>
        <w:t>Д.И., Жильцов E.H. Экономика,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высшего образования: Учебное пособие для вузов. М.: Высшая школа, 1988.-с. 174.</w:t>
      </w:r>
    </w:p>
    <w:p w14:paraId="6833A6F1"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Классификационные модели в бухгалтерском учете. М.: Финансы и статистика, 1982. - 144 с.</w:t>
      </w:r>
    </w:p>
    <w:p w14:paraId="20984A30"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Проблемы моделирования в бухгалтерском учете: Автореферат диссертации на соискание ученой степени д.э.н. Д., 1987.</w:t>
      </w:r>
    </w:p>
    <w:p w14:paraId="0D62D6BA"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Шихов</w:t>
      </w:r>
      <w:r>
        <w:rPr>
          <w:rStyle w:val="WW8Num2z0"/>
          <w:rFonts w:ascii="Verdana" w:hAnsi="Verdana"/>
          <w:color w:val="000000"/>
          <w:sz w:val="18"/>
          <w:szCs w:val="18"/>
        </w:rPr>
        <w:t> </w:t>
      </w:r>
      <w:r>
        <w:rPr>
          <w:rFonts w:ascii="Verdana" w:hAnsi="Verdana"/>
          <w:color w:val="000000"/>
          <w:sz w:val="18"/>
          <w:szCs w:val="18"/>
        </w:rPr>
        <w:t>А.Ю. Кассовые и фактические расходы: в чем разница? // БиНО: Бюджетные учреждения. 2003. - № 11.-е. 10-27.</w:t>
      </w:r>
    </w:p>
    <w:p w14:paraId="23D45565"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115.</w:t>
      </w:r>
      <w:r>
        <w:rPr>
          <w:rStyle w:val="WW8Num2z0"/>
          <w:rFonts w:ascii="Verdana" w:hAnsi="Verdana"/>
          <w:color w:val="000000"/>
          <w:sz w:val="18"/>
          <w:szCs w:val="18"/>
        </w:rPr>
        <w:t> </w:t>
      </w:r>
      <w:r>
        <w:rPr>
          <w:rStyle w:val="WW8Num3z0"/>
          <w:rFonts w:ascii="Verdana" w:hAnsi="Verdana"/>
          <w:color w:val="4682B4"/>
          <w:sz w:val="18"/>
          <w:szCs w:val="18"/>
        </w:rPr>
        <w:t>Шихов</w:t>
      </w:r>
      <w:r>
        <w:rPr>
          <w:rStyle w:val="WW8Num2z0"/>
          <w:rFonts w:ascii="Verdana" w:hAnsi="Verdana"/>
          <w:color w:val="000000"/>
          <w:sz w:val="18"/>
          <w:szCs w:val="18"/>
        </w:rPr>
        <w:t> </w:t>
      </w:r>
      <w:r>
        <w:rPr>
          <w:rFonts w:ascii="Verdana" w:hAnsi="Verdana"/>
          <w:color w:val="000000"/>
          <w:sz w:val="18"/>
          <w:szCs w:val="18"/>
        </w:rPr>
        <w:t>А.Ю. Раздельный учет по источникам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оформление документов // БиНО: Бюджетные учреждения. 2003. -№10.-с. 36-45.</w:t>
      </w:r>
    </w:p>
    <w:p w14:paraId="23DCC388"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Шкатулла</w:t>
      </w:r>
      <w:r>
        <w:rPr>
          <w:rStyle w:val="WW8Num2z0"/>
          <w:rFonts w:ascii="Verdana" w:hAnsi="Verdana"/>
          <w:color w:val="000000"/>
          <w:sz w:val="18"/>
          <w:szCs w:val="18"/>
        </w:rPr>
        <w:t> </w:t>
      </w:r>
      <w:r>
        <w:rPr>
          <w:rFonts w:ascii="Verdana" w:hAnsi="Verdana"/>
          <w:color w:val="000000"/>
          <w:sz w:val="18"/>
          <w:szCs w:val="18"/>
        </w:rPr>
        <w:t>В.И. Образовательное право: Учебник для вузов. М.: НОРМА, 2001.-688 с.</w:t>
      </w:r>
    </w:p>
    <w:p w14:paraId="674608F4"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Формы бухгалтерского учета и моделирование их развития: Автореферат диссертации на соискание ученой степени к.э.н. / Всесоюзный заочный финансово-экономический институт. -М., 1991. -22 с.</w:t>
      </w:r>
    </w:p>
    <w:p w14:paraId="04D25C99"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Щетинина</w:t>
      </w:r>
      <w:r>
        <w:rPr>
          <w:rStyle w:val="WW8Num2z0"/>
          <w:rFonts w:ascii="Verdana" w:hAnsi="Verdana"/>
          <w:color w:val="000000"/>
          <w:sz w:val="18"/>
          <w:szCs w:val="18"/>
        </w:rPr>
        <w:t> </w:t>
      </w:r>
      <w:r>
        <w:rPr>
          <w:rFonts w:ascii="Verdana" w:hAnsi="Verdana"/>
          <w:color w:val="000000"/>
          <w:sz w:val="18"/>
          <w:szCs w:val="18"/>
        </w:rPr>
        <w:t>Г.И. Университеты в России и устав 1884 г., М.: «</w:t>
      </w:r>
      <w:r>
        <w:rPr>
          <w:rStyle w:val="WW8Num3z0"/>
          <w:rFonts w:ascii="Verdana" w:hAnsi="Verdana"/>
          <w:color w:val="4682B4"/>
          <w:sz w:val="18"/>
          <w:szCs w:val="18"/>
        </w:rPr>
        <w:t>Наука</w:t>
      </w:r>
      <w:r>
        <w:rPr>
          <w:rFonts w:ascii="Verdana" w:hAnsi="Verdana"/>
          <w:color w:val="000000"/>
          <w:sz w:val="18"/>
          <w:szCs w:val="18"/>
        </w:rPr>
        <w:t>», 1976.-231 с.</w:t>
      </w:r>
    </w:p>
    <w:p w14:paraId="153718E6"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Экономика общественного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Учебное пособие / Под ред. Е.Н.Жильцова, Ж.Д.</w:t>
      </w:r>
      <w:r>
        <w:rPr>
          <w:rStyle w:val="WW8Num2z0"/>
          <w:rFonts w:ascii="Verdana" w:hAnsi="Verdana"/>
          <w:color w:val="000000"/>
          <w:sz w:val="18"/>
          <w:szCs w:val="18"/>
        </w:rPr>
        <w:t> </w:t>
      </w:r>
      <w:r>
        <w:rPr>
          <w:rStyle w:val="WW8Num3z0"/>
          <w:rFonts w:ascii="Verdana" w:hAnsi="Verdana"/>
          <w:color w:val="4682B4"/>
          <w:sz w:val="18"/>
          <w:szCs w:val="18"/>
        </w:rPr>
        <w:t>Лафея</w:t>
      </w:r>
      <w:r>
        <w:rPr>
          <w:rFonts w:ascii="Verdana" w:hAnsi="Verdana"/>
          <w:color w:val="000000"/>
          <w:sz w:val="18"/>
          <w:szCs w:val="18"/>
        </w:rPr>
        <w:t>. М.: ТЭИС, 1998. - 309 с.</w:t>
      </w:r>
    </w:p>
    <w:p w14:paraId="7DC2F5AF"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Экономическая энциклопедия / науч.-ред. совет изд-ва «</w:t>
      </w:r>
      <w:r>
        <w:rPr>
          <w:rStyle w:val="WW8Num3z0"/>
          <w:rFonts w:ascii="Verdana" w:hAnsi="Verdana"/>
          <w:color w:val="4682B4"/>
          <w:sz w:val="18"/>
          <w:szCs w:val="18"/>
        </w:rPr>
        <w:t>Экономика</w:t>
      </w:r>
      <w:r>
        <w:rPr>
          <w:rFonts w:ascii="Verdana" w:hAnsi="Verdana"/>
          <w:color w:val="000000"/>
          <w:sz w:val="18"/>
          <w:szCs w:val="18"/>
        </w:rPr>
        <w:t>»,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Гл. ред. Л.И. Абалкин. М.: Изд-во «</w:t>
      </w:r>
      <w:r>
        <w:rPr>
          <w:rStyle w:val="WW8Num3z0"/>
          <w:rFonts w:ascii="Verdana" w:hAnsi="Verdana"/>
          <w:color w:val="4682B4"/>
          <w:sz w:val="18"/>
          <w:szCs w:val="18"/>
        </w:rPr>
        <w:t>Экономика</w:t>
      </w:r>
      <w:r>
        <w:rPr>
          <w:rFonts w:ascii="Verdana" w:hAnsi="Verdana"/>
          <w:color w:val="000000"/>
          <w:sz w:val="18"/>
          <w:szCs w:val="18"/>
        </w:rPr>
        <w:t>», 1999. - 1055 с.</w:t>
      </w:r>
    </w:p>
    <w:p w14:paraId="3B583B60"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Е.Г. Российская экономика. Истоки и панорама рыночных реформ. М.: ГУВШЭ, 2002. - 437 с.</w:t>
      </w:r>
    </w:p>
    <w:p w14:paraId="42EAB501" w14:textId="77777777" w:rsidR="00520530" w:rsidRDefault="00520530" w:rsidP="005205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Freeman, Robert J. Governmental and nonprofit accounting: theory and practice / Robert J. Freeman, Craig D. Shoulders. 4th ed. - 1993 by Prentice-Hall, Englewood Cliffs, New Jersey 07632. - p. 824.</w:t>
      </w:r>
    </w:p>
    <w:p w14:paraId="412ECD1E" w14:textId="77777777" w:rsidR="00520530" w:rsidRDefault="00520530" w:rsidP="00520530">
      <w:pPr>
        <w:pStyle w:val="WW8Num1z2"/>
        <w:shd w:val="clear" w:color="auto" w:fill="F7F7F7"/>
        <w:spacing w:after="0" w:line="270" w:lineRule="atLeast"/>
        <w:rPr>
          <w:rFonts w:ascii="Verdana" w:hAnsi="Verdana"/>
          <w:color w:val="000000"/>
          <w:sz w:val="18"/>
          <w:szCs w:val="18"/>
        </w:rPr>
      </w:pPr>
      <w:r w:rsidRPr="00520530">
        <w:rPr>
          <w:rFonts w:ascii="Verdana" w:hAnsi="Verdana"/>
          <w:color w:val="000000"/>
          <w:sz w:val="18"/>
          <w:szCs w:val="18"/>
          <w:lang w:val="en-US"/>
        </w:rPr>
        <w:t xml:space="preserve">123. Handbook of International Public Sector Accounting Standards. </w:t>
      </w:r>
      <w:r>
        <w:rPr>
          <w:rFonts w:ascii="Verdana" w:hAnsi="Verdana"/>
          <w:color w:val="000000"/>
          <w:sz w:val="18"/>
          <w:szCs w:val="18"/>
        </w:rPr>
        <w:t>IF AC, 2003. - 882 c.</w:t>
      </w:r>
      <w:bookmarkStart w:id="0" w:name="_GoBack"/>
      <w:bookmarkEnd w:id="0"/>
    </w:p>
    <w:sectPr w:rsidR="0052053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7449E" w14:textId="77777777" w:rsidR="00442D21" w:rsidRDefault="00442D21">
      <w:pPr>
        <w:spacing w:after="0" w:line="240" w:lineRule="auto"/>
      </w:pPr>
      <w:r>
        <w:separator/>
      </w:r>
    </w:p>
  </w:endnote>
  <w:endnote w:type="continuationSeparator" w:id="0">
    <w:p w14:paraId="6401314E" w14:textId="77777777" w:rsidR="00442D21" w:rsidRDefault="0044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CDFFB" w14:textId="77777777" w:rsidR="00442D21" w:rsidRDefault="00442D21">
      <w:pPr>
        <w:spacing w:after="0" w:line="240" w:lineRule="auto"/>
      </w:pPr>
      <w:r>
        <w:separator/>
      </w:r>
    </w:p>
  </w:footnote>
  <w:footnote w:type="continuationSeparator" w:id="0">
    <w:p w14:paraId="35F92D38" w14:textId="77777777" w:rsidR="00442D21" w:rsidRDefault="00442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2D21"/>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80C20-730A-41D7-B78B-CC658801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13119</TotalTime>
  <Pages>13</Pages>
  <Words>6443</Words>
  <Characters>36727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1489</cp:revision>
  <cp:lastPrinted>2009-02-06T05:36:00Z</cp:lastPrinted>
  <dcterms:created xsi:type="dcterms:W3CDTF">2016-05-04T14:28:00Z</dcterms:created>
  <dcterms:modified xsi:type="dcterms:W3CDTF">2016-08-21T12:26:00Z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