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53A3C" w:rsidRDefault="00C53A3C" w:rsidP="00C53A3C">
      <w:r w:rsidRPr="00B16312">
        <w:rPr>
          <w:rFonts w:ascii="Times New Roman" w:hAnsi="Times New Roman" w:cs="Times New Roman"/>
          <w:b/>
          <w:sz w:val="24"/>
          <w:szCs w:val="24"/>
        </w:rPr>
        <w:t>Рокутов Віктор Сергійович</w:t>
      </w:r>
      <w:r w:rsidRPr="00B16312">
        <w:rPr>
          <w:rFonts w:ascii="Times New Roman" w:hAnsi="Times New Roman" w:cs="Times New Roman"/>
          <w:sz w:val="24"/>
          <w:szCs w:val="24"/>
        </w:rPr>
        <w:t xml:space="preserve">, лікар травматологічного відділення, Комунальне некомерційне підприємство "Клінічна лікарня швидкої медичної допомоги" Дніпропетровськї міської ради. Назва дисертації: </w:t>
      </w:r>
      <w:r w:rsidRPr="00B16312">
        <w:rPr>
          <w:rFonts w:ascii="Times New Roman" w:hAnsi="Times New Roman" w:cs="Times New Roman"/>
          <w:spacing w:val="-4"/>
          <w:sz w:val="24"/>
          <w:szCs w:val="24"/>
        </w:rPr>
        <w:t>"Блокування наросткової зони довгих кісток для корекції різниці довжини нижніх кінцівок</w:t>
      </w:r>
      <w:r w:rsidRPr="00B16312">
        <w:rPr>
          <w:rFonts w:ascii="Times New Roman" w:hAnsi="Times New Roman" w:cs="Times New Roman"/>
          <w:sz w:val="24"/>
          <w:szCs w:val="24"/>
          <w:u w:color="000000"/>
        </w:rPr>
        <w:t xml:space="preserve"> (експериментально-клінічне дослідження)". </w:t>
      </w:r>
      <w:r w:rsidRPr="00B16312">
        <w:rPr>
          <w:rFonts w:ascii="Times New Roman" w:hAnsi="Times New Roman" w:cs="Times New Roman"/>
          <w:spacing w:val="2"/>
          <w:sz w:val="24"/>
          <w:szCs w:val="24"/>
        </w:rPr>
        <w:t>Шифр та назва спеціальності - 14.01.21 - травматологія та ортопедія. Спецрада Д 64.607.01 Державної установи "Інститут патології хребта та суглобів імені професора М.І. Ситенка Національної академії медичних наук України"</w:t>
      </w:r>
    </w:p>
    <w:sectPr w:rsidR="00925CD0" w:rsidRPr="00C53A3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4920D-183B-430D-B5A7-2CF3F0CD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2020-07-11T20:42:00Z</dcterms:created>
  <dcterms:modified xsi:type="dcterms:W3CDTF">2020-07-19T11:42:00Z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