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5D" w:rsidRDefault="0023665D" w:rsidP="0023665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Максименко Наталя Валентинівна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Головний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w:t>
      </w:r>
    </w:p>
    <w:p w:rsidR="0023665D" w:rsidRDefault="0023665D" w:rsidP="002366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Національна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комісія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здійснює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сферах</w:t>
      </w:r>
      <w:r>
        <w:rPr>
          <w:rFonts w:ascii="CIDFont+F4" w:eastAsia="CIDFont+F4" w:hAnsi="Courier New" w:cs="CIDFont+F4" w:hint="eastAsia"/>
          <w:kern w:val="0"/>
          <w:sz w:val="28"/>
          <w:szCs w:val="28"/>
          <w:lang w:eastAsia="ru-RU"/>
        </w:rPr>
        <w:t>енергетики</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комунальних</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послуг</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тема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дисертації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Підозра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w:t>
      </w:r>
    </w:p>
    <w:p w:rsidR="0023665D" w:rsidRDefault="0023665D" w:rsidP="002366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кримінальному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процесі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України</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(081 </w:t>
      </w:r>
      <w:r>
        <w:rPr>
          <w:rFonts w:ascii="CIDFont+F4" w:eastAsia="CIDFont+F4" w:hAnsi="Courier New" w:cs="CIDFont+F4" w:hint="eastAsia"/>
          <w:kern w:val="0"/>
          <w:sz w:val="28"/>
          <w:szCs w:val="28"/>
          <w:lang w:eastAsia="ru-RU"/>
        </w:rPr>
        <w:t>Право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p>
    <w:p w:rsidR="0023665D" w:rsidRDefault="0023665D" w:rsidP="0023665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26.001.187 </w:t>
      </w:r>
      <w:r>
        <w:rPr>
          <w:rFonts w:ascii="CIDFont+F4" w:eastAsia="CIDFont+F4" w:hAnsi="Courier New" w:cs="CIDFont+F4" w:hint="eastAsia"/>
          <w:kern w:val="0"/>
          <w:sz w:val="28"/>
          <w:szCs w:val="28"/>
          <w:lang w:eastAsia="ru-RU"/>
        </w:rPr>
        <w:t>Київського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імені</w:t>
      </w:r>
    </w:p>
    <w:p w:rsidR="00DB4A79" w:rsidRPr="0023665D" w:rsidRDefault="0023665D" w:rsidP="0023665D">
      <w:pPr>
        <w:rPr>
          <w:rFonts w:asciiTheme="minorHAnsi" w:hAnsiTheme="minorHAnsi"/>
        </w:rPr>
      </w:pPr>
      <w:r>
        <w:rPr>
          <w:rFonts w:ascii="CIDFont+F4" w:eastAsia="CIDFont+F4" w:hAnsi="Courier New" w:cs="CIDFont+F4" w:hint="eastAsia"/>
          <w:kern w:val="0"/>
          <w:sz w:val="28"/>
          <w:szCs w:val="28"/>
          <w:lang w:eastAsia="ru-RU"/>
        </w:rPr>
        <w:t>Тараса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Шевченка</w:t>
      </w:r>
    </w:p>
    <w:sectPr w:rsidR="00DB4A79" w:rsidRPr="002366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3665D" w:rsidRPr="002366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0B0E9-17FA-4A44-A189-7B2292F6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2021-11-24T09:10:00Z</dcterms:created>
  <dcterms:modified xsi:type="dcterms:W3CDTF">2021-11-27T17:46:00Z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