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B89" w14:textId="17C178D4" w:rsidR="00F0131B" w:rsidRPr="001C2CF3" w:rsidRDefault="001C2CF3" w:rsidP="001C2CF3">
      <w:r w:rsidRPr="001C2CF3">
        <w:rPr>
          <w:rFonts w:ascii="Arial" w:hAnsi="Arial" w:cs="Arial" w:hint="eastAsia"/>
          <w:caps/>
          <w:color w:val="333333"/>
          <w:sz w:val="27"/>
          <w:szCs w:val="27"/>
        </w:rPr>
        <w:t>Коленов</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Іван</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Вікторович</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докторант</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Інституту</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електрофізики</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і</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радіаційних</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технологій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НАН</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України</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Назва</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дисертації</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w:t>
      </w:r>
      <w:r w:rsidRPr="001C2CF3">
        <w:rPr>
          <w:rFonts w:ascii="Arial" w:hAnsi="Arial" w:cs="Arial" w:hint="eastAsia"/>
          <w:caps/>
          <w:color w:val="333333"/>
          <w:sz w:val="27"/>
          <w:szCs w:val="27"/>
        </w:rPr>
        <w:t>Фізичні</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основи</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еліпсометричної</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діагностики</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змін</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структури</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і</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властивостей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перспективних</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матеріалів</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ядерних</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установок</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під</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впливом</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опромінення</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і</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термомеханічної</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обробки</w:t>
      </w:r>
      <w:r w:rsidRPr="001C2CF3">
        <w:rPr>
          <w:rFonts w:ascii="Arial" w:hAnsi="Arial" w:cs="Arial" w:hint="eastAsia"/>
          <w:caps/>
          <w:color w:val="333333"/>
          <w:sz w:val="27"/>
          <w:szCs w:val="27"/>
        </w:rPr>
        <w:t>»</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Шифр</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та</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назва</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спеціальності</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w:t>
      </w:r>
      <w:r w:rsidRPr="001C2CF3">
        <w:rPr>
          <w:rFonts w:ascii="Arial" w:hAnsi="Arial" w:cs="Arial"/>
          <w:caps/>
          <w:color w:val="333333"/>
          <w:sz w:val="27"/>
          <w:szCs w:val="27"/>
        </w:rPr>
        <w:t xml:space="preserve"> 01.04.07 </w:t>
      </w:r>
      <w:r w:rsidRPr="001C2CF3">
        <w:rPr>
          <w:rFonts w:ascii="Arial" w:hAnsi="Arial" w:cs="Arial" w:hint="eastAsia"/>
          <w:caps/>
          <w:color w:val="333333"/>
          <w:sz w:val="27"/>
          <w:szCs w:val="27"/>
        </w:rPr>
        <w:t>«</w:t>
      </w:r>
      <w:r w:rsidRPr="001C2CF3">
        <w:rPr>
          <w:rFonts w:ascii="Arial" w:hAnsi="Arial" w:cs="Arial" w:hint="eastAsia"/>
          <w:caps/>
          <w:color w:val="333333"/>
          <w:sz w:val="27"/>
          <w:szCs w:val="27"/>
        </w:rPr>
        <w:t>фізика</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твердого</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тіла</w:t>
      </w:r>
      <w:r w:rsidRPr="001C2CF3">
        <w:rPr>
          <w:rFonts w:ascii="Arial" w:hAnsi="Arial" w:cs="Arial" w:hint="eastAsia"/>
          <w:caps/>
          <w:color w:val="333333"/>
          <w:sz w:val="27"/>
          <w:szCs w:val="27"/>
        </w:rPr>
        <w:t>»</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Докторська</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рада</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Д</w:t>
      </w:r>
      <w:r w:rsidRPr="001C2CF3">
        <w:rPr>
          <w:rFonts w:ascii="Arial" w:hAnsi="Arial" w:cs="Arial"/>
          <w:caps/>
          <w:color w:val="333333"/>
          <w:sz w:val="27"/>
          <w:szCs w:val="27"/>
        </w:rPr>
        <w:t xml:space="preserve"> 64.245.01 </w:t>
      </w:r>
      <w:r w:rsidRPr="001C2CF3">
        <w:rPr>
          <w:rFonts w:ascii="Arial" w:hAnsi="Arial" w:cs="Arial" w:hint="eastAsia"/>
          <w:caps/>
          <w:color w:val="333333"/>
          <w:sz w:val="27"/>
          <w:szCs w:val="27"/>
        </w:rPr>
        <w:t>Інституту</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електрофізики</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і</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радіаційних</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технологій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НАН</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України</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вул</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Гуданова</w:t>
      </w:r>
      <w:r w:rsidRPr="001C2CF3">
        <w:rPr>
          <w:rFonts w:ascii="Arial" w:hAnsi="Arial" w:cs="Arial"/>
          <w:caps/>
          <w:color w:val="333333"/>
          <w:sz w:val="27"/>
          <w:szCs w:val="27"/>
        </w:rPr>
        <w:t xml:space="preserve">, 13, </w:t>
      </w:r>
      <w:r w:rsidRPr="001C2CF3">
        <w:rPr>
          <w:rFonts w:ascii="Arial" w:hAnsi="Arial" w:cs="Arial" w:hint="eastAsia"/>
          <w:caps/>
          <w:color w:val="333333"/>
          <w:sz w:val="27"/>
          <w:szCs w:val="27"/>
        </w:rPr>
        <w:t>Харків</w:t>
      </w:r>
      <w:r w:rsidRPr="001C2CF3">
        <w:rPr>
          <w:rFonts w:ascii="Arial" w:hAnsi="Arial" w:cs="Arial"/>
          <w:caps/>
          <w:color w:val="333333"/>
          <w:sz w:val="27"/>
          <w:szCs w:val="27"/>
        </w:rPr>
        <w:t xml:space="preserve">, 61024, </w:t>
      </w:r>
      <w:r w:rsidRPr="001C2CF3">
        <w:rPr>
          <w:rFonts w:ascii="Arial" w:hAnsi="Arial" w:cs="Arial" w:hint="eastAsia"/>
          <w:caps/>
          <w:color w:val="333333"/>
          <w:sz w:val="27"/>
          <w:szCs w:val="27"/>
        </w:rPr>
        <w:t>тел</w:t>
      </w:r>
      <w:r w:rsidRPr="001C2CF3">
        <w:rPr>
          <w:rFonts w:ascii="Arial" w:hAnsi="Arial" w:cs="Arial"/>
          <w:caps/>
          <w:color w:val="333333"/>
          <w:sz w:val="27"/>
          <w:szCs w:val="27"/>
        </w:rPr>
        <w:t xml:space="preserve">. (097) 434-51-19). </w:t>
      </w:r>
      <w:r w:rsidRPr="001C2CF3">
        <w:rPr>
          <w:rFonts w:ascii="Arial" w:hAnsi="Arial" w:cs="Arial" w:hint="eastAsia"/>
          <w:caps/>
          <w:color w:val="333333"/>
          <w:sz w:val="27"/>
          <w:szCs w:val="27"/>
        </w:rPr>
        <w:t>Науковий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консультант</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Галуза</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Олексій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Анатолійович</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доктор</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фізико</w:t>
      </w:r>
      <w:r w:rsidRPr="001C2CF3">
        <w:rPr>
          <w:rFonts w:ascii="Arial" w:hAnsi="Arial" w:cs="Arial"/>
          <w:caps/>
          <w:color w:val="333333"/>
          <w:sz w:val="27"/>
          <w:szCs w:val="27"/>
        </w:rPr>
        <w:t>-</w:t>
      </w:r>
      <w:r w:rsidRPr="001C2CF3">
        <w:rPr>
          <w:rFonts w:ascii="Arial" w:hAnsi="Arial" w:cs="Arial" w:hint="eastAsia"/>
          <w:caps/>
          <w:color w:val="333333"/>
          <w:sz w:val="27"/>
          <w:szCs w:val="27"/>
        </w:rPr>
        <w:t>математичних</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наук</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професор</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провідний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науковий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співробітник</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Інституту</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електрофізики</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і</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радіаційних</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технологій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НАН</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України</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Офіційні</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опоненти</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Яновський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Володимир</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Володимирович</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доктор</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фізико</w:t>
      </w:r>
      <w:r w:rsidRPr="001C2CF3">
        <w:rPr>
          <w:rFonts w:ascii="Arial" w:hAnsi="Arial" w:cs="Arial"/>
          <w:caps/>
          <w:color w:val="333333"/>
          <w:sz w:val="27"/>
          <w:szCs w:val="27"/>
        </w:rPr>
        <w:t>-</w:t>
      </w:r>
      <w:r w:rsidRPr="001C2CF3">
        <w:rPr>
          <w:rFonts w:ascii="Arial" w:hAnsi="Arial" w:cs="Arial" w:hint="eastAsia"/>
          <w:caps/>
          <w:color w:val="333333"/>
          <w:sz w:val="27"/>
          <w:szCs w:val="27"/>
        </w:rPr>
        <w:t>математичних</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наук</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професор</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завідувач</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відділу</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теорії</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конденсованого</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стану</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речовини</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Інституту</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монокристалів</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НАН</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України</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Дубінко</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Володимир</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Іванович</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доктор</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фізикоматематичних</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наук</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старший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науковий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співробітник</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провідний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науковий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співробітник</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Національного</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наукового</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центру</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w:t>
      </w:r>
      <w:r w:rsidRPr="001C2CF3">
        <w:rPr>
          <w:rFonts w:ascii="Arial" w:hAnsi="Arial" w:cs="Arial" w:hint="eastAsia"/>
          <w:caps/>
          <w:color w:val="333333"/>
          <w:sz w:val="27"/>
          <w:szCs w:val="27"/>
        </w:rPr>
        <w:t>Харківський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фізико</w:t>
      </w:r>
      <w:r w:rsidRPr="001C2CF3">
        <w:rPr>
          <w:rFonts w:ascii="Arial" w:hAnsi="Arial" w:cs="Arial"/>
          <w:caps/>
          <w:color w:val="333333"/>
          <w:sz w:val="27"/>
          <w:szCs w:val="27"/>
        </w:rPr>
        <w:t>-</w:t>
      </w:r>
      <w:r w:rsidRPr="001C2CF3">
        <w:rPr>
          <w:rFonts w:ascii="Arial" w:hAnsi="Arial" w:cs="Arial" w:hint="eastAsia"/>
          <w:caps/>
          <w:color w:val="333333"/>
          <w:sz w:val="27"/>
          <w:szCs w:val="27"/>
        </w:rPr>
        <w:t>технічний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інститут</w:t>
      </w:r>
      <w:r w:rsidRPr="001C2CF3">
        <w:rPr>
          <w:rFonts w:ascii="Arial" w:hAnsi="Arial" w:cs="Arial" w:hint="eastAsia"/>
          <w:caps/>
          <w:color w:val="333333"/>
          <w:sz w:val="27"/>
          <w:szCs w:val="27"/>
        </w:rPr>
        <w:t>»</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Чугай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Олег</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Миколайович</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доктор</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технічних</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наук</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професор</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завідувач</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кафедри</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фізики</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Національног</w:t>
      </w:r>
      <w:r w:rsidRPr="001C2CF3">
        <w:rPr>
          <w:rFonts w:ascii="Arial" w:hAnsi="Arial" w:cs="Arial" w:hint="eastAsia"/>
          <w:caps/>
          <w:color w:val="333333"/>
          <w:sz w:val="27"/>
          <w:szCs w:val="27"/>
        </w:rPr>
        <w:lastRenderedPageBreak/>
        <w:t>о</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аерокосмічного</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університету</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w:t>
      </w:r>
      <w:r w:rsidRPr="001C2CF3">
        <w:rPr>
          <w:rFonts w:ascii="Arial" w:hAnsi="Arial" w:cs="Arial" w:hint="eastAsia"/>
          <w:caps/>
          <w:color w:val="333333"/>
          <w:sz w:val="27"/>
          <w:szCs w:val="27"/>
        </w:rPr>
        <w:t>Харківський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авіаційний</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інститут</w:t>
      </w:r>
      <w:r w:rsidRPr="001C2CF3">
        <w:rPr>
          <w:rFonts w:ascii="Arial" w:hAnsi="Arial" w:cs="Arial" w:hint="eastAsia"/>
          <w:caps/>
          <w:color w:val="333333"/>
          <w:sz w:val="27"/>
          <w:szCs w:val="27"/>
        </w:rPr>
        <w:t>»</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МОН</w:t>
      </w:r>
      <w:r w:rsidRPr="001C2CF3">
        <w:rPr>
          <w:rFonts w:ascii="Arial" w:hAnsi="Arial" w:cs="Arial"/>
          <w:caps/>
          <w:color w:val="333333"/>
          <w:sz w:val="27"/>
          <w:szCs w:val="27"/>
        </w:rPr>
        <w:t xml:space="preserve"> </w:t>
      </w:r>
      <w:r w:rsidRPr="001C2CF3">
        <w:rPr>
          <w:rFonts w:ascii="Arial" w:hAnsi="Arial" w:cs="Arial" w:hint="eastAsia"/>
          <w:caps/>
          <w:color w:val="333333"/>
          <w:sz w:val="27"/>
          <w:szCs w:val="27"/>
        </w:rPr>
        <w:t>України</w:t>
      </w:r>
      <w:r w:rsidRPr="001C2CF3">
        <w:rPr>
          <w:rFonts w:ascii="Arial" w:hAnsi="Arial" w:cs="Arial"/>
          <w:caps/>
          <w:color w:val="333333"/>
          <w:sz w:val="27"/>
          <w:szCs w:val="27"/>
        </w:rPr>
        <w:t>.</w:t>
      </w:r>
    </w:p>
    <w:sectPr w:rsidR="00F0131B" w:rsidRPr="001C2C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B425" w14:textId="77777777" w:rsidR="002B769C" w:rsidRDefault="002B769C">
      <w:pPr>
        <w:spacing w:after="0" w:line="240" w:lineRule="auto"/>
      </w:pPr>
      <w:r>
        <w:separator/>
      </w:r>
    </w:p>
  </w:endnote>
  <w:endnote w:type="continuationSeparator" w:id="0">
    <w:p w14:paraId="167CF0AA" w14:textId="77777777" w:rsidR="002B769C" w:rsidRDefault="002B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D1B4" w14:textId="77777777" w:rsidR="002B769C" w:rsidRDefault="002B769C"/>
    <w:p w14:paraId="1B66DD14" w14:textId="77777777" w:rsidR="002B769C" w:rsidRDefault="002B769C"/>
    <w:p w14:paraId="543C1750" w14:textId="77777777" w:rsidR="002B769C" w:rsidRDefault="002B769C"/>
    <w:p w14:paraId="20574A1B" w14:textId="77777777" w:rsidR="002B769C" w:rsidRDefault="002B769C"/>
    <w:p w14:paraId="4FC2B2D1" w14:textId="77777777" w:rsidR="002B769C" w:rsidRDefault="002B769C"/>
    <w:p w14:paraId="7B52E0ED" w14:textId="77777777" w:rsidR="002B769C" w:rsidRDefault="002B769C"/>
    <w:p w14:paraId="358BDE9B" w14:textId="77777777" w:rsidR="002B769C" w:rsidRDefault="002B76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EC84E1" wp14:editId="60B28B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4A135" w14:textId="77777777" w:rsidR="002B769C" w:rsidRDefault="002B76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EC84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24A135" w14:textId="77777777" w:rsidR="002B769C" w:rsidRDefault="002B76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E7B98C" w14:textId="77777777" w:rsidR="002B769C" w:rsidRDefault="002B769C"/>
    <w:p w14:paraId="41C61683" w14:textId="77777777" w:rsidR="002B769C" w:rsidRDefault="002B769C"/>
    <w:p w14:paraId="675A7395" w14:textId="77777777" w:rsidR="002B769C" w:rsidRDefault="002B76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A705D5" wp14:editId="6E979D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1B591" w14:textId="77777777" w:rsidR="002B769C" w:rsidRDefault="002B769C"/>
                          <w:p w14:paraId="0BAF5D9C" w14:textId="77777777" w:rsidR="002B769C" w:rsidRDefault="002B76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A705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51B591" w14:textId="77777777" w:rsidR="002B769C" w:rsidRDefault="002B769C"/>
                    <w:p w14:paraId="0BAF5D9C" w14:textId="77777777" w:rsidR="002B769C" w:rsidRDefault="002B76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110CB9" w14:textId="77777777" w:rsidR="002B769C" w:rsidRDefault="002B769C"/>
    <w:p w14:paraId="6D21D6C4" w14:textId="77777777" w:rsidR="002B769C" w:rsidRDefault="002B769C">
      <w:pPr>
        <w:rPr>
          <w:sz w:val="2"/>
          <w:szCs w:val="2"/>
        </w:rPr>
      </w:pPr>
    </w:p>
    <w:p w14:paraId="46391AEF" w14:textId="77777777" w:rsidR="002B769C" w:rsidRDefault="002B769C"/>
    <w:p w14:paraId="17CB14E0" w14:textId="77777777" w:rsidR="002B769C" w:rsidRDefault="002B769C">
      <w:pPr>
        <w:spacing w:after="0" w:line="240" w:lineRule="auto"/>
      </w:pPr>
    </w:p>
  </w:footnote>
  <w:footnote w:type="continuationSeparator" w:id="0">
    <w:p w14:paraId="61D6E4EF" w14:textId="77777777" w:rsidR="002B769C" w:rsidRDefault="002B7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9C"/>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63419</TotalTime>
  <Pages>2</Pages>
  <Words>184</Words>
  <Characters>1053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3264</cp:revision>
  <cp:lastPrinted>2009-02-06T05:36:00Z</cp:lastPrinted>
  <dcterms:created xsi:type="dcterms:W3CDTF">2025-11-25T20:19:00Z</dcterms:created>
  <dcterms:modified xsi:type="dcterms:W3CDTF">2026-02-06T10:15:00Z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