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47D" w:rsidRDefault="00FD2BFC" w:rsidP="00FD2BFC">
      <w:pPr>
        <w:rPr>
          <w:rFonts w:ascii="Times New Roman" w:eastAsia="Times New Roman" w:hAnsi="Times New Roman" w:cs="Times New Roman"/>
          <w:kern w:val="0"/>
          <w:sz w:val="28"/>
          <w:szCs w:val="28"/>
          <w:lang w:eastAsia="ru-RU"/>
        </w:rPr>
      </w:pPr>
      <w:bookmarkStart w:id="0" w:name="_GoBack"/>
      <w:r w:rsidRPr="00FD2BFC">
        <w:rPr>
          <w:rFonts w:ascii="Times New Roman" w:eastAsia="Times New Roman" w:hAnsi="Times New Roman" w:cs="Times New Roman" w:hint="eastAsia"/>
          <w:kern w:val="0"/>
          <w:sz w:val="28"/>
          <w:szCs w:val="28"/>
          <w:lang w:eastAsia="ru-RU"/>
        </w:rPr>
        <w:t>Андриенко</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Юрий</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Валерьевич</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Экономика</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преступления</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теоретическое</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и</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эмпирическое</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исследование</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определяющих</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факторов</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преступности</w:t>
      </w:r>
      <w:r w:rsidRPr="00FD2BFC">
        <w:rPr>
          <w:rFonts w:ascii="Times New Roman" w:eastAsia="Times New Roman" w:hAnsi="Times New Roman" w:cs="Times New Roman"/>
          <w:kern w:val="0"/>
          <w:sz w:val="28"/>
          <w:szCs w:val="28"/>
          <w:lang w:eastAsia="ru-RU"/>
        </w:rPr>
        <w:t xml:space="preserve"> : </w:t>
      </w:r>
      <w:r w:rsidRPr="00FD2BFC">
        <w:rPr>
          <w:rFonts w:ascii="Times New Roman" w:eastAsia="Times New Roman" w:hAnsi="Times New Roman" w:cs="Times New Roman" w:hint="eastAsia"/>
          <w:kern w:val="0"/>
          <w:sz w:val="28"/>
          <w:szCs w:val="28"/>
          <w:lang w:eastAsia="ru-RU"/>
        </w:rPr>
        <w:t>Дис</w:t>
      </w:r>
      <w:r w:rsidRPr="00FD2BFC">
        <w:rPr>
          <w:rFonts w:ascii="Times New Roman" w:eastAsia="Times New Roman" w:hAnsi="Times New Roman" w:cs="Times New Roman"/>
          <w:kern w:val="0"/>
          <w:sz w:val="28"/>
          <w:szCs w:val="28"/>
          <w:lang w:eastAsia="ru-RU"/>
        </w:rPr>
        <w:t xml:space="preserve">. ... </w:t>
      </w:r>
      <w:r w:rsidRPr="00FD2BFC">
        <w:rPr>
          <w:rFonts w:ascii="Times New Roman" w:eastAsia="Times New Roman" w:hAnsi="Times New Roman" w:cs="Times New Roman" w:hint="eastAsia"/>
          <w:kern w:val="0"/>
          <w:sz w:val="28"/>
          <w:szCs w:val="28"/>
          <w:lang w:eastAsia="ru-RU"/>
        </w:rPr>
        <w:t>канд</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экон</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наук</w:t>
      </w:r>
      <w:r w:rsidRPr="00FD2BFC">
        <w:rPr>
          <w:rFonts w:ascii="Times New Roman" w:eastAsia="Times New Roman" w:hAnsi="Times New Roman" w:cs="Times New Roman"/>
          <w:kern w:val="0"/>
          <w:sz w:val="28"/>
          <w:szCs w:val="28"/>
          <w:lang w:eastAsia="ru-RU"/>
        </w:rPr>
        <w:t xml:space="preserve"> : 08.00.13 : </w:t>
      </w:r>
      <w:r w:rsidRPr="00FD2BFC">
        <w:rPr>
          <w:rFonts w:ascii="Times New Roman" w:eastAsia="Times New Roman" w:hAnsi="Times New Roman" w:cs="Times New Roman" w:hint="eastAsia"/>
          <w:kern w:val="0"/>
          <w:sz w:val="28"/>
          <w:szCs w:val="28"/>
          <w:lang w:eastAsia="ru-RU"/>
        </w:rPr>
        <w:t>Москва</w:t>
      </w:r>
      <w:r w:rsidRPr="00FD2BFC">
        <w:rPr>
          <w:rFonts w:ascii="Times New Roman" w:eastAsia="Times New Roman" w:hAnsi="Times New Roman" w:cs="Times New Roman"/>
          <w:kern w:val="0"/>
          <w:sz w:val="28"/>
          <w:szCs w:val="28"/>
          <w:lang w:eastAsia="ru-RU"/>
        </w:rPr>
        <w:t xml:space="preserve">, 2003 133 c. </w:t>
      </w:r>
      <w:r w:rsidRPr="00FD2BFC">
        <w:rPr>
          <w:rFonts w:ascii="Times New Roman" w:eastAsia="Times New Roman" w:hAnsi="Times New Roman" w:cs="Times New Roman" w:hint="eastAsia"/>
          <w:kern w:val="0"/>
          <w:sz w:val="28"/>
          <w:szCs w:val="28"/>
          <w:lang w:eastAsia="ru-RU"/>
        </w:rPr>
        <w:t>РГБ</w:t>
      </w:r>
      <w:r w:rsidRPr="00FD2BFC">
        <w:rPr>
          <w:rFonts w:ascii="Times New Roman" w:eastAsia="Times New Roman" w:hAnsi="Times New Roman" w:cs="Times New Roman"/>
          <w:kern w:val="0"/>
          <w:sz w:val="28"/>
          <w:szCs w:val="28"/>
          <w:lang w:eastAsia="ru-RU"/>
        </w:rPr>
        <w:t xml:space="preserve"> </w:t>
      </w:r>
      <w:r w:rsidRPr="00FD2BFC">
        <w:rPr>
          <w:rFonts w:ascii="Times New Roman" w:eastAsia="Times New Roman" w:hAnsi="Times New Roman" w:cs="Times New Roman" w:hint="eastAsia"/>
          <w:kern w:val="0"/>
          <w:sz w:val="28"/>
          <w:szCs w:val="28"/>
          <w:lang w:eastAsia="ru-RU"/>
        </w:rPr>
        <w:t>ОД</w:t>
      </w:r>
      <w:r w:rsidRPr="00FD2BFC">
        <w:rPr>
          <w:rFonts w:ascii="Times New Roman" w:eastAsia="Times New Roman" w:hAnsi="Times New Roman" w:cs="Times New Roman"/>
          <w:kern w:val="0"/>
          <w:sz w:val="28"/>
          <w:szCs w:val="28"/>
          <w:lang w:eastAsia="ru-RU"/>
        </w:rPr>
        <w:t>, 61:04-8/1326</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Введение</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7DCD">
        <w:rPr>
          <w:rFonts w:ascii="Verdana" w:eastAsia="Times New Roman" w:hAnsi="Verdana" w:cs="Times New Roman"/>
          <w:b/>
          <w:bCs/>
          <w:color w:val="000000"/>
          <w:kern w:val="0"/>
          <w:sz w:val="18"/>
          <w:szCs w:val="18"/>
          <w:lang w:eastAsia="ru-RU"/>
        </w:rPr>
        <w:t>Глава 1. Обзор научных работ по экономике преступления 15</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1.1. Теоретические работы 16</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1.1.1. Модель рационального правонарушителя 16</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1.1.2. Модификации модели 17</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1.1.3. Модели оптимального правопорядка 19</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1.2. Эмпирические исследования 20</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1.2.1. Анализ временных рядов 21</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1.2.2. Анализ пространственных рядов 22</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1.2.3. Анализ индивидуальных данных 23</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1.2.4. Анализ панельных данных 25</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2.1. Микро модель: преступник и жертва 28</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2.2. Макро модель: преступники и жертвы 30</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2.3. Модель оптимального правопорядка 34</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2.3.1. Частные случаи модели 48</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7DCD">
        <w:rPr>
          <w:rFonts w:ascii="Verdana" w:eastAsia="Times New Roman" w:hAnsi="Verdana" w:cs="Times New Roman"/>
          <w:b/>
          <w:bCs/>
          <w:color w:val="000000"/>
          <w:kern w:val="0"/>
          <w:sz w:val="18"/>
          <w:szCs w:val="18"/>
          <w:lang w:eastAsia="ru-RU"/>
        </w:rPr>
        <w:t>Глава 3. Эмпирические оценки влияния сдерживания и распределения дохода на преступность (эконометрические модели) 55</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3.1. Эмпирическая модель преступности 57</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3.2. Анализ временных рядов преступности в СССР (1961-1989 гг.) и РСФСР (1965-1990) 58</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3.3. Регрессионный анализ панельных данных преступности в 77 регионах России (1992-2000 гг.) 65</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3.3.1. Данные и эмпирическая модель 69</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3.3.2. Эмпирический анализ 73</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3.3.3. Выводы к части 3.3 78</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97DCD">
        <w:rPr>
          <w:rFonts w:ascii="Verdana" w:eastAsia="Times New Roman" w:hAnsi="Verdana" w:cs="Times New Roman"/>
          <w:b/>
          <w:bCs/>
          <w:color w:val="000000"/>
          <w:kern w:val="0"/>
          <w:sz w:val="18"/>
          <w:szCs w:val="18"/>
          <w:lang w:eastAsia="ru-RU"/>
        </w:rPr>
        <w:t>Глава 4. Эмпирические оценки модели преступности на международных данных 81</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4.1. Анализ международных обследований жертв 81</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4.1.1. Описание данных 81</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4.1.2. Оценки индивидуальных данных 86</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lastRenderedPageBreak/>
        <w:t>4.1.3. Выводы к части 4.1 91</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4.2. Регрессионный анализ панельных данных по странам 92</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Заключение 96</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Литература 99</w:t>
      </w:r>
    </w:p>
    <w:p w:rsidR="00897DCD" w:rsidRPr="00897DCD" w:rsidRDefault="00897DCD" w:rsidP="00897DCD">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97DCD">
        <w:rPr>
          <w:rFonts w:ascii="Verdana" w:eastAsia="Times New Roman" w:hAnsi="Verdana" w:cs="Times New Roman"/>
          <w:color w:val="000000"/>
          <w:kern w:val="0"/>
          <w:sz w:val="18"/>
          <w:szCs w:val="18"/>
          <w:lang w:eastAsia="ru-RU"/>
        </w:rPr>
        <w:t>Приложение 1</w:t>
      </w:r>
      <w:r>
        <w:rPr>
          <w:rFonts w:ascii="Verdana" w:eastAsia="Times New Roman" w:hAnsi="Verdana" w:cs="Times New Roman"/>
          <w:color w:val="000000"/>
          <w:kern w:val="0"/>
          <w:sz w:val="18"/>
          <w:szCs w:val="18"/>
          <w:lang w:eastAsia="ru-RU"/>
        </w:rPr>
        <w:t> </w:t>
      </w:r>
      <w:r w:rsidRPr="00897DCD">
        <w:rPr>
          <w:rFonts w:ascii="Verdana" w:eastAsia="Times New Roman" w:hAnsi="Verdana" w:cs="Times New Roman"/>
          <w:color w:val="000000"/>
          <w:kern w:val="0"/>
          <w:sz w:val="18"/>
          <w:szCs w:val="18"/>
          <w:lang w:eastAsia="ru-RU"/>
        </w:rPr>
        <w:t>106</w:t>
      </w:r>
    </w:p>
    <w:bookmarkEnd w:id="0"/>
    <w:p w:rsidR="00FD2BFC" w:rsidRPr="00FD2BFC" w:rsidRDefault="00FD2BFC" w:rsidP="00FD2BFC"/>
    <w:sectPr w:rsidR="00FD2BFC" w:rsidRPr="00FD2BF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FD2" w:rsidRDefault="00692FD2">
      <w:pPr>
        <w:spacing w:after="0" w:line="240" w:lineRule="auto"/>
      </w:pPr>
      <w:r>
        <w:separator/>
      </w:r>
    </w:p>
  </w:endnote>
  <w:endnote w:type="continuationSeparator" w:id="0">
    <w:p w:rsidR="00692FD2" w:rsidRDefault="0069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FD2" w:rsidRDefault="00692FD2"/>
    <w:p w:rsidR="00692FD2" w:rsidRDefault="00692FD2"/>
    <w:p w:rsidR="00692FD2" w:rsidRDefault="00692FD2"/>
    <w:p w:rsidR="00692FD2" w:rsidRDefault="00692FD2"/>
    <w:p w:rsidR="00692FD2" w:rsidRDefault="00692FD2"/>
    <w:p w:rsidR="00692FD2" w:rsidRDefault="00692FD2"/>
    <w:p w:rsidR="00692FD2" w:rsidRDefault="00692FD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FD2" w:rsidRDefault="00692F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92FD2" w:rsidRDefault="00692FD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92FD2" w:rsidRDefault="00692FD2"/>
    <w:p w:rsidR="00692FD2" w:rsidRDefault="00692FD2"/>
    <w:p w:rsidR="00692FD2" w:rsidRDefault="00692FD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2FD2" w:rsidRDefault="00692FD2"/>
                          <w:p w:rsidR="00692FD2" w:rsidRDefault="00692F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92FD2" w:rsidRDefault="00692FD2"/>
                    <w:p w:rsidR="00692FD2" w:rsidRDefault="00692FD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92FD2" w:rsidRDefault="00692FD2"/>
    <w:p w:rsidR="00692FD2" w:rsidRDefault="00692FD2">
      <w:pPr>
        <w:rPr>
          <w:sz w:val="2"/>
          <w:szCs w:val="2"/>
        </w:rPr>
      </w:pPr>
    </w:p>
    <w:p w:rsidR="00692FD2" w:rsidRDefault="00692FD2"/>
    <w:p w:rsidR="00692FD2" w:rsidRDefault="00692FD2">
      <w:pPr>
        <w:spacing w:after="0" w:line="240" w:lineRule="auto"/>
      </w:pPr>
    </w:p>
  </w:footnote>
  <w:footnote w:type="continuationSeparator" w:id="0">
    <w:p w:rsidR="00692FD2" w:rsidRDefault="00692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2FD2"/>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FE6EC-8ED0-4355-AD3B-3B9DFC26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20036</TotalTime>
  <Pages>2</Pages>
  <Words>227</Words>
  <Characters>1296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1287</cp:revision>
  <cp:lastPrinted>2009-02-06T05:36:00Z</cp:lastPrinted>
  <dcterms:created xsi:type="dcterms:W3CDTF">2023-09-07T12:38:00Z</dcterms:created>
  <dcterms:modified xsi:type="dcterms:W3CDTF">2023-11-28T14:48:00Z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