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586F"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Егорова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Наталья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Дмитриевна</w:t>
      </w:r>
      <w:r w:rsidRPr="00741A81">
        <w:rPr>
          <w:rFonts w:ascii="Helvetica" w:hAnsi="Helvetica"/>
          <w:b/>
          <w:bCs/>
          <w:color w:val="222222"/>
          <w:sz w:val="21"/>
          <w:szCs w:val="21"/>
        </w:rPr>
        <w:t>.</w:t>
      </w:r>
    </w:p>
    <w:p w14:paraId="6F0A7F8D"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Модернизация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образования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изменение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условий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личности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современном</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обществе</w:t>
      </w:r>
      <w:r w:rsidRPr="00741A81">
        <w:rPr>
          <w:rFonts w:ascii="Helvetica" w:hAnsi="Helvetica"/>
          <w:b/>
          <w:bCs/>
          <w:color w:val="222222"/>
          <w:sz w:val="21"/>
          <w:szCs w:val="21"/>
        </w:rPr>
        <w:t xml:space="preserve"> : </w:t>
      </w:r>
      <w:r w:rsidRPr="00741A81">
        <w:rPr>
          <w:rFonts w:ascii="Helvetica" w:hAnsi="Helvetica" w:hint="eastAsia"/>
          <w:b/>
          <w:bCs/>
          <w:color w:val="222222"/>
          <w:sz w:val="21"/>
          <w:szCs w:val="21"/>
        </w:rPr>
        <w:t>диссертация</w:t>
      </w:r>
      <w:r w:rsidRPr="00741A81">
        <w:rPr>
          <w:rFonts w:ascii="Helvetica" w:hAnsi="Helvetica"/>
          <w:b/>
          <w:bCs/>
          <w:color w:val="222222"/>
          <w:sz w:val="21"/>
          <w:szCs w:val="21"/>
        </w:rPr>
        <w:t xml:space="preserve"> ... </w:t>
      </w:r>
      <w:r w:rsidRPr="00741A81">
        <w:rPr>
          <w:rFonts w:ascii="Helvetica" w:hAnsi="Helvetica" w:hint="eastAsia"/>
          <w:b/>
          <w:bCs/>
          <w:color w:val="222222"/>
          <w:sz w:val="21"/>
          <w:szCs w:val="21"/>
        </w:rPr>
        <w:t>кандидата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социологических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наук</w:t>
      </w:r>
      <w:r w:rsidRPr="00741A81">
        <w:rPr>
          <w:rFonts w:ascii="Helvetica" w:hAnsi="Helvetica"/>
          <w:b/>
          <w:bCs/>
          <w:color w:val="222222"/>
          <w:sz w:val="21"/>
          <w:szCs w:val="21"/>
        </w:rPr>
        <w:t xml:space="preserve"> : 22.00.06. - </w:t>
      </w:r>
      <w:r w:rsidRPr="00741A81">
        <w:rPr>
          <w:rFonts w:ascii="Helvetica" w:hAnsi="Helvetica" w:hint="eastAsia"/>
          <w:b/>
          <w:bCs/>
          <w:color w:val="222222"/>
          <w:sz w:val="21"/>
          <w:szCs w:val="21"/>
        </w:rPr>
        <w:t>Казань</w:t>
      </w:r>
      <w:r w:rsidRPr="00741A81">
        <w:rPr>
          <w:rFonts w:ascii="Helvetica" w:hAnsi="Helvetica"/>
          <w:b/>
          <w:bCs/>
          <w:color w:val="222222"/>
          <w:sz w:val="21"/>
          <w:szCs w:val="21"/>
        </w:rPr>
        <w:t xml:space="preserve">, 2003. - 192 </w:t>
      </w:r>
      <w:r w:rsidRPr="00741A81">
        <w:rPr>
          <w:rFonts w:ascii="Helvetica" w:hAnsi="Helvetica" w:hint="eastAsia"/>
          <w:b/>
          <w:bCs/>
          <w:color w:val="222222"/>
          <w:sz w:val="21"/>
          <w:szCs w:val="21"/>
        </w:rPr>
        <w:t>с</w:t>
      </w:r>
      <w:r w:rsidRPr="00741A81">
        <w:rPr>
          <w:rFonts w:ascii="Helvetica" w:hAnsi="Helvetica"/>
          <w:b/>
          <w:bCs/>
          <w:color w:val="222222"/>
          <w:sz w:val="21"/>
          <w:szCs w:val="21"/>
        </w:rPr>
        <w:t>.</w:t>
      </w:r>
    </w:p>
    <w:p w14:paraId="00CC2D47"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больше</w:t>
      </w:r>
    </w:p>
    <w:p w14:paraId="33F1A362"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Цитаты</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из</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текста</w:t>
      </w:r>
      <w:r w:rsidRPr="00741A81">
        <w:rPr>
          <w:rFonts w:ascii="Helvetica" w:hAnsi="Helvetica"/>
          <w:b/>
          <w:bCs/>
          <w:color w:val="222222"/>
          <w:sz w:val="21"/>
          <w:szCs w:val="21"/>
        </w:rPr>
        <w:t>:</w:t>
      </w:r>
    </w:p>
    <w:p w14:paraId="5815AEFB"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стр</w:t>
      </w:r>
      <w:r w:rsidRPr="00741A81">
        <w:rPr>
          <w:rFonts w:ascii="Helvetica" w:hAnsi="Helvetica"/>
          <w:b/>
          <w:bCs/>
          <w:color w:val="222222"/>
          <w:sz w:val="21"/>
          <w:szCs w:val="21"/>
        </w:rPr>
        <w:t>. 1</w:t>
      </w:r>
    </w:p>
    <w:p w14:paraId="52E6CA5B"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чу</w:t>
      </w:r>
      <w:r w:rsidRPr="00741A81">
        <w:rPr>
          <w:rFonts w:ascii="Helvetica" w:hAnsi="Helvetica"/>
          <w:b/>
          <w:bCs/>
          <w:color w:val="222222"/>
          <w:sz w:val="21"/>
          <w:szCs w:val="21"/>
        </w:rPr>
        <w:t xml:space="preserve"> &gt; </w:t>
      </w:r>
      <w:r w:rsidRPr="00741A81">
        <w:rPr>
          <w:rFonts w:ascii="Helvetica" w:hAnsi="Helvetica" w:hint="eastAsia"/>
          <w:b/>
          <w:bCs/>
          <w:color w:val="222222"/>
          <w:sz w:val="21"/>
          <w:szCs w:val="21"/>
        </w:rPr>
        <w:t>г</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г</w:t>
      </w:r>
      <w:r w:rsidRPr="00741A81">
        <w:rPr>
          <w:rFonts w:ascii="Helvetica" w:hAnsi="Helvetica"/>
          <w:b/>
          <w:bCs/>
          <w:color w:val="222222"/>
          <w:sz w:val="21"/>
          <w:szCs w:val="21"/>
        </w:rPr>
        <w:t xml:space="preserve">&gt; </w:t>
      </w:r>
      <w:r w:rsidRPr="00741A81">
        <w:rPr>
          <w:rFonts w:ascii="Helvetica" w:hAnsi="Helvetica" w:hint="eastAsia"/>
          <w:b/>
          <w:bCs/>
          <w:color w:val="222222"/>
          <w:sz w:val="21"/>
          <w:szCs w:val="21"/>
        </w:rPr>
        <w:t>у</w:t>
      </w:r>
      <w:r w:rsidRPr="00741A81">
        <w:rPr>
          <w:rFonts w:ascii="Helvetica" w:hAnsi="Helvetica"/>
          <w:b/>
          <w:bCs/>
          <w:color w:val="222222"/>
          <w:sz w:val="21"/>
          <w:szCs w:val="21"/>
        </w:rPr>
        <w:t xml:space="preserve">) ;/ </w:t>
      </w:r>
      <w:r w:rsidRPr="00741A81">
        <w:rPr>
          <w:rFonts w:ascii="Helvetica" w:hAnsi="Helvetica" w:hint="eastAsia"/>
          <w:b/>
          <w:bCs/>
          <w:color w:val="222222"/>
          <w:sz w:val="21"/>
          <w:szCs w:val="21"/>
        </w:rPr>
        <w:t>Г</w:t>
      </w:r>
      <w:r w:rsidRPr="00741A81">
        <w:rPr>
          <w:rFonts w:ascii="Helvetica" w:hAnsi="Helvetica"/>
          <w:b/>
          <w:bCs/>
          <w:color w:val="222222"/>
          <w:sz w:val="21"/>
          <w:szCs w:val="21"/>
        </w:rPr>
        <w:t xml:space="preserve">" "/ </w:t>
      </w:r>
      <w:r w:rsidRPr="00741A81">
        <w:rPr>
          <w:rFonts w:ascii="Helvetica" w:hAnsi="Helvetica" w:hint="eastAsia"/>
          <w:b/>
          <w:bCs/>
          <w:color w:val="222222"/>
          <w:sz w:val="21"/>
          <w:szCs w:val="21"/>
        </w:rPr>
        <w:t>Казанский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государственный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финансово</w:t>
      </w:r>
      <w:r w:rsidRPr="00741A81">
        <w:rPr>
          <w:rFonts w:ascii="Helvetica" w:hAnsi="Helvetica"/>
          <w:b/>
          <w:bCs/>
          <w:color w:val="222222"/>
          <w:sz w:val="21"/>
          <w:szCs w:val="21"/>
        </w:rPr>
        <w:t>-</w:t>
      </w:r>
      <w:r w:rsidRPr="00741A81">
        <w:rPr>
          <w:rFonts w:ascii="Helvetica" w:hAnsi="Helvetica" w:hint="eastAsia"/>
          <w:b/>
          <w:bCs/>
          <w:color w:val="222222"/>
          <w:sz w:val="21"/>
          <w:szCs w:val="21"/>
        </w:rPr>
        <w:t>экономический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институт</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правах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рукописи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Егорова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Наталья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Дмитриевна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Модернизация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образования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изменение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условий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личности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современном</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обществе</w:t>
      </w:r>
      <w:r w:rsidRPr="00741A81">
        <w:rPr>
          <w:rFonts w:ascii="Helvetica" w:hAnsi="Helvetica"/>
          <w:b/>
          <w:bCs/>
          <w:color w:val="222222"/>
          <w:sz w:val="21"/>
          <w:szCs w:val="21"/>
        </w:rPr>
        <w:t xml:space="preserve"> 22.00.06. - </w:t>
      </w:r>
      <w:r w:rsidRPr="00741A81">
        <w:rPr>
          <w:rFonts w:ascii="Helvetica" w:hAnsi="Helvetica" w:hint="eastAsia"/>
          <w:b/>
          <w:bCs/>
          <w:color w:val="222222"/>
          <w:sz w:val="21"/>
          <w:szCs w:val="21"/>
        </w:rPr>
        <w:t>социология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культуры</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духовной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жизни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Диссертация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соискание</w:t>
      </w:r>
    </w:p>
    <w:p w14:paraId="7AEDEE41"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стр</w:t>
      </w:r>
      <w:r w:rsidRPr="00741A81">
        <w:rPr>
          <w:rFonts w:ascii="Helvetica" w:hAnsi="Helvetica"/>
          <w:b/>
          <w:bCs/>
          <w:color w:val="222222"/>
          <w:sz w:val="21"/>
          <w:szCs w:val="21"/>
        </w:rPr>
        <w:t>. 10</w:t>
      </w:r>
    </w:p>
    <w:p w14:paraId="14DA34B8"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процессов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происходящих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современном</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обществе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эффективность</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Сущность</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структура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особенности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современный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период</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развития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российского</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общества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также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нуждаются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уточнении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Мало</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работ</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рассматривающих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школу</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как</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агента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Практически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нет</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исследований</w:t>
      </w:r>
      <w:r w:rsidRPr="00741A81">
        <w:rPr>
          <w:rFonts w:ascii="Helvetica" w:hAnsi="Helvetica"/>
          <w:b/>
          <w:bCs/>
          <w:color w:val="222222"/>
          <w:sz w:val="21"/>
          <w:szCs w:val="21"/>
        </w:rPr>
        <w:t>,</w:t>
      </w:r>
    </w:p>
    <w:p w14:paraId="12252920"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стр</w:t>
      </w:r>
      <w:r w:rsidRPr="00741A81">
        <w:rPr>
          <w:rFonts w:ascii="Helvetica" w:hAnsi="Helvetica"/>
          <w:b/>
          <w:bCs/>
          <w:color w:val="222222"/>
          <w:sz w:val="21"/>
          <w:szCs w:val="21"/>
        </w:rPr>
        <w:t>. 11</w:t>
      </w:r>
    </w:p>
    <w:p w14:paraId="36A75F88" w14:textId="77777777" w:rsidR="00741A81" w:rsidRPr="00741A81" w:rsidRDefault="00741A81" w:rsidP="00741A81">
      <w:pPr>
        <w:rPr>
          <w:rFonts w:ascii="Helvetica" w:hAnsi="Helvetica"/>
          <w:b/>
          <w:bCs/>
          <w:color w:val="222222"/>
          <w:sz w:val="21"/>
          <w:szCs w:val="21"/>
        </w:rPr>
      </w:pPr>
      <w:r w:rsidRPr="00741A81">
        <w:rPr>
          <w:rFonts w:ascii="Helvetica" w:hAnsi="Helvetica"/>
          <w:b/>
          <w:bCs/>
          <w:color w:val="222222"/>
          <w:sz w:val="21"/>
          <w:szCs w:val="21"/>
        </w:rPr>
        <w:t>(</w:t>
      </w:r>
      <w:r w:rsidRPr="00741A81">
        <w:rPr>
          <w:rFonts w:ascii="Helvetica" w:hAnsi="Helvetica" w:hint="eastAsia"/>
          <w:b/>
          <w:bCs/>
          <w:color w:val="222222"/>
          <w:sz w:val="21"/>
          <w:szCs w:val="21"/>
        </w:rPr>
        <w:t>инновационных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традиционных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профессиональных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училищах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наметить</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основные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направления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оптимизации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процесса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условиях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современной</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школы</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Объектом</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исследования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является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процесс</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условиях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современного</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общества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Предметом</w:t>
      </w:r>
      <w:r w:rsidRPr="00741A81">
        <w:rPr>
          <w:rFonts w:ascii="Helvetica" w:hAnsi="Helvetica"/>
          <w:b/>
          <w:bCs/>
          <w:color w:val="222222"/>
          <w:sz w:val="21"/>
          <w:szCs w:val="21"/>
        </w:rPr>
        <w:t xml:space="preserve"> - </w:t>
      </w:r>
      <w:r w:rsidRPr="00741A81">
        <w:rPr>
          <w:rFonts w:ascii="Helvetica" w:hAnsi="Helvetica" w:hint="eastAsia"/>
          <w:b/>
          <w:bCs/>
          <w:color w:val="222222"/>
          <w:sz w:val="21"/>
          <w:szCs w:val="21"/>
        </w:rPr>
        <w:t>влияние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школы</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социализацию</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w:t>
      </w:r>
    </w:p>
    <w:p w14:paraId="4E08B301" w14:textId="77777777" w:rsidR="00741A81" w:rsidRPr="00741A81" w:rsidRDefault="00741A81" w:rsidP="00741A81">
      <w:pPr>
        <w:rPr>
          <w:rFonts w:ascii="Helvetica" w:hAnsi="Helvetica"/>
          <w:b/>
          <w:bCs/>
          <w:color w:val="222222"/>
          <w:sz w:val="21"/>
          <w:szCs w:val="21"/>
        </w:rPr>
      </w:pPr>
    </w:p>
    <w:p w14:paraId="3EC81BF5"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Оглавление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диссертации</w:t>
      </w:r>
    </w:p>
    <w:p w14:paraId="1DE563BE"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lastRenderedPageBreak/>
        <w:t>кандидат</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социологических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наук</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Егорова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Наталья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Дмитриевна</w:t>
      </w:r>
    </w:p>
    <w:p w14:paraId="04302C6B"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Введение</w:t>
      </w:r>
      <w:r w:rsidRPr="00741A81">
        <w:rPr>
          <w:rFonts w:ascii="Helvetica" w:hAnsi="Helvetica"/>
          <w:b/>
          <w:bCs/>
          <w:color w:val="222222"/>
          <w:sz w:val="21"/>
          <w:szCs w:val="21"/>
        </w:rPr>
        <w:t>.</w:t>
      </w:r>
    </w:p>
    <w:p w14:paraId="4724C7C8" w14:textId="77777777" w:rsidR="00741A81" w:rsidRPr="00741A81" w:rsidRDefault="00741A81" w:rsidP="00741A81">
      <w:pPr>
        <w:rPr>
          <w:rFonts w:ascii="Helvetica" w:hAnsi="Helvetica"/>
          <w:b/>
          <w:bCs/>
          <w:color w:val="222222"/>
          <w:sz w:val="21"/>
          <w:szCs w:val="21"/>
        </w:rPr>
      </w:pPr>
    </w:p>
    <w:p w14:paraId="6911255C"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Раздел</w:t>
      </w:r>
      <w:r w:rsidRPr="00741A81">
        <w:rPr>
          <w:rFonts w:ascii="Helvetica" w:hAnsi="Helvetica"/>
          <w:b/>
          <w:bCs/>
          <w:color w:val="222222"/>
          <w:sz w:val="21"/>
          <w:szCs w:val="21"/>
        </w:rPr>
        <w:t xml:space="preserve"> 1.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личности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как</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объект</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социологического</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исследования</w:t>
      </w:r>
      <w:r w:rsidRPr="00741A81">
        <w:rPr>
          <w:rFonts w:ascii="Helvetica" w:hAnsi="Helvetica"/>
          <w:b/>
          <w:bCs/>
          <w:color w:val="222222"/>
          <w:sz w:val="21"/>
          <w:szCs w:val="21"/>
        </w:rPr>
        <w:t>.</w:t>
      </w:r>
    </w:p>
    <w:p w14:paraId="51D3353B" w14:textId="77777777" w:rsidR="00741A81" w:rsidRPr="00741A81" w:rsidRDefault="00741A81" w:rsidP="00741A81">
      <w:pPr>
        <w:rPr>
          <w:rFonts w:ascii="Helvetica" w:hAnsi="Helvetica"/>
          <w:b/>
          <w:bCs/>
          <w:color w:val="222222"/>
          <w:sz w:val="21"/>
          <w:szCs w:val="21"/>
        </w:rPr>
      </w:pPr>
    </w:p>
    <w:p w14:paraId="2EADE71C"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Раздел</w:t>
      </w:r>
      <w:r w:rsidRPr="00741A81">
        <w:rPr>
          <w:rFonts w:ascii="Helvetica" w:hAnsi="Helvetica"/>
          <w:b/>
          <w:bCs/>
          <w:color w:val="222222"/>
          <w:sz w:val="21"/>
          <w:szCs w:val="21"/>
        </w:rPr>
        <w:t xml:space="preserve"> 2. </w:t>
      </w:r>
      <w:r w:rsidRPr="00741A81">
        <w:rPr>
          <w:rFonts w:ascii="Helvetica" w:hAnsi="Helvetica" w:hint="eastAsia"/>
          <w:b/>
          <w:bCs/>
          <w:color w:val="222222"/>
          <w:sz w:val="21"/>
          <w:szCs w:val="21"/>
        </w:rPr>
        <w:t>Место</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школы</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системе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агентов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w:t>
      </w:r>
    </w:p>
    <w:p w14:paraId="6087EC5F" w14:textId="77777777" w:rsidR="00741A81" w:rsidRPr="00741A81" w:rsidRDefault="00741A81" w:rsidP="00741A81">
      <w:pPr>
        <w:rPr>
          <w:rFonts w:ascii="Helvetica" w:hAnsi="Helvetica"/>
          <w:b/>
          <w:bCs/>
          <w:color w:val="222222"/>
          <w:sz w:val="21"/>
          <w:szCs w:val="21"/>
        </w:rPr>
      </w:pPr>
    </w:p>
    <w:p w14:paraId="5983D220" w14:textId="77777777" w:rsidR="00741A81" w:rsidRPr="00741A81" w:rsidRDefault="00741A81" w:rsidP="00741A81">
      <w:pPr>
        <w:rPr>
          <w:rFonts w:ascii="Helvetica" w:hAnsi="Helvetica"/>
          <w:b/>
          <w:bCs/>
          <w:color w:val="222222"/>
          <w:sz w:val="21"/>
          <w:szCs w:val="21"/>
        </w:rPr>
      </w:pPr>
      <w:r w:rsidRPr="00741A81">
        <w:rPr>
          <w:rFonts w:ascii="Helvetica" w:hAnsi="Helvetica" w:hint="eastAsia"/>
          <w:b/>
          <w:bCs/>
          <w:color w:val="222222"/>
          <w:sz w:val="21"/>
          <w:szCs w:val="21"/>
        </w:rPr>
        <w:t>Раздел</w:t>
      </w:r>
      <w:r w:rsidRPr="00741A81">
        <w:rPr>
          <w:rFonts w:ascii="Helvetica" w:hAnsi="Helvetica"/>
          <w:b/>
          <w:bCs/>
          <w:color w:val="222222"/>
          <w:sz w:val="21"/>
          <w:szCs w:val="21"/>
        </w:rPr>
        <w:t xml:space="preserve"> 3. </w:t>
      </w:r>
      <w:r w:rsidRPr="00741A81">
        <w:rPr>
          <w:rFonts w:ascii="Helvetica" w:hAnsi="Helvetica" w:hint="eastAsia"/>
          <w:b/>
          <w:bCs/>
          <w:color w:val="222222"/>
          <w:sz w:val="21"/>
          <w:szCs w:val="21"/>
        </w:rPr>
        <w:t>Механизм</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влияния</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школы</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на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процесс</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личности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подростка</w:t>
      </w:r>
      <w:r w:rsidRPr="00741A81">
        <w:rPr>
          <w:rFonts w:ascii="Helvetica" w:hAnsi="Helvetica"/>
          <w:b/>
          <w:bCs/>
          <w:color w:val="222222"/>
          <w:sz w:val="21"/>
          <w:szCs w:val="21"/>
        </w:rPr>
        <w:t>.</w:t>
      </w:r>
    </w:p>
    <w:p w14:paraId="3120F8C2" w14:textId="77777777" w:rsidR="00741A81" w:rsidRPr="00741A81" w:rsidRDefault="00741A81" w:rsidP="00741A81">
      <w:pPr>
        <w:rPr>
          <w:rFonts w:ascii="Helvetica" w:hAnsi="Helvetica"/>
          <w:b/>
          <w:bCs/>
          <w:color w:val="222222"/>
          <w:sz w:val="21"/>
          <w:szCs w:val="21"/>
        </w:rPr>
      </w:pPr>
    </w:p>
    <w:p w14:paraId="2013FB89" w14:textId="58F3E9DD" w:rsidR="00F0131B" w:rsidRPr="00741A81" w:rsidRDefault="00741A81" w:rsidP="00741A81">
      <w:r w:rsidRPr="00741A81">
        <w:rPr>
          <w:rFonts w:ascii="Helvetica" w:hAnsi="Helvetica" w:hint="eastAsia"/>
          <w:b/>
          <w:bCs/>
          <w:color w:val="222222"/>
          <w:sz w:val="21"/>
          <w:szCs w:val="21"/>
        </w:rPr>
        <w:t>Раздел</w:t>
      </w:r>
      <w:r w:rsidRPr="00741A81">
        <w:rPr>
          <w:rFonts w:ascii="Helvetica" w:hAnsi="Helvetica"/>
          <w:b/>
          <w:bCs/>
          <w:color w:val="222222"/>
          <w:sz w:val="21"/>
          <w:szCs w:val="21"/>
        </w:rPr>
        <w:t xml:space="preserve"> 4. </w:t>
      </w:r>
      <w:r w:rsidRPr="00741A81">
        <w:rPr>
          <w:rFonts w:ascii="Helvetica" w:hAnsi="Helvetica" w:hint="eastAsia"/>
          <w:b/>
          <w:bCs/>
          <w:color w:val="222222"/>
          <w:sz w:val="21"/>
          <w:szCs w:val="21"/>
        </w:rPr>
        <w:t>Пути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оптимизации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процесса</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социализации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подростков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школе</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в</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условиях</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модернизации</w:t>
      </w:r>
      <w:r w:rsidRPr="00741A81">
        <w:rPr>
          <w:rFonts w:ascii="Helvetica" w:hAnsi="Helvetica"/>
          <w:b/>
          <w:bCs/>
          <w:color w:val="222222"/>
          <w:sz w:val="21"/>
          <w:szCs w:val="21"/>
        </w:rPr>
        <w:t xml:space="preserve"> </w:t>
      </w:r>
      <w:r w:rsidRPr="00741A81">
        <w:rPr>
          <w:rFonts w:ascii="Helvetica" w:hAnsi="Helvetica" w:hint="eastAsia"/>
          <w:b/>
          <w:bCs/>
          <w:color w:val="222222"/>
          <w:sz w:val="21"/>
          <w:szCs w:val="21"/>
        </w:rPr>
        <w:t>образования</w:t>
      </w:r>
      <w:r w:rsidRPr="00741A81">
        <w:rPr>
          <w:rFonts w:ascii="Helvetica" w:hAnsi="Helvetica"/>
          <w:b/>
          <w:bCs/>
          <w:color w:val="222222"/>
          <w:sz w:val="21"/>
          <w:szCs w:val="21"/>
        </w:rPr>
        <w:t>.</w:t>
      </w:r>
    </w:p>
    <w:sectPr w:rsidR="00F0131B" w:rsidRPr="00741A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F653" w14:textId="77777777" w:rsidR="00F53D5B" w:rsidRDefault="00F53D5B">
      <w:pPr>
        <w:spacing w:after="0" w:line="240" w:lineRule="auto"/>
      </w:pPr>
      <w:r>
        <w:separator/>
      </w:r>
    </w:p>
  </w:endnote>
  <w:endnote w:type="continuationSeparator" w:id="0">
    <w:p w14:paraId="11C983D3" w14:textId="77777777" w:rsidR="00F53D5B" w:rsidRDefault="00F5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D3A0" w14:textId="77777777" w:rsidR="00F53D5B" w:rsidRDefault="00F53D5B"/>
    <w:p w14:paraId="5CBA84C7" w14:textId="77777777" w:rsidR="00F53D5B" w:rsidRDefault="00F53D5B"/>
    <w:p w14:paraId="7A84B675" w14:textId="77777777" w:rsidR="00F53D5B" w:rsidRDefault="00F53D5B"/>
    <w:p w14:paraId="5058A37C" w14:textId="77777777" w:rsidR="00F53D5B" w:rsidRDefault="00F53D5B"/>
    <w:p w14:paraId="7384A4FC" w14:textId="77777777" w:rsidR="00F53D5B" w:rsidRDefault="00F53D5B"/>
    <w:p w14:paraId="42BA48B0" w14:textId="77777777" w:rsidR="00F53D5B" w:rsidRDefault="00F53D5B"/>
    <w:p w14:paraId="7F836C90" w14:textId="77777777" w:rsidR="00F53D5B" w:rsidRDefault="00F53D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19A91" wp14:editId="0B43A9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457B" w14:textId="77777777" w:rsidR="00F53D5B" w:rsidRDefault="00F53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19A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C457B" w14:textId="77777777" w:rsidR="00F53D5B" w:rsidRDefault="00F53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8CE57" w14:textId="77777777" w:rsidR="00F53D5B" w:rsidRDefault="00F53D5B"/>
    <w:p w14:paraId="5140CD86" w14:textId="77777777" w:rsidR="00F53D5B" w:rsidRDefault="00F53D5B"/>
    <w:p w14:paraId="3E197980" w14:textId="77777777" w:rsidR="00F53D5B" w:rsidRDefault="00F53D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CD8B2D" wp14:editId="116113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63400" w14:textId="77777777" w:rsidR="00F53D5B" w:rsidRDefault="00F53D5B"/>
                          <w:p w14:paraId="775598F9" w14:textId="77777777" w:rsidR="00F53D5B" w:rsidRDefault="00F53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D8B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963400" w14:textId="77777777" w:rsidR="00F53D5B" w:rsidRDefault="00F53D5B"/>
                    <w:p w14:paraId="775598F9" w14:textId="77777777" w:rsidR="00F53D5B" w:rsidRDefault="00F53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570BF3" w14:textId="77777777" w:rsidR="00F53D5B" w:rsidRDefault="00F53D5B"/>
    <w:p w14:paraId="10724B10" w14:textId="77777777" w:rsidR="00F53D5B" w:rsidRDefault="00F53D5B">
      <w:pPr>
        <w:rPr>
          <w:sz w:val="2"/>
          <w:szCs w:val="2"/>
        </w:rPr>
      </w:pPr>
    </w:p>
    <w:p w14:paraId="0BB659F1" w14:textId="77777777" w:rsidR="00F53D5B" w:rsidRDefault="00F53D5B"/>
    <w:p w14:paraId="6DA51DB5" w14:textId="77777777" w:rsidR="00F53D5B" w:rsidRDefault="00F53D5B">
      <w:pPr>
        <w:spacing w:after="0" w:line="240" w:lineRule="auto"/>
      </w:pPr>
    </w:p>
  </w:footnote>
  <w:footnote w:type="continuationSeparator" w:id="0">
    <w:p w14:paraId="116A455C" w14:textId="77777777" w:rsidR="00F53D5B" w:rsidRDefault="00F5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5B"/>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70570</TotalTime>
  <Pages>2</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cp:revision>
  <cp:lastPrinted>2009-02-06T05:36:00Z</cp:lastPrinted>
  <dcterms:created xsi:type="dcterms:W3CDTF">2025-11-25T20:19:00Z</dcterms:created>
  <dcterms:modified xsi:type="dcterms:W3CDTF">2026-02-11T20:21:00Z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