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0C341" w14:textId="24A610C2" w:rsidR="00DD312F" w:rsidRPr="002C34D1" w:rsidRDefault="002C34D1" w:rsidP="002C34D1">
      <w:r>
        <w:t>Маніло Марина Валентинівна, старший науковий співробітник лабораторії фізичної хімії дисперсних мінералів відділу макрокінетики природних дисперсних систем, Інститут біоколоїдної хімії ім. Ф.Д. Овчаренка. Назва дисертації: «Електроповерхневі властивості та стійкість водних суспензій гібридних вуглецевих, неорганічних і магнітних наночастинок». Шифр та назва спеціальності – 102 - Хімія (02.00.11 – колоїдна хімія). Спеціалізована вчена рада Д 26.209.01 Інституту біоколоїдної хімії ім. Ф.Д. Овчаренка НАН України (03142, м. Київ, бульвар Академіка Вернадського, 42; тел./факс: (044) 424 80 78, (044) 424 02 14). Науковий консультант: Лебовка Микола Іванович, доктор фізико-математичних наук, професор, завідувач лабораторії фізичної хімії дисперсних мінералів відділу макрокінетики природних дисперсних систем (Інститут біоколоїдної хімії ім. Ф.Д. Овчаренка). Опоненти: Горбик Петро Петрович, доктор фізико-математичних наук, професор, завідувач відділу наноматеріалів Інституту хімії поверхні ім. О.О. Чуйка; Пшинко Галина Миколаївна, докторка хімічних наук, професорка, завідувачка відділу аналітичної та радіохімії Інституту колоїдної хімії та хімії води ім. А.В. Думанського; Татаренко Валентин Андрійович, доктор фізикоматематичних наук, професор, директор Інституту металофізики ім. Г.В. Курдюмова.</w:t>
      </w:r>
    </w:p>
    <w:sectPr w:rsidR="00DD312F" w:rsidRPr="002C34D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84E81" w14:textId="77777777" w:rsidR="00A061CA" w:rsidRDefault="00A061CA">
      <w:pPr>
        <w:spacing w:after="0" w:line="240" w:lineRule="auto"/>
      </w:pPr>
      <w:r>
        <w:separator/>
      </w:r>
    </w:p>
  </w:endnote>
  <w:endnote w:type="continuationSeparator" w:id="0">
    <w:p w14:paraId="3C9049DF" w14:textId="77777777" w:rsidR="00A061CA" w:rsidRDefault="00A06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43247" w14:textId="77777777" w:rsidR="00A061CA" w:rsidRDefault="00A061CA">
      <w:pPr>
        <w:spacing w:after="0" w:line="240" w:lineRule="auto"/>
      </w:pPr>
      <w:r>
        <w:separator/>
      </w:r>
    </w:p>
  </w:footnote>
  <w:footnote w:type="continuationSeparator" w:id="0">
    <w:p w14:paraId="275FAFD0" w14:textId="77777777" w:rsidR="00A061CA" w:rsidRDefault="00A06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061C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93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1CA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095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61319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11479</cp:revision>
  <dcterms:created xsi:type="dcterms:W3CDTF">2024-06-20T08:51:00Z</dcterms:created>
  <dcterms:modified xsi:type="dcterms:W3CDTF">2024-11-06T23:00:00Z</dcterms:modified>
  <cp:category/>
</cp:coreProperties>
</file>