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91F2A" w14:textId="77777777" w:rsidR="007C1946" w:rsidRDefault="007C1946" w:rsidP="007C1946">
      <w:pPr>
        <w:pStyle w:val="afffffffffffffffffffffffffff5"/>
        <w:rPr>
          <w:rFonts w:ascii="Verdana" w:hAnsi="Verdana"/>
          <w:color w:val="000000"/>
          <w:sz w:val="21"/>
          <w:szCs w:val="21"/>
        </w:rPr>
      </w:pPr>
      <w:r>
        <w:rPr>
          <w:rFonts w:ascii="Helvetica" w:hAnsi="Helvetica" w:cs="Helvetica"/>
          <w:b/>
          <w:bCs w:val="0"/>
          <w:color w:val="222222"/>
          <w:sz w:val="21"/>
          <w:szCs w:val="21"/>
        </w:rPr>
        <w:t>Хомутников, Вячеслав Павлович.</w:t>
      </w:r>
    </w:p>
    <w:p w14:paraId="68BD4A59" w14:textId="77777777" w:rsidR="007C1946" w:rsidRDefault="007C1946" w:rsidP="007C1946">
      <w:pPr>
        <w:pStyle w:val="20"/>
        <w:spacing w:before="0" w:after="312"/>
        <w:rPr>
          <w:rFonts w:ascii="Arial" w:hAnsi="Arial" w:cs="Arial"/>
          <w:caps/>
          <w:color w:val="333333"/>
          <w:sz w:val="27"/>
          <w:szCs w:val="27"/>
        </w:rPr>
      </w:pPr>
      <w:r>
        <w:rPr>
          <w:rFonts w:ascii="Helvetica" w:hAnsi="Helvetica" w:cs="Helvetica"/>
          <w:caps/>
          <w:color w:val="222222"/>
          <w:sz w:val="21"/>
          <w:szCs w:val="21"/>
        </w:rPr>
        <w:t>Математическое обеспечение для исследования динамических характеристик многомашинных систем сбора и обработки данных : диссертация ... кандидата физико-математических наук : 01.01.10. - Гатчина, 1983. - 143 с. : ил.</w:t>
      </w:r>
    </w:p>
    <w:p w14:paraId="40DA2C19" w14:textId="77777777" w:rsidR="007C1946" w:rsidRDefault="007C1946" w:rsidP="007C194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Хомутников, Вячеслав Павлович</w:t>
      </w:r>
    </w:p>
    <w:p w14:paraId="0CDA86EA"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6766B97"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.АНАЛИЗ МЕТОДОВ КССЛЕДОВШИЯ СИСТЕМ АВТОМАТИЗАЦИИ</w:t>
      </w:r>
    </w:p>
    <w:p w14:paraId="780A5C9D"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ЭКСПЕРИМЕНТОВ. ПОСТАНОВКА ЗАДАЧИ.</w:t>
      </w:r>
    </w:p>
    <w:p w14:paraId="408FEE4B"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Функциональная организация систем сбора и обработки данных в автоматизации экспериментальных исследовании.</w:t>
      </w:r>
    </w:p>
    <w:p w14:paraId="6CB58571"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Основные функции систем автоматизации экспериментов и технические средства их реализации.</w:t>
      </w:r>
    </w:p>
    <w:p w14:paraId="0ACD23DC"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Задачи и структуры проблемноориентирован-ного математического обеспечения.</w:t>
      </w:r>
    </w:p>
    <w:p w14:paraId="7AE5604C"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Анализ подходов к исследованию коллективных систем в автоматизации научных экспериментов</w:t>
      </w:r>
    </w:p>
    <w:p w14:paraId="4CAC3859"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Цели и критерии анализа систем автоматизации экспериментов.</w:t>
      </w:r>
    </w:p>
    <w:p w14:paraId="05FA882D"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Анализ возможностей аналитических методов исследования.</w:t>
      </w:r>
    </w:p>
    <w:p w14:paraId="7746D1A7"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Статистические методы исследования систем</w:t>
      </w:r>
    </w:p>
    <w:p w14:paraId="72E5F36B"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Постановка задачи разработки математического обеспечения для анализа динамических характеристик систем сбора и обработки данных.</w:t>
      </w:r>
    </w:p>
    <w:p w14:paraId="7AB84488"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Требования к методу моделирования,определяемые особенностями функционирования и статистических характеристик систем рассматриваемого класса.</w:t>
      </w:r>
    </w:p>
    <w:p w14:paraId="0A2A0E92"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Определение и анализ требований к программному комплексу для имитационного моделирования</w:t>
      </w:r>
    </w:p>
    <w:p w14:paraId="0A7D9F94"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w:t>
      </w:r>
    </w:p>
    <w:p w14:paraId="105FAE83"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РАЗРАБОТКА И ИССЛЕДОВАНИЕ МЕТОДА МОДЕЛИРОВАНИЯ</w:t>
      </w:r>
    </w:p>
    <w:p w14:paraId="41B67E7A"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МНОГОМАШИННЫХ СИСТЕМ СБОРА И ОБРАБОТКИ ДАННЫХ</w:t>
      </w:r>
    </w:p>
    <w:p w14:paraId="111EF294"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Программно-логическая структура систем сбора и обработки экспериментальных данных.</w:t>
      </w:r>
    </w:p>
    <w:p w14:paraId="6B4CCC96"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Определение программно-логической структуры системы.</w:t>
      </w:r>
    </w:p>
    <w:p w14:paraId="7C5198DD"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Анализ отношений программно-логической структуры и технических средств системы</w:t>
      </w:r>
    </w:p>
    <w:p w14:paraId="61625895"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Способ представления системы в модели, предназначенной для исследования временных характеристик</w:t>
      </w:r>
    </w:p>
    <w:p w14:paraId="14ED478A"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Средства отображения в модели программно-логических фаз.</w:t>
      </w:r>
    </w:p>
    <w:p w14:paraId="6DDE32D3"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Представление маршрутов заявок</w:t>
      </w:r>
    </w:p>
    <w:p w14:paraId="0050C39D"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Отображение в модели аппаратной структуры системы.</w:t>
      </w:r>
    </w:p>
    <w:p w14:paraId="356D145C"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Анализ адекватности отображения системы в модели, базирующейся на описании программно-логической структуры.</w:t>
      </w:r>
    </w:p>
    <w:p w14:paraId="34B2DB5A"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Вопросы адекватности в определении основных элементов и отношений в моделях</w:t>
      </w:r>
    </w:p>
    <w:p w14:paraId="4C95C9F6"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Исследование аппроксимационных свойств моделей.</w:t>
      </w:r>
    </w:p>
    <w:p w14:paraId="2971BA09"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w:t>
      </w:r>
    </w:p>
    <w:p w14:paraId="0AFAB2AE"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РАЗРАБОТКА МЕТОДИКИ ССбДАНИЯ МАТЕМАТИЧЕСКОГО</w:t>
      </w:r>
    </w:p>
    <w:p w14:paraId="4EA574A8"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ОБЕСПЕЧЕНИЯ ДЛЯ ИМИТАЦИОННОГО МОДЕЛИРОВАНИЯ</w:t>
      </w:r>
    </w:p>
    <w:p w14:paraId="3C793AC1"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Принципы организации пакета моделирующих программ</w:t>
      </w:r>
    </w:p>
    <w:p w14:paraId="11CFE345"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Основные проблемы программирования на GPSS моделей систем рассматриваемого класса и методы их решения.</w:t>
      </w:r>
    </w:p>
    <w:p w14:paraId="6F4E89C8"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Организационная структура пакета программ</w:t>
      </w:r>
    </w:p>
    <w:p w14:paraId="3308B4F1"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Разработка метода представления программно-логической структуры на входном языке.</w:t>
      </w:r>
    </w:p>
    <w:p w14:paraId="701261FB"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Представление программно-логических фаз</w:t>
      </w:r>
    </w:p>
    <w:p w14:paraId="0C45D19F"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Средства описания маршрутов заявок</w:t>
      </w:r>
    </w:p>
    <w:p w14:paraId="6D8788EA"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Средства моделирования аппаратной структуры системы</w:t>
      </w:r>
    </w:p>
    <w:p w14:paraId="039C7624"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Моделирование процессоров.</w:t>
      </w:r>
    </w:p>
    <w:p w14:paraId="246D03BE"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Моделирование памяти.</w:t>
      </w:r>
    </w:p>
    <w:p w14:paraId="05356080"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Подпрограммы моделирования устройств</w:t>
      </w:r>
    </w:p>
    <w:p w14:paraId="6BC3C51F"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Разработка средств управления динамикой функционирования моделей.</w:t>
      </w:r>
    </w:p>
    <w:p w14:paraId="506E200F"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Начальная генерация заявок.</w:t>
      </w:r>
    </w:p>
    <w:p w14:paraId="2BD0CB93"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Организация и основные элементы диспетчера моделей.</w:t>
      </w:r>
    </w:p>
    <w:p w14:paraId="041E7E01"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Программные средства управления очередями</w:t>
      </w:r>
    </w:p>
    <w:p w14:paraId="20D4974D"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Средства пакета для сбора статистических данных</w:t>
      </w:r>
    </w:p>
    <w:p w14:paraId="16BD1B86"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Получение оценок загрузки элементов системы и статистик, связанных с очередями</w:t>
      </w:r>
    </w:p>
    <w:p w14:paraId="6FD5A025"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Средства для получения статистик потоков и времени прохождения участков маршрутов</w:t>
      </w:r>
    </w:p>
    <w:p w14:paraId="716D9BAE"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Практические характеристики разработанного математического обеспечения.</w:t>
      </w:r>
    </w:p>
    <w:p w14:paraId="14FA6650"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Выводы.</w:t>
      </w:r>
    </w:p>
    <w:p w14:paraId="6533C787"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ИССЛЕДОВАНИЕ ВОПРОСОВ КОРРЕКТНОСТИ АЛГОРИТМОВ</w:t>
      </w:r>
    </w:p>
    <w:p w14:paraId="0E7A764A"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ФУНКЦИОНИРОВАНИЯ ИМИТАЦИОННОЙ ПРОГРАММОЙ МОДЕЛИ</w:t>
      </w:r>
    </w:p>
    <w:p w14:paraId="0B18AC1C"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Параллельные процессы в модели.</w:t>
      </w:r>
    </w:p>
    <w:p w14:paraId="4C8F5CA1"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Необходимое и достаточное условие корректности алгоритма организации очередей к процессорам и фазам</w:t>
      </w:r>
    </w:p>
    <w:p w14:paraId="32E157A4"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Анализ алгоритмов управления очередями к памяти и устройствам.</w:t>
      </w:r>
    </w:p>
    <w:p w14:paraId="09EC0F8A"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Вьюоды.</w:t>
      </w:r>
    </w:p>
    <w:p w14:paraId="401CD642"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СПОСОБЫ ИСПОЛЬЗОВАНИЯ РАЗРАБОТАННОГО МАТЕМАТИЧЕСКОГО ОБЕСПЕЧЕНИЯ ДЛЯ ИССЛЕДОВАНИЯ МНОГОМАШИННЫХ СИСТЕМ СБОРА И ОБРАБОТКИ ДАННЫХ.</w:t>
      </w:r>
    </w:p>
    <w:p w14:paraId="2D547380"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 Моделирование при разработке аппаратной конфигурации систем.</w:t>
      </w:r>
    </w:p>
    <w:p w14:paraId="1BDFC0F5"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5.I.I. Сравнение вариантов архитектуры многоабонентной системы сбора и обработки данных</w:t>
      </w:r>
    </w:p>
    <w:p w14:paraId="71FA271B"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5.Т.2. Анализ технических характеристик средств системы.</w:t>
      </w:r>
    </w:p>
    <w:p w14:paraId="24BB282D"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Исследование на моделях вариантов организации программных средств</w:t>
      </w:r>
    </w:p>
    <w:p w14:paraId="3B011972"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Выбор приоритетов работ в подсистеме накопления данных от группы ИС.</w:t>
      </w:r>
    </w:p>
    <w:p w14:paraId="3439EEC0"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Оценка эффективности мультипрограммирования в коллективной системе сбора данных</w:t>
      </w:r>
    </w:p>
    <w:p w14:paraId="2D890867"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Оценивание характеристик обслуживания группы экспериментов системой сбора и обработки данных . . . 107 5.3.1. Оценки предельных характеристик систем</w:t>
      </w:r>
    </w:p>
    <w:p w14:paraId="7D142A49"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Анализ возможностей системы по обслуживанию дополнительных экспериментов</w:t>
      </w:r>
    </w:p>
    <w:p w14:paraId="09A72EAE"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Оценки эффективности увеличения объёма буферной памяти и изменения дисциплины её использования.</w:t>
      </w:r>
    </w:p>
    <w:p w14:paraId="6DB67BEF" w14:textId="77777777" w:rsidR="007C1946" w:rsidRDefault="007C1946" w:rsidP="007C1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Выводы.</w:t>
      </w:r>
    </w:p>
    <w:p w14:paraId="4FDAD129" w14:textId="7D7B7798" w:rsidR="00BD642D" w:rsidRPr="007C1946" w:rsidRDefault="00BD642D" w:rsidP="007C1946"/>
    <w:sectPr w:rsidR="00BD642D" w:rsidRPr="007C194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B1233" w14:textId="77777777" w:rsidR="002E3CFA" w:rsidRDefault="002E3CFA">
      <w:pPr>
        <w:spacing w:after="0" w:line="240" w:lineRule="auto"/>
      </w:pPr>
      <w:r>
        <w:separator/>
      </w:r>
    </w:p>
  </w:endnote>
  <w:endnote w:type="continuationSeparator" w:id="0">
    <w:p w14:paraId="32DA2085" w14:textId="77777777" w:rsidR="002E3CFA" w:rsidRDefault="002E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2917" w14:textId="77777777" w:rsidR="002E3CFA" w:rsidRDefault="002E3CFA"/>
    <w:p w14:paraId="50830B21" w14:textId="77777777" w:rsidR="002E3CFA" w:rsidRDefault="002E3CFA"/>
    <w:p w14:paraId="4E4EDE88" w14:textId="77777777" w:rsidR="002E3CFA" w:rsidRDefault="002E3CFA"/>
    <w:p w14:paraId="42BBF6AD" w14:textId="77777777" w:rsidR="002E3CFA" w:rsidRDefault="002E3CFA"/>
    <w:p w14:paraId="3FF31A92" w14:textId="77777777" w:rsidR="002E3CFA" w:rsidRDefault="002E3CFA"/>
    <w:p w14:paraId="6C4F3711" w14:textId="77777777" w:rsidR="002E3CFA" w:rsidRDefault="002E3CFA"/>
    <w:p w14:paraId="360073D3" w14:textId="77777777" w:rsidR="002E3CFA" w:rsidRDefault="002E3C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BBD10A" wp14:editId="714F5A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6A5A2" w14:textId="77777777" w:rsidR="002E3CFA" w:rsidRDefault="002E3C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BBD1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C6A5A2" w14:textId="77777777" w:rsidR="002E3CFA" w:rsidRDefault="002E3C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6827D0" w14:textId="77777777" w:rsidR="002E3CFA" w:rsidRDefault="002E3CFA"/>
    <w:p w14:paraId="18CC3F51" w14:textId="77777777" w:rsidR="002E3CFA" w:rsidRDefault="002E3CFA"/>
    <w:p w14:paraId="6EA5B75A" w14:textId="77777777" w:rsidR="002E3CFA" w:rsidRDefault="002E3C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51BEF9" wp14:editId="371811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DC61A" w14:textId="77777777" w:rsidR="002E3CFA" w:rsidRDefault="002E3CFA"/>
                          <w:p w14:paraId="396579F6" w14:textId="77777777" w:rsidR="002E3CFA" w:rsidRDefault="002E3C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51BE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BDC61A" w14:textId="77777777" w:rsidR="002E3CFA" w:rsidRDefault="002E3CFA"/>
                    <w:p w14:paraId="396579F6" w14:textId="77777777" w:rsidR="002E3CFA" w:rsidRDefault="002E3C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77E8FC" w14:textId="77777777" w:rsidR="002E3CFA" w:rsidRDefault="002E3CFA"/>
    <w:p w14:paraId="2131FDF7" w14:textId="77777777" w:rsidR="002E3CFA" w:rsidRDefault="002E3CFA">
      <w:pPr>
        <w:rPr>
          <w:sz w:val="2"/>
          <w:szCs w:val="2"/>
        </w:rPr>
      </w:pPr>
    </w:p>
    <w:p w14:paraId="15E8AE38" w14:textId="77777777" w:rsidR="002E3CFA" w:rsidRDefault="002E3CFA"/>
    <w:p w14:paraId="1A706ABF" w14:textId="77777777" w:rsidR="002E3CFA" w:rsidRDefault="002E3CFA">
      <w:pPr>
        <w:spacing w:after="0" w:line="240" w:lineRule="auto"/>
      </w:pPr>
    </w:p>
  </w:footnote>
  <w:footnote w:type="continuationSeparator" w:id="0">
    <w:p w14:paraId="37F5D128" w14:textId="77777777" w:rsidR="002E3CFA" w:rsidRDefault="002E3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FA"/>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99876</TotalTime>
  <Pages>4</Pages>
  <Words>701</Words>
  <Characters>4000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1013</cp:revision>
  <cp:lastPrinted>2009-02-06T05:36:00Z</cp:lastPrinted>
  <dcterms:created xsi:type="dcterms:W3CDTF">2024-01-07T13:43:00Z</dcterms:created>
  <dcterms:modified xsi:type="dcterms:W3CDTF">2025-05-28T13:55:00Z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