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DFB6" w14:textId="77777777" w:rsidR="00D53AE5" w:rsidRDefault="00D53AE5" w:rsidP="00D53AE5">
      <w:pPr>
        <w:pStyle w:val="afffffffffffffffffffffffffff5"/>
        <w:rPr>
          <w:rFonts w:ascii="Verdana" w:hAnsi="Verdana"/>
          <w:color w:val="000000"/>
          <w:sz w:val="21"/>
          <w:szCs w:val="21"/>
        </w:rPr>
      </w:pPr>
      <w:r>
        <w:rPr>
          <w:rFonts w:ascii="Helvetica" w:hAnsi="Helvetica" w:cs="Helvetica"/>
          <w:b/>
          <w:bCs w:val="0"/>
          <w:color w:val="222222"/>
          <w:sz w:val="21"/>
          <w:szCs w:val="21"/>
        </w:rPr>
        <w:t>Григорьева, Елена Геннадьевна.</w:t>
      </w:r>
    </w:p>
    <w:p w14:paraId="403D1180" w14:textId="77777777" w:rsidR="00D53AE5" w:rsidRDefault="00D53AE5" w:rsidP="00D53AE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Проблема продолжения отображений при ограничениях на </w:t>
      </w:r>
      <w:proofErr w:type="gramStart"/>
      <w:r>
        <w:rPr>
          <w:rFonts w:ascii="Helvetica" w:hAnsi="Helvetica" w:cs="Helvetica"/>
          <w:caps/>
          <w:color w:val="222222"/>
          <w:sz w:val="21"/>
          <w:szCs w:val="21"/>
        </w:rPr>
        <w:t>градиент :</w:t>
      </w:r>
      <w:proofErr w:type="gramEnd"/>
      <w:r>
        <w:rPr>
          <w:rFonts w:ascii="Helvetica" w:hAnsi="Helvetica" w:cs="Helvetica"/>
          <w:caps/>
          <w:color w:val="222222"/>
          <w:sz w:val="21"/>
          <w:szCs w:val="21"/>
        </w:rPr>
        <w:t xml:space="preserve"> диссертация ... кандидата физико-математических наук : 01.01.01. - Волгоград, 2000. - 101 с.</w:t>
      </w:r>
    </w:p>
    <w:p w14:paraId="01D520D0" w14:textId="77777777" w:rsidR="00D53AE5" w:rsidRDefault="00D53AE5" w:rsidP="00D53AE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Григорьева, Елена Геннадьевна</w:t>
      </w:r>
    </w:p>
    <w:p w14:paraId="68587FB6" w14:textId="77777777" w:rsidR="00D53AE5" w:rsidRDefault="00D53AE5" w:rsidP="00D53A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26285325" w14:textId="77777777" w:rsidR="00D53AE5" w:rsidRDefault="00D53AE5" w:rsidP="00D53A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Терминология и вспомогательные утверждения.</w:t>
      </w:r>
    </w:p>
    <w:p w14:paraId="740A7DBE" w14:textId="77777777" w:rsidR="00D53AE5" w:rsidRDefault="00D53AE5" w:rsidP="00D53A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Существование </w:t>
      </w:r>
      <w:proofErr w:type="spellStart"/>
      <w:r>
        <w:rPr>
          <w:rFonts w:ascii="Arial" w:hAnsi="Arial" w:cs="Arial"/>
          <w:color w:val="333333"/>
          <w:sz w:val="21"/>
          <w:szCs w:val="21"/>
        </w:rPr>
        <w:t>пространственно</w:t>
      </w:r>
      <w:proofErr w:type="spellEnd"/>
      <w:r>
        <w:rPr>
          <w:rFonts w:ascii="Arial" w:hAnsi="Arial" w:cs="Arial"/>
          <w:color w:val="333333"/>
          <w:sz w:val="21"/>
          <w:szCs w:val="21"/>
        </w:rPr>
        <w:t xml:space="preserve"> подобных поверхностей произвольной </w:t>
      </w:r>
      <w:proofErr w:type="spellStart"/>
      <w:r>
        <w:rPr>
          <w:rFonts w:ascii="Arial" w:hAnsi="Arial" w:cs="Arial"/>
          <w:color w:val="333333"/>
          <w:sz w:val="21"/>
          <w:szCs w:val="21"/>
        </w:rPr>
        <w:t>коразмерности</w:t>
      </w:r>
      <w:proofErr w:type="spellEnd"/>
      <w:r>
        <w:rPr>
          <w:rFonts w:ascii="Arial" w:hAnsi="Arial" w:cs="Arial"/>
          <w:color w:val="333333"/>
          <w:sz w:val="21"/>
          <w:szCs w:val="21"/>
        </w:rPr>
        <w:t xml:space="preserve"> с заданным краем в пространстве </w:t>
      </w:r>
      <w:proofErr w:type="spellStart"/>
      <w:r>
        <w:rPr>
          <w:rFonts w:ascii="Arial" w:hAnsi="Arial" w:cs="Arial"/>
          <w:color w:val="333333"/>
          <w:sz w:val="21"/>
          <w:szCs w:val="21"/>
        </w:rPr>
        <w:t>Минковского</w:t>
      </w:r>
      <w:proofErr w:type="spellEnd"/>
      <w:r>
        <w:rPr>
          <w:rFonts w:ascii="Arial" w:hAnsi="Arial" w:cs="Arial"/>
          <w:color w:val="333333"/>
          <w:sz w:val="21"/>
          <w:szCs w:val="21"/>
        </w:rPr>
        <w:t>.</w:t>
      </w:r>
    </w:p>
    <w:p w14:paraId="5186D0EB" w14:textId="77777777" w:rsidR="00D53AE5" w:rsidRDefault="00D53AE5" w:rsidP="00D53A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III. Задача о продолжении </w:t>
      </w:r>
      <w:proofErr w:type="spellStart"/>
      <w:r>
        <w:rPr>
          <w:rFonts w:ascii="Arial" w:hAnsi="Arial" w:cs="Arial"/>
          <w:color w:val="333333"/>
          <w:sz w:val="21"/>
          <w:szCs w:val="21"/>
        </w:rPr>
        <w:t>пространственно</w:t>
      </w:r>
      <w:proofErr w:type="spellEnd"/>
      <w:r>
        <w:rPr>
          <w:rFonts w:ascii="Arial" w:hAnsi="Arial" w:cs="Arial"/>
          <w:color w:val="333333"/>
          <w:sz w:val="21"/>
          <w:szCs w:val="21"/>
        </w:rPr>
        <w:t xml:space="preserve"> подобных поверхностей в пространствах Т и </w:t>
      </w:r>
      <w:proofErr w:type="spellStart"/>
      <w:proofErr w:type="gramStart"/>
      <w:r>
        <w:rPr>
          <w:rFonts w:ascii="Arial" w:hAnsi="Arial" w:cs="Arial"/>
          <w:color w:val="333333"/>
          <w:sz w:val="21"/>
          <w:szCs w:val="21"/>
        </w:rPr>
        <w:t>И</w:t>
      </w:r>
      <w:proofErr w:type="spellEnd"/>
      <w:r>
        <w:rPr>
          <w:rFonts w:ascii="Arial" w:hAnsi="Arial" w:cs="Arial"/>
          <w:color w:val="333333"/>
          <w:sz w:val="21"/>
          <w:szCs w:val="21"/>
        </w:rPr>
        <w:t>,.</w:t>
      </w:r>
      <w:proofErr w:type="gramEnd"/>
    </w:p>
    <w:p w14:paraId="3C099A9E" w14:textId="77777777" w:rsidR="00D53AE5" w:rsidRDefault="00D53AE5" w:rsidP="00D53A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IV. Существование </w:t>
      </w:r>
      <w:proofErr w:type="spellStart"/>
      <w:r>
        <w:rPr>
          <w:rFonts w:ascii="Arial" w:hAnsi="Arial" w:cs="Arial"/>
          <w:color w:val="333333"/>
          <w:sz w:val="21"/>
          <w:szCs w:val="21"/>
        </w:rPr>
        <w:t>пространственно</w:t>
      </w:r>
      <w:proofErr w:type="spellEnd"/>
      <w:r>
        <w:rPr>
          <w:rFonts w:ascii="Arial" w:hAnsi="Arial" w:cs="Arial"/>
          <w:color w:val="333333"/>
          <w:sz w:val="21"/>
          <w:szCs w:val="21"/>
        </w:rPr>
        <w:t xml:space="preserve"> подобных поверхностей с заданным краем на "идеальной" границе Пространства МИНКОВСКОГО. - - </w:t>
      </w:r>
      <w:proofErr w:type="spellStart"/>
      <w:proofErr w:type="gramStart"/>
      <w:r>
        <w:rPr>
          <w:rFonts w:ascii="Arial" w:hAnsi="Arial" w:cs="Arial"/>
          <w:color w:val="333333"/>
          <w:sz w:val="21"/>
          <w:szCs w:val="21"/>
        </w:rPr>
        <w:t>vi</w:t>
      </w:r>
      <w:proofErr w:type="spellEnd"/>
      <w:r>
        <w:rPr>
          <w:rFonts w:ascii="Arial" w:hAnsi="Arial" w:cs="Arial"/>
          <w:color w:val="333333"/>
          <w:sz w:val="21"/>
          <w:szCs w:val="21"/>
        </w:rPr>
        <w:t xml:space="preserve"> ,</w:t>
      </w:r>
      <w:proofErr w:type="gramEnd"/>
      <w:r>
        <w:rPr>
          <w:rFonts w:ascii="Arial" w:hAnsi="Arial" w:cs="Arial"/>
          <w:color w:val="333333"/>
          <w:sz w:val="21"/>
          <w:szCs w:val="21"/>
        </w:rPr>
        <w:t xml:space="preserve"> - &lt;.' у</w:t>
      </w:r>
    </w:p>
    <w:p w14:paraId="577D71AB" w14:textId="77777777" w:rsidR="00D53AE5" w:rsidRDefault="00D53AE5" w:rsidP="00D53A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V. Сравнение границы </w:t>
      </w:r>
      <w:proofErr w:type="spellStart"/>
      <w:r>
        <w:rPr>
          <w:rFonts w:ascii="Arial" w:hAnsi="Arial" w:cs="Arial"/>
          <w:color w:val="333333"/>
          <w:sz w:val="21"/>
          <w:szCs w:val="21"/>
        </w:rPr>
        <w:t>dDp</w:t>
      </w:r>
      <w:proofErr w:type="spellEnd"/>
      <w:r>
        <w:rPr>
          <w:rFonts w:ascii="Arial" w:hAnsi="Arial" w:cs="Arial"/>
          <w:color w:val="333333"/>
          <w:sz w:val="21"/>
          <w:szCs w:val="21"/>
        </w:rPr>
        <w:t xml:space="preserve"> с евклидовой.</w:t>
      </w:r>
    </w:p>
    <w:p w14:paraId="54F2B699" w14:textId="045814EC" w:rsidR="00F505A7" w:rsidRPr="00D53AE5" w:rsidRDefault="00F505A7" w:rsidP="00D53AE5"/>
    <w:sectPr w:rsidR="00F505A7" w:rsidRPr="00D53A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C05D" w14:textId="77777777" w:rsidR="00215262" w:rsidRDefault="00215262">
      <w:pPr>
        <w:spacing w:after="0" w:line="240" w:lineRule="auto"/>
      </w:pPr>
      <w:r>
        <w:separator/>
      </w:r>
    </w:p>
  </w:endnote>
  <w:endnote w:type="continuationSeparator" w:id="0">
    <w:p w14:paraId="6C2BB63A" w14:textId="77777777" w:rsidR="00215262" w:rsidRDefault="00215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07C3" w14:textId="77777777" w:rsidR="00215262" w:rsidRDefault="00215262"/>
    <w:p w14:paraId="620EA984" w14:textId="77777777" w:rsidR="00215262" w:rsidRDefault="00215262"/>
    <w:p w14:paraId="678A1972" w14:textId="77777777" w:rsidR="00215262" w:rsidRDefault="00215262"/>
    <w:p w14:paraId="37FF2B37" w14:textId="77777777" w:rsidR="00215262" w:rsidRDefault="00215262"/>
    <w:p w14:paraId="5329C009" w14:textId="77777777" w:rsidR="00215262" w:rsidRDefault="00215262"/>
    <w:p w14:paraId="03B8F80F" w14:textId="77777777" w:rsidR="00215262" w:rsidRDefault="00215262"/>
    <w:p w14:paraId="6A11024E" w14:textId="77777777" w:rsidR="00215262" w:rsidRDefault="0021526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453819" wp14:editId="3285CA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167A6" w14:textId="77777777" w:rsidR="00215262" w:rsidRDefault="002152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4538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5167A6" w14:textId="77777777" w:rsidR="00215262" w:rsidRDefault="002152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9266A5" w14:textId="77777777" w:rsidR="00215262" w:rsidRDefault="00215262"/>
    <w:p w14:paraId="70788887" w14:textId="77777777" w:rsidR="00215262" w:rsidRDefault="00215262"/>
    <w:p w14:paraId="5B1A92E9" w14:textId="77777777" w:rsidR="00215262" w:rsidRDefault="0021526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BB817E" wp14:editId="216394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652D3" w14:textId="77777777" w:rsidR="00215262" w:rsidRDefault="00215262"/>
                          <w:p w14:paraId="13944EDC" w14:textId="77777777" w:rsidR="00215262" w:rsidRDefault="002152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BB81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B652D3" w14:textId="77777777" w:rsidR="00215262" w:rsidRDefault="00215262"/>
                    <w:p w14:paraId="13944EDC" w14:textId="77777777" w:rsidR="00215262" w:rsidRDefault="0021526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82D5D4" w14:textId="77777777" w:rsidR="00215262" w:rsidRDefault="00215262"/>
    <w:p w14:paraId="2751F00C" w14:textId="77777777" w:rsidR="00215262" w:rsidRDefault="00215262">
      <w:pPr>
        <w:rPr>
          <w:sz w:val="2"/>
          <w:szCs w:val="2"/>
        </w:rPr>
      </w:pPr>
    </w:p>
    <w:p w14:paraId="0D72C186" w14:textId="77777777" w:rsidR="00215262" w:rsidRDefault="00215262"/>
    <w:p w14:paraId="0676D7E6" w14:textId="77777777" w:rsidR="00215262" w:rsidRDefault="00215262">
      <w:pPr>
        <w:spacing w:after="0" w:line="240" w:lineRule="auto"/>
      </w:pPr>
    </w:p>
  </w:footnote>
  <w:footnote w:type="continuationSeparator" w:id="0">
    <w:p w14:paraId="3C0F0DD0" w14:textId="77777777" w:rsidR="00215262" w:rsidRDefault="00215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62"/>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104784</TotalTime>
  <Pages>1</Pages>
  <Words>113</Words>
  <Characters>648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1180</cp:revision>
  <cp:lastPrinted>2009-02-06T05:36:00Z</cp:lastPrinted>
  <dcterms:created xsi:type="dcterms:W3CDTF">2024-01-07T13:43:00Z</dcterms:created>
  <dcterms:modified xsi:type="dcterms:W3CDTF">2025-06-01T14:09:00Z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