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FC0" w14:textId="10438214" w:rsidR="003068AA" w:rsidRPr="000425BE" w:rsidRDefault="000425BE" w:rsidP="000425BE">
      <w:r>
        <w:rPr>
          <w:rFonts w:ascii="Verdana" w:hAnsi="Verdana"/>
          <w:b/>
          <w:bCs/>
          <w:color w:val="000000"/>
          <w:shd w:val="clear" w:color="auto" w:fill="FFFFFF"/>
        </w:rPr>
        <w:t>Федорчук Вікторія Вікторівна. Психолого-педагогічна підготовка майбутнього вчителя до організації музично-пізнавальної діяльності учнів початкової школи: Дис... канд. пед. наук: 13.00.02 / Національний педагогічний ун-т ім. М.П.Драгоманова. - К., 2002. - 215арк. - Бібліогр.: арк. 180-197</w:t>
      </w:r>
    </w:p>
    <w:sectPr w:rsidR="003068AA" w:rsidRPr="00042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20A2" w14:textId="77777777" w:rsidR="001E3584" w:rsidRDefault="001E3584">
      <w:pPr>
        <w:spacing w:after="0" w:line="240" w:lineRule="auto"/>
      </w:pPr>
      <w:r>
        <w:separator/>
      </w:r>
    </w:p>
  </w:endnote>
  <w:endnote w:type="continuationSeparator" w:id="0">
    <w:p w14:paraId="3EA5A3DF" w14:textId="77777777" w:rsidR="001E3584" w:rsidRDefault="001E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6656" w14:textId="77777777" w:rsidR="001E3584" w:rsidRDefault="001E3584">
      <w:pPr>
        <w:spacing w:after="0" w:line="240" w:lineRule="auto"/>
      </w:pPr>
      <w:r>
        <w:separator/>
      </w:r>
    </w:p>
  </w:footnote>
  <w:footnote w:type="continuationSeparator" w:id="0">
    <w:p w14:paraId="0C60F155" w14:textId="77777777" w:rsidR="001E3584" w:rsidRDefault="001E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58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4842</cp:revision>
  <dcterms:created xsi:type="dcterms:W3CDTF">2024-06-20T08:51:00Z</dcterms:created>
  <dcterms:modified xsi:type="dcterms:W3CDTF">2024-07-15T13:49:00Z</dcterms:modified>
  <cp:category/>
</cp:coreProperties>
</file>