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0F4B"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Чертихина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Наталья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Александровна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Комплексное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развитие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вестибулярной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устойчивости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художественной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гимнастике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этапе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начальной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подготовки</w:t>
      </w:r>
      <w:r w:rsidRPr="0043468B">
        <w:rPr>
          <w:rFonts w:ascii="Times New Roman" w:eastAsia="Times New Roman" w:hAnsi="Times New Roman" w:cs="Times New Roman"/>
          <w:color w:val="000000"/>
          <w:kern w:val="0"/>
          <w:sz w:val="28"/>
          <w:szCs w:val="28"/>
          <w:lang w:eastAsia="ru-RU"/>
        </w:rPr>
        <w:t xml:space="preserve"> : </w:t>
      </w:r>
      <w:r w:rsidRPr="0043468B">
        <w:rPr>
          <w:rFonts w:ascii="Times New Roman" w:eastAsia="Times New Roman" w:hAnsi="Times New Roman" w:cs="Times New Roman" w:hint="eastAsia"/>
          <w:color w:val="000000"/>
          <w:kern w:val="0"/>
          <w:sz w:val="28"/>
          <w:szCs w:val="28"/>
          <w:lang w:eastAsia="ru-RU"/>
        </w:rPr>
        <w:t>диссертация</w:t>
      </w:r>
      <w:r w:rsidRPr="0043468B">
        <w:rPr>
          <w:rFonts w:ascii="Times New Roman" w:eastAsia="Times New Roman" w:hAnsi="Times New Roman" w:cs="Times New Roman"/>
          <w:color w:val="000000"/>
          <w:kern w:val="0"/>
          <w:sz w:val="28"/>
          <w:szCs w:val="28"/>
          <w:lang w:eastAsia="ru-RU"/>
        </w:rPr>
        <w:t xml:space="preserve"> ... </w:t>
      </w:r>
      <w:r w:rsidRPr="0043468B">
        <w:rPr>
          <w:rFonts w:ascii="Times New Roman" w:eastAsia="Times New Roman" w:hAnsi="Times New Roman" w:cs="Times New Roman" w:hint="eastAsia"/>
          <w:color w:val="000000"/>
          <w:kern w:val="0"/>
          <w:sz w:val="28"/>
          <w:szCs w:val="28"/>
          <w:lang w:eastAsia="ru-RU"/>
        </w:rPr>
        <w:t>кандидата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педагогических</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наук</w:t>
      </w:r>
      <w:r w:rsidRPr="0043468B">
        <w:rPr>
          <w:rFonts w:ascii="Times New Roman" w:eastAsia="Times New Roman" w:hAnsi="Times New Roman" w:cs="Times New Roman"/>
          <w:color w:val="000000"/>
          <w:kern w:val="0"/>
          <w:sz w:val="28"/>
          <w:szCs w:val="28"/>
          <w:lang w:eastAsia="ru-RU"/>
        </w:rPr>
        <w:t xml:space="preserve"> : 13.00.04 / </w:t>
      </w:r>
      <w:r w:rsidRPr="0043468B">
        <w:rPr>
          <w:rFonts w:ascii="Times New Roman" w:eastAsia="Times New Roman" w:hAnsi="Times New Roman" w:cs="Times New Roman" w:hint="eastAsia"/>
          <w:color w:val="000000"/>
          <w:kern w:val="0"/>
          <w:sz w:val="28"/>
          <w:szCs w:val="28"/>
          <w:lang w:eastAsia="ru-RU"/>
        </w:rPr>
        <w:t>Чертихина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Наталья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Александровна</w:t>
      </w:r>
      <w:r w:rsidRPr="0043468B">
        <w:rPr>
          <w:rFonts w:ascii="Times New Roman" w:eastAsia="Times New Roman" w:hAnsi="Times New Roman" w:cs="Times New Roman"/>
          <w:color w:val="000000"/>
          <w:kern w:val="0"/>
          <w:sz w:val="28"/>
          <w:szCs w:val="28"/>
          <w:lang w:eastAsia="ru-RU"/>
        </w:rPr>
        <w:t>; [</w:t>
      </w:r>
      <w:r w:rsidRPr="0043468B">
        <w:rPr>
          <w:rFonts w:ascii="Times New Roman" w:eastAsia="Times New Roman" w:hAnsi="Times New Roman" w:cs="Times New Roman" w:hint="eastAsia"/>
          <w:color w:val="000000"/>
          <w:kern w:val="0"/>
          <w:sz w:val="28"/>
          <w:szCs w:val="28"/>
          <w:lang w:eastAsia="ru-RU"/>
        </w:rPr>
        <w:t>Место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защиты</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Волгогр</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гос</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акад</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физ</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культуры</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Волгоград</w:t>
      </w:r>
      <w:r w:rsidRPr="0043468B">
        <w:rPr>
          <w:rFonts w:ascii="Times New Roman" w:eastAsia="Times New Roman" w:hAnsi="Times New Roman" w:cs="Times New Roman"/>
          <w:color w:val="000000"/>
          <w:kern w:val="0"/>
          <w:sz w:val="28"/>
          <w:szCs w:val="28"/>
          <w:lang w:eastAsia="ru-RU"/>
        </w:rPr>
        <w:t xml:space="preserve">, 2013.- 173 </w:t>
      </w:r>
      <w:r w:rsidRPr="0043468B">
        <w:rPr>
          <w:rFonts w:ascii="Times New Roman" w:eastAsia="Times New Roman" w:hAnsi="Times New Roman" w:cs="Times New Roman" w:hint="eastAsia"/>
          <w:color w:val="000000"/>
          <w:kern w:val="0"/>
          <w:sz w:val="28"/>
          <w:szCs w:val="28"/>
          <w:lang w:eastAsia="ru-RU"/>
        </w:rPr>
        <w:t>с</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ил</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РГБ</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ОД</w:t>
      </w:r>
      <w:r w:rsidRPr="0043468B">
        <w:rPr>
          <w:rFonts w:ascii="Times New Roman" w:eastAsia="Times New Roman" w:hAnsi="Times New Roman" w:cs="Times New Roman"/>
          <w:color w:val="000000"/>
          <w:kern w:val="0"/>
          <w:sz w:val="28"/>
          <w:szCs w:val="28"/>
          <w:lang w:eastAsia="ru-RU"/>
        </w:rPr>
        <w:t>, 61 13-13/484</w:t>
      </w:r>
    </w:p>
    <w:p w14:paraId="2AD3A429" w14:textId="77777777" w:rsidR="0043468B" w:rsidRPr="0043468B" w:rsidRDefault="0043468B" w:rsidP="0043468B">
      <w:pPr>
        <w:rPr>
          <w:rFonts w:ascii="Times New Roman" w:eastAsia="Times New Roman" w:hAnsi="Times New Roman" w:cs="Times New Roman"/>
          <w:color w:val="000000"/>
          <w:kern w:val="0"/>
          <w:sz w:val="28"/>
          <w:szCs w:val="28"/>
          <w:lang w:eastAsia="ru-RU"/>
        </w:rPr>
      </w:pPr>
    </w:p>
    <w:p w14:paraId="144D92BD" w14:textId="77777777" w:rsidR="0043468B" w:rsidRPr="0043468B" w:rsidRDefault="0043468B" w:rsidP="0043468B">
      <w:pPr>
        <w:rPr>
          <w:rFonts w:ascii="Times New Roman" w:eastAsia="Times New Roman" w:hAnsi="Times New Roman" w:cs="Times New Roman"/>
          <w:color w:val="000000"/>
          <w:kern w:val="0"/>
          <w:sz w:val="28"/>
          <w:szCs w:val="28"/>
          <w:lang w:eastAsia="ru-RU"/>
        </w:rPr>
      </w:pPr>
    </w:p>
    <w:p w14:paraId="7F0307F7"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Федеральное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государственное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бюджетное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образовательное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учреждение</w:t>
      </w:r>
    </w:p>
    <w:p w14:paraId="32558E7C"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высшего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профессионального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образования</w:t>
      </w:r>
    </w:p>
    <w:p w14:paraId="1747F95A"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«Волгоградская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государственная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академия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физической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культуры»</w:t>
      </w:r>
    </w:p>
    <w:p w14:paraId="3F359E0E"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На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правах</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рукописи</w:t>
      </w:r>
    </w:p>
    <w:p w14:paraId="06FD46F2"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04201356847</w:t>
      </w:r>
    </w:p>
    <w:p w14:paraId="3D976CCF"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ЧЕРТИХИНА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НАТАЛЬЯ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АЛЕКСАНДРОВНА</w:t>
      </w:r>
    </w:p>
    <w:p w14:paraId="75361232"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КОМПЛЕКСНОЕ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РАЗВИТИЕ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ВЕСТИБУЛЯРНОЙ</w:t>
      </w:r>
    </w:p>
    <w:p w14:paraId="3664EF91"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УСТОЙЧИВОСТИ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ХУДОЖЕСТВЕННОЙ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ГИМНАСТИКЕ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w:t>
      </w:r>
    </w:p>
    <w:p w14:paraId="59475AA0"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ЭТАПЕ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НАЧАЛЬНОЙ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ПОДГОТОВКИ</w:t>
      </w:r>
    </w:p>
    <w:p w14:paraId="216C9ADF"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 xml:space="preserve">13.00.04 - </w:t>
      </w:r>
      <w:r w:rsidRPr="0043468B">
        <w:rPr>
          <w:rFonts w:ascii="Times New Roman" w:eastAsia="Times New Roman" w:hAnsi="Times New Roman" w:cs="Times New Roman" w:hint="eastAsia"/>
          <w:color w:val="000000"/>
          <w:kern w:val="0"/>
          <w:sz w:val="28"/>
          <w:szCs w:val="28"/>
          <w:lang w:eastAsia="ru-RU"/>
        </w:rPr>
        <w:t>теория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методика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физического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воспитания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спортивной</w:t>
      </w:r>
    </w:p>
    <w:p w14:paraId="5E7E2252"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тренировки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оздоровительной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адаптивной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физической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культуры</w:t>
      </w:r>
    </w:p>
    <w:p w14:paraId="27F77E4E"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Диссертация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соискание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ученой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степени</w:t>
      </w:r>
    </w:p>
    <w:p w14:paraId="5CB539FF"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кандидата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педагогических</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наук</w:t>
      </w:r>
    </w:p>
    <w:p w14:paraId="2F7EC64D"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Научный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руководитель</w:t>
      </w:r>
      <w:r w:rsidRPr="0043468B">
        <w:rPr>
          <w:rFonts w:ascii="Times New Roman" w:eastAsia="Times New Roman" w:hAnsi="Times New Roman" w:cs="Times New Roman"/>
          <w:color w:val="000000"/>
          <w:kern w:val="0"/>
          <w:sz w:val="28"/>
          <w:szCs w:val="28"/>
          <w:lang w:eastAsia="ru-RU"/>
        </w:rPr>
        <w:t>:</w:t>
      </w:r>
    </w:p>
    <w:p w14:paraId="2D8A4992"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кандидат</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педагогических</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наук</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ШЕВЧУК</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А</w:t>
      </w:r>
      <w:r w:rsidRPr="0043468B">
        <w:rPr>
          <w:rFonts w:ascii="Times New Roman" w:eastAsia="Times New Roman" w:hAnsi="Times New Roman" w:cs="Times New Roman"/>
          <w:color w:val="000000"/>
          <w:kern w:val="0"/>
          <w:sz w:val="28"/>
          <w:szCs w:val="28"/>
          <w:lang w:eastAsia="ru-RU"/>
        </w:rPr>
        <w:t>.</w:t>
      </w:r>
    </w:p>
    <w:p w14:paraId="2D353876"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Волгоград</w:t>
      </w:r>
      <w:r w:rsidRPr="0043468B">
        <w:rPr>
          <w:rFonts w:ascii="Times New Roman" w:eastAsia="Times New Roman" w:hAnsi="Times New Roman" w:cs="Times New Roman"/>
          <w:color w:val="000000"/>
          <w:kern w:val="0"/>
          <w:sz w:val="28"/>
          <w:szCs w:val="28"/>
          <w:lang w:eastAsia="ru-RU"/>
        </w:rPr>
        <w:t xml:space="preserve"> 2013 </w:t>
      </w:r>
    </w:p>
    <w:p w14:paraId="6DC3D936"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ВВЕДЕНИЕ</w:t>
      </w:r>
      <w:r w:rsidRPr="0043468B">
        <w:rPr>
          <w:rFonts w:ascii="Times New Roman" w:eastAsia="Times New Roman" w:hAnsi="Times New Roman" w:cs="Times New Roman"/>
          <w:color w:val="000000"/>
          <w:kern w:val="0"/>
          <w:sz w:val="28"/>
          <w:szCs w:val="28"/>
          <w:lang w:eastAsia="ru-RU"/>
        </w:rPr>
        <w:tab/>
        <w:t xml:space="preserve"> 5</w:t>
      </w:r>
    </w:p>
    <w:p w14:paraId="0D70DE5D"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ГЛАВА</w:t>
      </w:r>
      <w:r w:rsidRPr="0043468B">
        <w:rPr>
          <w:rFonts w:ascii="Times New Roman" w:eastAsia="Times New Roman" w:hAnsi="Times New Roman" w:cs="Times New Roman"/>
          <w:color w:val="000000"/>
          <w:kern w:val="0"/>
          <w:sz w:val="28"/>
          <w:szCs w:val="28"/>
          <w:lang w:eastAsia="ru-RU"/>
        </w:rPr>
        <w:t xml:space="preserve"> 1. </w:t>
      </w:r>
      <w:r w:rsidRPr="0043468B">
        <w:rPr>
          <w:rFonts w:ascii="Times New Roman" w:eastAsia="Times New Roman" w:hAnsi="Times New Roman" w:cs="Times New Roman" w:hint="eastAsia"/>
          <w:color w:val="000000"/>
          <w:kern w:val="0"/>
          <w:sz w:val="28"/>
          <w:szCs w:val="28"/>
          <w:lang w:eastAsia="ru-RU"/>
        </w:rPr>
        <w:t>СОВРЕМЕННЫЕ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ТЕНДЕНЦИИ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НАУЧНЫХ</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ИССЛЕДО</w:t>
      </w:r>
      <w:r w:rsidRPr="0043468B">
        <w:rPr>
          <w:rFonts w:ascii="Times New Roman" w:eastAsia="Times New Roman" w:hAnsi="Times New Roman" w:cs="Times New Roman"/>
          <w:color w:val="000000"/>
          <w:kern w:val="0"/>
          <w:sz w:val="28"/>
          <w:szCs w:val="28"/>
          <w:lang w:eastAsia="ru-RU"/>
        </w:rPr>
        <w:t>-</w:t>
      </w:r>
      <w:r w:rsidRPr="0043468B">
        <w:rPr>
          <w:rFonts w:ascii="Times New Roman" w:eastAsia="Times New Roman" w:hAnsi="Times New Roman" w:cs="Times New Roman" w:hint="eastAsia"/>
          <w:color w:val="000000"/>
          <w:kern w:val="0"/>
          <w:sz w:val="28"/>
          <w:szCs w:val="28"/>
          <w:lang w:eastAsia="ru-RU"/>
        </w:rPr>
        <w:t>ВАНИЙ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РАЗВИТИЯ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ВЕСТИБУЛЯРНОГО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АППАРАТА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СПОРТСМЕНОВ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СЛОЖНОКООРДИНАЦИОННЫХ</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ВИДОВ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СПОРТА</w:t>
      </w:r>
      <w:r w:rsidRPr="0043468B">
        <w:rPr>
          <w:rFonts w:ascii="Times New Roman" w:eastAsia="Times New Roman" w:hAnsi="Times New Roman" w:cs="Times New Roman"/>
          <w:color w:val="000000"/>
          <w:kern w:val="0"/>
          <w:sz w:val="28"/>
          <w:szCs w:val="28"/>
          <w:lang w:eastAsia="ru-RU"/>
        </w:rPr>
        <w:tab/>
        <w:t xml:space="preserve"> 11</w:t>
      </w:r>
    </w:p>
    <w:p w14:paraId="3E0F3F12"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1.1.</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Значение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вестибулярного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анализатора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системе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управления</w:t>
      </w:r>
    </w:p>
    <w:p w14:paraId="69F37299"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движениями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спорте</w:t>
      </w:r>
      <w:r w:rsidRPr="0043468B">
        <w:rPr>
          <w:rFonts w:ascii="Times New Roman" w:eastAsia="Times New Roman" w:hAnsi="Times New Roman" w:cs="Times New Roman"/>
          <w:color w:val="000000"/>
          <w:kern w:val="0"/>
          <w:sz w:val="28"/>
          <w:szCs w:val="28"/>
          <w:lang w:eastAsia="ru-RU"/>
        </w:rPr>
        <w:tab/>
        <w:t xml:space="preserve"> 11</w:t>
      </w:r>
    </w:p>
    <w:p w14:paraId="3B80485A"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1.2.</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Факторы</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воздействующие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работу</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вестибулярной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системы</w:t>
      </w:r>
      <w:r w:rsidRPr="0043468B">
        <w:rPr>
          <w:rFonts w:ascii="Times New Roman" w:eastAsia="Times New Roman" w:hAnsi="Times New Roman" w:cs="Times New Roman"/>
          <w:color w:val="000000"/>
          <w:kern w:val="0"/>
          <w:sz w:val="28"/>
          <w:szCs w:val="28"/>
          <w:lang w:eastAsia="ru-RU"/>
        </w:rPr>
        <w:t>.... 18</w:t>
      </w:r>
    </w:p>
    <w:p w14:paraId="43646655"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lastRenderedPageBreak/>
        <w:t>1.2.1.</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Внешние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факторы</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влияющие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работоспособность</w:t>
      </w:r>
    </w:p>
    <w:p w14:paraId="7DB6A936"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вестибулярного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анализатора</w:t>
      </w:r>
      <w:r w:rsidRPr="0043468B">
        <w:rPr>
          <w:rFonts w:ascii="Times New Roman" w:eastAsia="Times New Roman" w:hAnsi="Times New Roman" w:cs="Times New Roman"/>
          <w:color w:val="000000"/>
          <w:kern w:val="0"/>
          <w:sz w:val="28"/>
          <w:szCs w:val="28"/>
          <w:lang w:eastAsia="ru-RU"/>
        </w:rPr>
        <w:tab/>
        <w:t xml:space="preserve"> 19</w:t>
      </w:r>
    </w:p>
    <w:p w14:paraId="638670C1"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1.2.2.</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Внутренние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факторы</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возрастные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особенности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развития</w:t>
      </w:r>
    </w:p>
    <w:p w14:paraId="37A08AEF"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вестибулярного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анализатора</w:t>
      </w:r>
      <w:r w:rsidRPr="0043468B">
        <w:rPr>
          <w:rFonts w:ascii="Times New Roman" w:eastAsia="Times New Roman" w:hAnsi="Times New Roman" w:cs="Times New Roman"/>
          <w:color w:val="000000"/>
          <w:kern w:val="0"/>
          <w:sz w:val="28"/>
          <w:szCs w:val="28"/>
          <w:lang w:eastAsia="ru-RU"/>
        </w:rPr>
        <w:tab/>
        <w:t xml:space="preserve"> 20</w:t>
      </w:r>
    </w:p>
    <w:p w14:paraId="24FEBF1A"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1.3.</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Современные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методики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развития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вестибулярной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устойчивости</w:t>
      </w:r>
    </w:p>
    <w:p w14:paraId="5BF61ED6"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сложнокоординационных</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видах</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спорта</w:t>
      </w:r>
      <w:r w:rsidRPr="0043468B">
        <w:rPr>
          <w:rFonts w:ascii="Times New Roman" w:eastAsia="Times New Roman" w:hAnsi="Times New Roman" w:cs="Times New Roman"/>
          <w:color w:val="000000"/>
          <w:kern w:val="0"/>
          <w:sz w:val="28"/>
          <w:szCs w:val="28"/>
          <w:lang w:eastAsia="ru-RU"/>
        </w:rPr>
        <w:tab/>
        <w:t xml:space="preserve"> 27</w:t>
      </w:r>
    </w:p>
    <w:p w14:paraId="0C09E225"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1.3.1.</w:t>
      </w:r>
      <w:r w:rsidRPr="0043468B">
        <w:rPr>
          <w:rFonts w:ascii="Times New Roman" w:eastAsia="Times New Roman" w:hAnsi="Times New Roman" w:cs="Times New Roman"/>
          <w:color w:val="000000"/>
          <w:kern w:val="0"/>
          <w:sz w:val="28"/>
          <w:szCs w:val="28"/>
          <w:lang w:eastAsia="ru-RU"/>
        </w:rPr>
        <w:tab/>
        <w:t xml:space="preserve"> </w:t>
      </w:r>
      <w:r w:rsidRPr="0043468B">
        <w:rPr>
          <w:rFonts w:ascii="Times New Roman" w:eastAsia="Times New Roman" w:hAnsi="Times New Roman" w:cs="Times New Roman" w:hint="eastAsia"/>
          <w:color w:val="000000"/>
          <w:kern w:val="0"/>
          <w:sz w:val="28"/>
          <w:szCs w:val="28"/>
          <w:lang w:eastAsia="ru-RU"/>
        </w:rPr>
        <w:t>Характеристика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методик</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развития</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вестибулярной</w:t>
      </w:r>
    </w:p>
    <w:p w14:paraId="72355638"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устойчивости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гимнастике</w:t>
      </w:r>
      <w:r w:rsidRPr="0043468B">
        <w:rPr>
          <w:rFonts w:ascii="Times New Roman" w:eastAsia="Times New Roman" w:hAnsi="Times New Roman" w:cs="Times New Roman"/>
          <w:color w:val="000000"/>
          <w:kern w:val="0"/>
          <w:sz w:val="28"/>
          <w:szCs w:val="28"/>
          <w:lang w:eastAsia="ru-RU"/>
        </w:rPr>
        <w:tab/>
        <w:t xml:space="preserve"> 27</w:t>
      </w:r>
    </w:p>
    <w:p w14:paraId="033985B4"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1.3.2.</w:t>
      </w:r>
      <w:r w:rsidRPr="0043468B">
        <w:rPr>
          <w:rFonts w:ascii="Times New Roman" w:eastAsia="Times New Roman" w:hAnsi="Times New Roman" w:cs="Times New Roman"/>
          <w:color w:val="000000"/>
          <w:kern w:val="0"/>
          <w:sz w:val="28"/>
          <w:szCs w:val="28"/>
          <w:lang w:eastAsia="ru-RU"/>
        </w:rPr>
        <w:tab/>
        <w:t xml:space="preserve"> </w:t>
      </w:r>
      <w:r w:rsidRPr="0043468B">
        <w:rPr>
          <w:rFonts w:ascii="Times New Roman" w:eastAsia="Times New Roman" w:hAnsi="Times New Roman" w:cs="Times New Roman" w:hint="eastAsia"/>
          <w:color w:val="000000"/>
          <w:kern w:val="0"/>
          <w:sz w:val="28"/>
          <w:szCs w:val="28"/>
          <w:lang w:eastAsia="ru-RU"/>
        </w:rPr>
        <w:t>Применение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тренажерных</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устройств</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тренировке</w:t>
      </w:r>
    </w:p>
    <w:p w14:paraId="50CAF879"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вестибулярной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устойчивости</w:t>
      </w:r>
      <w:r w:rsidRPr="0043468B">
        <w:rPr>
          <w:rFonts w:ascii="Times New Roman" w:eastAsia="Times New Roman" w:hAnsi="Times New Roman" w:cs="Times New Roman"/>
          <w:color w:val="000000"/>
          <w:kern w:val="0"/>
          <w:sz w:val="28"/>
          <w:szCs w:val="28"/>
          <w:lang w:eastAsia="ru-RU"/>
        </w:rPr>
        <w:tab/>
        <w:t xml:space="preserve"> 34</w:t>
      </w:r>
    </w:p>
    <w:p w14:paraId="15AB08A3"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1.4.</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Особенности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подготовки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художественной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гимнастике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w:t>
      </w:r>
    </w:p>
    <w:p w14:paraId="5D77150D"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этапе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начального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обучения</w:t>
      </w:r>
      <w:r w:rsidRPr="0043468B">
        <w:rPr>
          <w:rFonts w:ascii="Times New Roman" w:eastAsia="Times New Roman" w:hAnsi="Times New Roman" w:cs="Times New Roman"/>
          <w:color w:val="000000"/>
          <w:kern w:val="0"/>
          <w:sz w:val="28"/>
          <w:szCs w:val="28"/>
          <w:lang w:eastAsia="ru-RU"/>
        </w:rPr>
        <w:tab/>
        <w:t xml:space="preserve"> 36</w:t>
      </w:r>
    </w:p>
    <w:p w14:paraId="3C6F8AA2"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Заключение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по</w:t>
      </w:r>
      <w:r w:rsidRPr="0043468B">
        <w:rPr>
          <w:rFonts w:ascii="Times New Roman" w:eastAsia="Times New Roman" w:hAnsi="Times New Roman" w:cs="Times New Roman"/>
          <w:color w:val="000000"/>
          <w:kern w:val="0"/>
          <w:sz w:val="28"/>
          <w:szCs w:val="28"/>
          <w:lang w:eastAsia="ru-RU"/>
        </w:rPr>
        <w:t xml:space="preserve"> 1 </w:t>
      </w:r>
      <w:r w:rsidRPr="0043468B">
        <w:rPr>
          <w:rFonts w:ascii="Times New Roman" w:eastAsia="Times New Roman" w:hAnsi="Times New Roman" w:cs="Times New Roman" w:hint="eastAsia"/>
          <w:color w:val="000000"/>
          <w:kern w:val="0"/>
          <w:sz w:val="28"/>
          <w:szCs w:val="28"/>
          <w:lang w:eastAsia="ru-RU"/>
        </w:rPr>
        <w:t>главе</w:t>
      </w:r>
      <w:r w:rsidRPr="0043468B">
        <w:rPr>
          <w:rFonts w:ascii="Times New Roman" w:eastAsia="Times New Roman" w:hAnsi="Times New Roman" w:cs="Times New Roman"/>
          <w:color w:val="000000"/>
          <w:kern w:val="0"/>
          <w:sz w:val="28"/>
          <w:szCs w:val="28"/>
          <w:lang w:eastAsia="ru-RU"/>
        </w:rPr>
        <w:tab/>
        <w:t xml:space="preserve"> 41</w:t>
      </w:r>
    </w:p>
    <w:p w14:paraId="1E264CCF"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ГЛАВА</w:t>
      </w:r>
      <w:r w:rsidRPr="0043468B">
        <w:rPr>
          <w:rFonts w:ascii="Times New Roman" w:eastAsia="Times New Roman" w:hAnsi="Times New Roman" w:cs="Times New Roman"/>
          <w:color w:val="000000"/>
          <w:kern w:val="0"/>
          <w:sz w:val="28"/>
          <w:szCs w:val="28"/>
          <w:lang w:eastAsia="ru-RU"/>
        </w:rPr>
        <w:t xml:space="preserve"> 2. </w:t>
      </w:r>
      <w:r w:rsidRPr="0043468B">
        <w:rPr>
          <w:rFonts w:ascii="Times New Roman" w:eastAsia="Times New Roman" w:hAnsi="Times New Roman" w:cs="Times New Roman" w:hint="eastAsia"/>
          <w:color w:val="000000"/>
          <w:kern w:val="0"/>
          <w:sz w:val="28"/>
          <w:szCs w:val="28"/>
          <w:lang w:eastAsia="ru-RU"/>
        </w:rPr>
        <w:t>ЗАДАЧИ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МЕТОДЫ</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ОРГАНИЗАЦИЯ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ИССЛЕДОВАНИЯ</w:t>
      </w:r>
      <w:r w:rsidRPr="0043468B">
        <w:rPr>
          <w:rFonts w:ascii="Times New Roman" w:eastAsia="Times New Roman" w:hAnsi="Times New Roman" w:cs="Times New Roman"/>
          <w:color w:val="000000"/>
          <w:kern w:val="0"/>
          <w:sz w:val="28"/>
          <w:szCs w:val="28"/>
          <w:lang w:eastAsia="ru-RU"/>
        </w:rPr>
        <w:t xml:space="preserve"> 43</w:t>
      </w:r>
    </w:p>
    <w:p w14:paraId="3E5D6084"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2.1.</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Задачи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исследования</w:t>
      </w:r>
      <w:r w:rsidRPr="0043468B">
        <w:rPr>
          <w:rFonts w:ascii="Times New Roman" w:eastAsia="Times New Roman" w:hAnsi="Times New Roman" w:cs="Times New Roman"/>
          <w:color w:val="000000"/>
          <w:kern w:val="0"/>
          <w:sz w:val="28"/>
          <w:szCs w:val="28"/>
          <w:lang w:eastAsia="ru-RU"/>
        </w:rPr>
        <w:tab/>
        <w:t xml:space="preserve"> 43</w:t>
      </w:r>
    </w:p>
    <w:p w14:paraId="1F4C6E17"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2.2.</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Методы</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исследования</w:t>
      </w:r>
      <w:r w:rsidRPr="0043468B">
        <w:rPr>
          <w:rFonts w:ascii="Times New Roman" w:eastAsia="Times New Roman" w:hAnsi="Times New Roman" w:cs="Times New Roman"/>
          <w:color w:val="000000"/>
          <w:kern w:val="0"/>
          <w:sz w:val="28"/>
          <w:szCs w:val="28"/>
          <w:lang w:eastAsia="ru-RU"/>
        </w:rPr>
        <w:tab/>
        <w:t xml:space="preserve"> 43</w:t>
      </w:r>
    </w:p>
    <w:p w14:paraId="52281C6E"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2.3.</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Организация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исследования</w:t>
      </w:r>
      <w:r w:rsidRPr="0043468B">
        <w:rPr>
          <w:rFonts w:ascii="Times New Roman" w:eastAsia="Times New Roman" w:hAnsi="Times New Roman" w:cs="Times New Roman"/>
          <w:color w:val="000000"/>
          <w:kern w:val="0"/>
          <w:sz w:val="28"/>
          <w:szCs w:val="28"/>
          <w:lang w:eastAsia="ru-RU"/>
        </w:rPr>
        <w:tab/>
        <w:t xml:space="preserve"> 55</w:t>
      </w:r>
    </w:p>
    <w:p w14:paraId="67D78B04"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ОСОБЕННОСТИ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РАЗВИТИЯ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ВЕСТИБУЛЯРНОЙ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УС¬ТОЙЧИВОСТИ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ХУДОЖЕСТВЕННОЙ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ГИМНАСТИКЕ</w:t>
      </w:r>
      <w:r w:rsidRPr="0043468B">
        <w:rPr>
          <w:rFonts w:ascii="Times New Roman" w:eastAsia="Times New Roman" w:hAnsi="Times New Roman" w:cs="Times New Roman"/>
          <w:color w:val="000000"/>
          <w:kern w:val="0"/>
          <w:sz w:val="28"/>
          <w:szCs w:val="28"/>
          <w:lang w:eastAsia="ru-RU"/>
        </w:rPr>
        <w:t xml:space="preserve"> 57 </w:t>
      </w:r>
    </w:p>
    <w:p w14:paraId="52FCF73D"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з</w:t>
      </w:r>
    </w:p>
    <w:p w14:paraId="4DA5B062"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3.1.</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Современные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методические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подходы</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к</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развитию</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вестибулярной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устойчивости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художественной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гимнастике</w:t>
      </w:r>
      <w:r w:rsidRPr="0043468B">
        <w:rPr>
          <w:rFonts w:ascii="Times New Roman" w:eastAsia="Times New Roman" w:hAnsi="Times New Roman" w:cs="Times New Roman"/>
          <w:color w:val="000000"/>
          <w:kern w:val="0"/>
          <w:sz w:val="28"/>
          <w:szCs w:val="28"/>
          <w:lang w:eastAsia="ru-RU"/>
        </w:rPr>
        <w:t>... 57</w:t>
      </w:r>
    </w:p>
    <w:p w14:paraId="686C758B"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3.2.</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Определение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информативности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функциональных</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проб</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для</w:t>
      </w:r>
    </w:p>
    <w:p w14:paraId="23E63C73"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контроля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над</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уровнем</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вестибулярной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устойчивости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юных</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гимнасток</w:t>
      </w:r>
      <w:r w:rsidRPr="0043468B">
        <w:rPr>
          <w:rFonts w:ascii="Times New Roman" w:eastAsia="Times New Roman" w:hAnsi="Times New Roman" w:cs="Times New Roman"/>
          <w:color w:val="000000"/>
          <w:kern w:val="0"/>
          <w:sz w:val="28"/>
          <w:szCs w:val="28"/>
          <w:lang w:eastAsia="ru-RU"/>
        </w:rPr>
        <w:tab/>
        <w:t xml:space="preserve"> 61</w:t>
      </w:r>
    </w:p>
    <w:p w14:paraId="52A9D148"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3.3.</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Зависимость</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качества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исполнения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вращательных</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элементов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от</w:t>
      </w:r>
    </w:p>
    <w:p w14:paraId="57CE9843"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уровня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развития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вестибулярного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анализатора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гимнасток</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высокой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квалификации</w:t>
      </w:r>
      <w:r w:rsidRPr="0043468B">
        <w:rPr>
          <w:rFonts w:ascii="Times New Roman" w:eastAsia="Times New Roman" w:hAnsi="Times New Roman" w:cs="Times New Roman"/>
          <w:color w:val="000000"/>
          <w:kern w:val="0"/>
          <w:sz w:val="28"/>
          <w:szCs w:val="28"/>
          <w:lang w:eastAsia="ru-RU"/>
        </w:rPr>
        <w:tab/>
        <w:t xml:space="preserve"> 66</w:t>
      </w:r>
    </w:p>
    <w:p w14:paraId="2BB42BC4"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3.4.</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Эффективность</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применения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тренажерных</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устройств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для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развития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функций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вестибулярного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анализатора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юных</w:t>
      </w:r>
    </w:p>
    <w:p w14:paraId="39FFC77C"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гимнасток</w:t>
      </w:r>
      <w:r w:rsidRPr="0043468B">
        <w:rPr>
          <w:rFonts w:ascii="Times New Roman" w:eastAsia="Times New Roman" w:hAnsi="Times New Roman" w:cs="Times New Roman"/>
          <w:color w:val="000000"/>
          <w:kern w:val="0"/>
          <w:sz w:val="28"/>
          <w:szCs w:val="28"/>
          <w:lang w:eastAsia="ru-RU"/>
        </w:rPr>
        <w:tab/>
        <w:t xml:space="preserve"> 72</w:t>
      </w:r>
    </w:p>
    <w:p w14:paraId="2494AC40"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lastRenderedPageBreak/>
        <w:t>Заключение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по</w:t>
      </w:r>
      <w:r w:rsidRPr="0043468B">
        <w:rPr>
          <w:rFonts w:ascii="Times New Roman" w:eastAsia="Times New Roman" w:hAnsi="Times New Roman" w:cs="Times New Roman"/>
          <w:color w:val="000000"/>
          <w:kern w:val="0"/>
          <w:sz w:val="28"/>
          <w:szCs w:val="28"/>
          <w:lang w:eastAsia="ru-RU"/>
        </w:rPr>
        <w:t xml:space="preserve"> 3 </w:t>
      </w:r>
      <w:r w:rsidRPr="0043468B">
        <w:rPr>
          <w:rFonts w:ascii="Times New Roman" w:eastAsia="Times New Roman" w:hAnsi="Times New Roman" w:cs="Times New Roman" w:hint="eastAsia"/>
          <w:color w:val="000000"/>
          <w:kern w:val="0"/>
          <w:sz w:val="28"/>
          <w:szCs w:val="28"/>
          <w:lang w:eastAsia="ru-RU"/>
        </w:rPr>
        <w:t>главе</w:t>
      </w:r>
      <w:r w:rsidRPr="0043468B">
        <w:rPr>
          <w:rFonts w:ascii="Times New Roman" w:eastAsia="Times New Roman" w:hAnsi="Times New Roman" w:cs="Times New Roman"/>
          <w:color w:val="000000"/>
          <w:kern w:val="0"/>
          <w:sz w:val="28"/>
          <w:szCs w:val="28"/>
          <w:lang w:eastAsia="ru-RU"/>
        </w:rPr>
        <w:tab/>
        <w:t xml:space="preserve"> 83</w:t>
      </w:r>
    </w:p>
    <w:p w14:paraId="76A0E2AC"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ГЛАВА</w:t>
      </w:r>
      <w:r w:rsidRPr="0043468B">
        <w:rPr>
          <w:rFonts w:ascii="Times New Roman" w:eastAsia="Times New Roman" w:hAnsi="Times New Roman" w:cs="Times New Roman"/>
          <w:color w:val="000000"/>
          <w:kern w:val="0"/>
          <w:sz w:val="28"/>
          <w:szCs w:val="28"/>
          <w:lang w:eastAsia="ru-RU"/>
        </w:rPr>
        <w:t xml:space="preserve"> 4. </w:t>
      </w:r>
      <w:r w:rsidRPr="0043468B">
        <w:rPr>
          <w:rFonts w:ascii="Times New Roman" w:eastAsia="Times New Roman" w:hAnsi="Times New Roman" w:cs="Times New Roman" w:hint="eastAsia"/>
          <w:color w:val="000000"/>
          <w:kern w:val="0"/>
          <w:sz w:val="28"/>
          <w:szCs w:val="28"/>
          <w:lang w:eastAsia="ru-RU"/>
        </w:rPr>
        <w:t>ОСНОВНОЕ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СОДЕРЖАНИЕ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ОБОСНОВАНИЕ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ЭФФЕКТИВНОСТИ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МЕТОДИКИ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КОМПЛЕКСНОГО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РАЗВИТИЯ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ВЕСТИБУЛЯРНОЙ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УСТОЙЧИВОСТИ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ДЕВОЧЕК</w:t>
      </w:r>
      <w:r w:rsidRPr="0043468B">
        <w:rPr>
          <w:rFonts w:ascii="Times New Roman" w:eastAsia="Times New Roman" w:hAnsi="Times New Roman" w:cs="Times New Roman"/>
          <w:color w:val="000000"/>
          <w:kern w:val="0"/>
          <w:sz w:val="28"/>
          <w:szCs w:val="28"/>
          <w:lang w:eastAsia="ru-RU"/>
        </w:rPr>
        <w:t xml:space="preserve"> 5-7 </w:t>
      </w:r>
      <w:r w:rsidRPr="0043468B">
        <w:rPr>
          <w:rFonts w:ascii="Times New Roman" w:eastAsia="Times New Roman" w:hAnsi="Times New Roman" w:cs="Times New Roman" w:hint="eastAsia"/>
          <w:color w:val="000000"/>
          <w:kern w:val="0"/>
          <w:sz w:val="28"/>
          <w:szCs w:val="28"/>
          <w:lang w:eastAsia="ru-RU"/>
        </w:rPr>
        <w:t>ЛЕТ</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СПЕЦИАЛИЗИРУЮЩИХСЯ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ХУДОЖЕСТВЕННОЙ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ГИМНАСТИКЕ</w:t>
      </w:r>
      <w:r w:rsidRPr="0043468B">
        <w:rPr>
          <w:rFonts w:ascii="Times New Roman" w:eastAsia="Times New Roman" w:hAnsi="Times New Roman" w:cs="Times New Roman"/>
          <w:color w:val="000000"/>
          <w:kern w:val="0"/>
          <w:sz w:val="28"/>
          <w:szCs w:val="28"/>
          <w:lang w:eastAsia="ru-RU"/>
        </w:rPr>
        <w:tab/>
        <w:t xml:space="preserve"> 86</w:t>
      </w:r>
    </w:p>
    <w:p w14:paraId="1524CF02"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4.1.</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Обоснование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основных</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положений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комплексной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методики</w:t>
      </w:r>
    </w:p>
    <w:p w14:paraId="40263035"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развития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вестибулярной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устойчивости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художественной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гимнастике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этапе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начальной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подготовки</w:t>
      </w:r>
      <w:r w:rsidRPr="0043468B">
        <w:rPr>
          <w:rFonts w:ascii="Times New Roman" w:eastAsia="Times New Roman" w:hAnsi="Times New Roman" w:cs="Times New Roman"/>
          <w:color w:val="000000"/>
          <w:kern w:val="0"/>
          <w:sz w:val="28"/>
          <w:szCs w:val="28"/>
          <w:lang w:eastAsia="ru-RU"/>
        </w:rPr>
        <w:tab/>
        <w:t xml:space="preserve"> 86</w:t>
      </w:r>
    </w:p>
    <w:p w14:paraId="141428BD"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4.2.</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Содержание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методики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комплексного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развития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вестибулярной</w:t>
      </w:r>
    </w:p>
    <w:p w14:paraId="646B9913"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устойчивости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тренировке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юных</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гимнасток</w:t>
      </w:r>
      <w:r w:rsidRPr="0043468B">
        <w:rPr>
          <w:rFonts w:ascii="Times New Roman" w:eastAsia="Times New Roman" w:hAnsi="Times New Roman" w:cs="Times New Roman"/>
          <w:color w:val="000000"/>
          <w:kern w:val="0"/>
          <w:sz w:val="28"/>
          <w:szCs w:val="28"/>
          <w:lang w:eastAsia="ru-RU"/>
        </w:rPr>
        <w:tab/>
        <w:t xml:space="preserve"> 90</w:t>
      </w:r>
    </w:p>
    <w:p w14:paraId="0EDC5382"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4.3.</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Динамика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показателей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функционального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состояния</w:t>
      </w:r>
    </w:p>
    <w:p w14:paraId="357C6164"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вестибулярного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анализатора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юных</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спортсменок</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результате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применения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экспериментальной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методики</w:t>
      </w:r>
      <w:r w:rsidRPr="0043468B">
        <w:rPr>
          <w:rFonts w:ascii="Times New Roman" w:eastAsia="Times New Roman" w:hAnsi="Times New Roman" w:cs="Times New Roman"/>
          <w:color w:val="000000"/>
          <w:kern w:val="0"/>
          <w:sz w:val="28"/>
          <w:szCs w:val="28"/>
          <w:lang w:eastAsia="ru-RU"/>
        </w:rPr>
        <w:tab/>
        <w:t xml:space="preserve"> 94</w:t>
      </w:r>
    </w:p>
    <w:p w14:paraId="7FB117E2"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color w:val="000000"/>
          <w:kern w:val="0"/>
          <w:sz w:val="28"/>
          <w:szCs w:val="28"/>
          <w:lang w:eastAsia="ru-RU"/>
        </w:rPr>
        <w:t>4.4.</w:t>
      </w:r>
      <w:r w:rsidRPr="0043468B">
        <w:rPr>
          <w:rFonts w:ascii="Times New Roman" w:eastAsia="Times New Roman" w:hAnsi="Times New Roman" w:cs="Times New Roman"/>
          <w:color w:val="000000"/>
          <w:kern w:val="0"/>
          <w:sz w:val="28"/>
          <w:szCs w:val="28"/>
          <w:lang w:eastAsia="ru-RU"/>
        </w:rPr>
        <w:tab/>
      </w:r>
      <w:r w:rsidRPr="0043468B">
        <w:rPr>
          <w:rFonts w:ascii="Times New Roman" w:eastAsia="Times New Roman" w:hAnsi="Times New Roman" w:cs="Times New Roman" w:hint="eastAsia"/>
          <w:color w:val="000000"/>
          <w:kern w:val="0"/>
          <w:sz w:val="28"/>
          <w:szCs w:val="28"/>
          <w:lang w:eastAsia="ru-RU"/>
        </w:rPr>
        <w:t>Влияние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методики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комплексного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развития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вестибулярной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устойчивости</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на</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качество</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исполнения</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базовых</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элементов</w:t>
      </w:r>
    </w:p>
    <w:p w14:paraId="47EE4225"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художественной</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гимнастики</w:t>
      </w:r>
      <w:r w:rsidRPr="0043468B">
        <w:rPr>
          <w:rFonts w:ascii="Times New Roman" w:eastAsia="Times New Roman" w:hAnsi="Times New Roman" w:cs="Times New Roman"/>
          <w:color w:val="000000"/>
          <w:kern w:val="0"/>
          <w:sz w:val="28"/>
          <w:szCs w:val="28"/>
          <w:lang w:eastAsia="ru-RU"/>
        </w:rPr>
        <w:tab/>
        <w:t xml:space="preserve"> 99</w:t>
      </w:r>
    </w:p>
    <w:p w14:paraId="1A6C67D3"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Заключение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по</w:t>
      </w:r>
      <w:r w:rsidRPr="0043468B">
        <w:rPr>
          <w:rFonts w:ascii="Times New Roman" w:eastAsia="Times New Roman" w:hAnsi="Times New Roman" w:cs="Times New Roman"/>
          <w:color w:val="000000"/>
          <w:kern w:val="0"/>
          <w:sz w:val="28"/>
          <w:szCs w:val="28"/>
          <w:lang w:eastAsia="ru-RU"/>
        </w:rPr>
        <w:t xml:space="preserve"> 4 </w:t>
      </w:r>
      <w:r w:rsidRPr="0043468B">
        <w:rPr>
          <w:rFonts w:ascii="Times New Roman" w:eastAsia="Times New Roman" w:hAnsi="Times New Roman" w:cs="Times New Roman" w:hint="eastAsia"/>
          <w:color w:val="000000"/>
          <w:kern w:val="0"/>
          <w:sz w:val="28"/>
          <w:szCs w:val="28"/>
          <w:lang w:eastAsia="ru-RU"/>
        </w:rPr>
        <w:t>главе</w:t>
      </w:r>
      <w:r w:rsidRPr="0043468B">
        <w:rPr>
          <w:rFonts w:ascii="Times New Roman" w:eastAsia="Times New Roman" w:hAnsi="Times New Roman" w:cs="Times New Roman"/>
          <w:color w:val="000000"/>
          <w:kern w:val="0"/>
          <w:sz w:val="28"/>
          <w:szCs w:val="28"/>
          <w:lang w:eastAsia="ru-RU"/>
        </w:rPr>
        <w:tab/>
        <w:t xml:space="preserve"> 103 </w:t>
      </w:r>
    </w:p>
    <w:p w14:paraId="4BD7D016"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ВЫВОДЫ</w:t>
      </w:r>
      <w:r w:rsidRPr="0043468B">
        <w:rPr>
          <w:rFonts w:ascii="Times New Roman" w:eastAsia="Times New Roman" w:hAnsi="Times New Roman" w:cs="Times New Roman"/>
          <w:color w:val="000000"/>
          <w:kern w:val="0"/>
          <w:sz w:val="28"/>
          <w:szCs w:val="28"/>
          <w:lang w:eastAsia="ru-RU"/>
        </w:rPr>
        <w:tab/>
        <w:t xml:space="preserve"> </w:t>
      </w:r>
      <w:r w:rsidRPr="0043468B">
        <w:rPr>
          <w:rFonts w:ascii="Times New Roman" w:eastAsia="Times New Roman" w:hAnsi="Times New Roman" w:cs="Times New Roman" w:hint="eastAsia"/>
          <w:color w:val="000000"/>
          <w:kern w:val="0"/>
          <w:sz w:val="28"/>
          <w:szCs w:val="28"/>
          <w:lang w:eastAsia="ru-RU"/>
        </w:rPr>
        <w:t>ПО</w:t>
      </w:r>
    </w:p>
    <w:p w14:paraId="3156ABF1"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ПРАКТИЧЕСКИЕ</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РЕКОМЕНДАЦИИ</w:t>
      </w:r>
      <w:r w:rsidRPr="0043468B">
        <w:rPr>
          <w:rFonts w:ascii="Times New Roman" w:eastAsia="Times New Roman" w:hAnsi="Times New Roman" w:cs="Times New Roman"/>
          <w:color w:val="000000"/>
          <w:kern w:val="0"/>
          <w:sz w:val="28"/>
          <w:szCs w:val="28"/>
          <w:lang w:eastAsia="ru-RU"/>
        </w:rPr>
        <w:tab/>
        <w:t xml:space="preserve"> 113</w:t>
      </w:r>
    </w:p>
    <w:p w14:paraId="650F0F1F" w14:textId="77777777" w:rsidR="0043468B" w:rsidRPr="0043468B"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СПИСОК</w:t>
      </w:r>
      <w:r w:rsidRPr="0043468B">
        <w:rPr>
          <w:rFonts w:ascii="Times New Roman" w:eastAsia="Times New Roman" w:hAnsi="Times New Roman" w:cs="Times New Roman"/>
          <w:color w:val="000000"/>
          <w:kern w:val="0"/>
          <w:sz w:val="28"/>
          <w:szCs w:val="28"/>
          <w:lang w:eastAsia="ru-RU"/>
        </w:rPr>
        <w:t xml:space="preserve"> </w:t>
      </w:r>
      <w:r w:rsidRPr="0043468B">
        <w:rPr>
          <w:rFonts w:ascii="Times New Roman" w:eastAsia="Times New Roman" w:hAnsi="Times New Roman" w:cs="Times New Roman" w:hint="eastAsia"/>
          <w:color w:val="000000"/>
          <w:kern w:val="0"/>
          <w:sz w:val="28"/>
          <w:szCs w:val="28"/>
          <w:lang w:eastAsia="ru-RU"/>
        </w:rPr>
        <w:t>ЛИТЕРАТУРЫ</w:t>
      </w:r>
      <w:r w:rsidRPr="0043468B">
        <w:rPr>
          <w:rFonts w:ascii="Times New Roman" w:eastAsia="Times New Roman" w:hAnsi="Times New Roman" w:cs="Times New Roman"/>
          <w:color w:val="000000"/>
          <w:kern w:val="0"/>
          <w:sz w:val="28"/>
          <w:szCs w:val="28"/>
          <w:lang w:eastAsia="ru-RU"/>
        </w:rPr>
        <w:tab/>
        <w:t xml:space="preserve"> 114</w:t>
      </w:r>
    </w:p>
    <w:p w14:paraId="2214AFE8" w14:textId="3222D5FF" w:rsidR="00C465FA" w:rsidRDefault="0043468B" w:rsidP="0043468B">
      <w:pPr>
        <w:rPr>
          <w:rFonts w:ascii="Times New Roman" w:eastAsia="Times New Roman" w:hAnsi="Times New Roman" w:cs="Times New Roman"/>
          <w:color w:val="000000"/>
          <w:kern w:val="0"/>
          <w:sz w:val="28"/>
          <w:szCs w:val="28"/>
          <w:lang w:eastAsia="ru-RU"/>
        </w:rPr>
      </w:pPr>
      <w:r w:rsidRPr="0043468B">
        <w:rPr>
          <w:rFonts w:ascii="Times New Roman" w:eastAsia="Times New Roman" w:hAnsi="Times New Roman" w:cs="Times New Roman" w:hint="eastAsia"/>
          <w:color w:val="000000"/>
          <w:kern w:val="0"/>
          <w:sz w:val="28"/>
          <w:szCs w:val="28"/>
          <w:lang w:eastAsia="ru-RU"/>
        </w:rPr>
        <w:t>ПРИЛОЖЕНИЯ</w:t>
      </w:r>
      <w:r w:rsidRPr="0043468B">
        <w:rPr>
          <w:rFonts w:ascii="Times New Roman" w:eastAsia="Times New Roman" w:hAnsi="Times New Roman" w:cs="Times New Roman"/>
          <w:color w:val="000000"/>
          <w:kern w:val="0"/>
          <w:sz w:val="28"/>
          <w:szCs w:val="28"/>
          <w:lang w:eastAsia="ru-RU"/>
        </w:rPr>
        <w:tab/>
        <w:t xml:space="preserve">   135</w:t>
      </w:r>
    </w:p>
    <w:p w14:paraId="7D7867E2" w14:textId="7B9A68C4" w:rsidR="0043468B" w:rsidRDefault="0043468B" w:rsidP="0043468B">
      <w:pPr>
        <w:rPr>
          <w:rFonts w:ascii="Times New Roman" w:eastAsia="Times New Roman" w:hAnsi="Times New Roman" w:cs="Times New Roman"/>
          <w:color w:val="000000"/>
          <w:kern w:val="0"/>
          <w:sz w:val="28"/>
          <w:szCs w:val="28"/>
          <w:lang w:eastAsia="ru-RU"/>
        </w:rPr>
      </w:pPr>
    </w:p>
    <w:p w14:paraId="6DB22DD9" w14:textId="6795C767" w:rsidR="0043468B" w:rsidRDefault="0043468B" w:rsidP="0043468B">
      <w:pPr>
        <w:rPr>
          <w:rFonts w:ascii="Times New Roman" w:eastAsia="Times New Roman" w:hAnsi="Times New Roman" w:cs="Times New Roman"/>
          <w:color w:val="000000"/>
          <w:kern w:val="0"/>
          <w:sz w:val="28"/>
          <w:szCs w:val="28"/>
          <w:lang w:eastAsia="ru-RU"/>
        </w:rPr>
      </w:pPr>
    </w:p>
    <w:p w14:paraId="69451647" w14:textId="77777777" w:rsidR="0043468B" w:rsidRPr="0043468B" w:rsidRDefault="0043468B" w:rsidP="0043468B">
      <w:pPr>
        <w:keepNext/>
        <w:keepLines/>
        <w:tabs>
          <w:tab w:val="clear" w:pos="709"/>
        </w:tabs>
        <w:suppressAutoHyphens w:val="0"/>
        <w:spacing w:after="465" w:line="340" w:lineRule="exact"/>
        <w:ind w:firstLine="0"/>
        <w:jc w:val="center"/>
        <w:outlineLvl w:val="1"/>
        <w:rPr>
          <w:rFonts w:ascii="Franklin Gothic Heavy" w:eastAsia="Times New Roman" w:hAnsi="Franklin Gothic Heavy" w:cs="Franklin Gothic Heavy"/>
          <w:kern w:val="0"/>
          <w:sz w:val="34"/>
          <w:szCs w:val="34"/>
          <w:lang w:eastAsia="ru-RU"/>
        </w:rPr>
      </w:pPr>
      <w:bookmarkStart w:id="0" w:name="bookmark40"/>
      <w:r w:rsidRPr="0043468B">
        <w:rPr>
          <w:rFonts w:ascii="Franklin Gothic Heavy" w:eastAsia="Times New Roman" w:hAnsi="Franklin Gothic Heavy" w:cs="Franklin Gothic Heavy"/>
          <w:color w:val="000000"/>
          <w:kern w:val="0"/>
          <w:sz w:val="34"/>
          <w:szCs w:val="34"/>
          <w:shd w:val="clear" w:color="auto" w:fill="FFFFFF"/>
          <w:lang w:eastAsia="ru-RU"/>
        </w:rPr>
        <w:t>выводы</w:t>
      </w:r>
      <w:bookmarkEnd w:id="0"/>
    </w:p>
    <w:p w14:paraId="1A748108" w14:textId="77777777" w:rsidR="0043468B" w:rsidRPr="0043468B" w:rsidRDefault="0043468B" w:rsidP="0043468B">
      <w:pPr>
        <w:numPr>
          <w:ilvl w:val="0"/>
          <w:numId w:val="44"/>
        </w:numPr>
        <w:tabs>
          <w:tab w:val="clear" w:pos="709"/>
          <w:tab w:val="left" w:pos="1064"/>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43468B">
        <w:rPr>
          <w:rFonts w:ascii="Times New Roman" w:eastAsia="Times New Roman" w:hAnsi="Times New Roman" w:cs="Times New Roman"/>
          <w:color w:val="000000"/>
          <w:kern w:val="0"/>
          <w:sz w:val="28"/>
          <w:szCs w:val="28"/>
          <w:shd w:val="clear" w:color="auto" w:fill="FFFFFF"/>
          <w:lang w:eastAsia="ru-RU"/>
        </w:rPr>
        <w:t>Анализ научно-методической литературы показал, что основными направлениями развития вестибулярной устойчивости в современной художественной гимнастике являются:</w:t>
      </w:r>
    </w:p>
    <w:p w14:paraId="0286BE37" w14:textId="77777777" w:rsidR="0043468B" w:rsidRPr="0043468B" w:rsidRDefault="0043468B" w:rsidP="0043468B">
      <w:pPr>
        <w:numPr>
          <w:ilvl w:val="0"/>
          <w:numId w:val="45"/>
        </w:numPr>
        <w:tabs>
          <w:tab w:val="clear" w:pos="0"/>
          <w:tab w:val="clear" w:pos="709"/>
          <w:tab w:val="left" w:pos="1064"/>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43468B">
        <w:rPr>
          <w:rFonts w:ascii="Times New Roman" w:eastAsia="Times New Roman" w:hAnsi="Times New Roman" w:cs="Times New Roman"/>
          <w:color w:val="000000"/>
          <w:kern w:val="0"/>
          <w:sz w:val="28"/>
          <w:szCs w:val="28"/>
          <w:shd w:val="clear" w:color="auto" w:fill="FFFFFF"/>
          <w:lang w:eastAsia="ru-RU"/>
        </w:rPr>
        <w:t>совершенствование навыка динамического равновесия наряду с развитием сопутствующих двигательных качеств;</w:t>
      </w:r>
    </w:p>
    <w:p w14:paraId="063C0133" w14:textId="77777777" w:rsidR="0043468B" w:rsidRPr="0043468B" w:rsidRDefault="0043468B" w:rsidP="0043468B">
      <w:pPr>
        <w:numPr>
          <w:ilvl w:val="0"/>
          <w:numId w:val="45"/>
        </w:numPr>
        <w:tabs>
          <w:tab w:val="clear" w:pos="0"/>
          <w:tab w:val="clear" w:pos="709"/>
          <w:tab w:val="left" w:pos="1064"/>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43468B">
        <w:rPr>
          <w:rFonts w:ascii="Times New Roman" w:eastAsia="Times New Roman" w:hAnsi="Times New Roman" w:cs="Times New Roman"/>
          <w:color w:val="000000"/>
          <w:kern w:val="0"/>
          <w:sz w:val="28"/>
          <w:szCs w:val="28"/>
          <w:shd w:val="clear" w:color="auto" w:fill="FFFFFF"/>
          <w:lang w:eastAsia="ru-RU"/>
        </w:rPr>
        <w:t xml:space="preserve">применение традиционных средств и методов развития функций </w:t>
      </w:r>
      <w:r w:rsidRPr="0043468B">
        <w:rPr>
          <w:rFonts w:ascii="Times New Roman" w:eastAsia="Times New Roman" w:hAnsi="Times New Roman" w:cs="Times New Roman"/>
          <w:color w:val="000000"/>
          <w:kern w:val="0"/>
          <w:sz w:val="28"/>
          <w:szCs w:val="28"/>
          <w:shd w:val="clear" w:color="auto" w:fill="FFFFFF"/>
          <w:lang w:eastAsia="ru-RU"/>
        </w:rPr>
        <w:lastRenderedPageBreak/>
        <w:t>вестибулярного аппарата;</w:t>
      </w:r>
    </w:p>
    <w:p w14:paraId="4706C45E" w14:textId="77777777" w:rsidR="0043468B" w:rsidRPr="0043468B" w:rsidRDefault="0043468B" w:rsidP="0043468B">
      <w:pPr>
        <w:numPr>
          <w:ilvl w:val="0"/>
          <w:numId w:val="45"/>
        </w:numPr>
        <w:tabs>
          <w:tab w:val="clear" w:pos="0"/>
          <w:tab w:val="clear" w:pos="709"/>
          <w:tab w:val="left" w:pos="1064"/>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43468B">
        <w:rPr>
          <w:rFonts w:ascii="Times New Roman" w:eastAsia="Times New Roman" w:hAnsi="Times New Roman" w:cs="Times New Roman"/>
          <w:color w:val="000000"/>
          <w:kern w:val="0"/>
          <w:sz w:val="28"/>
          <w:szCs w:val="28"/>
          <w:shd w:val="clear" w:color="auto" w:fill="FFFFFF"/>
          <w:lang w:eastAsia="ru-RU"/>
        </w:rPr>
        <w:t>отсутствие целенаправленного развития вестибулярной устойчивости на начальном этапе подготовки юных гимнасток.</w:t>
      </w:r>
    </w:p>
    <w:p w14:paraId="69A81584" w14:textId="77777777" w:rsidR="0043468B" w:rsidRPr="0043468B" w:rsidRDefault="0043468B" w:rsidP="0043468B">
      <w:pPr>
        <w:numPr>
          <w:ilvl w:val="0"/>
          <w:numId w:val="44"/>
        </w:numPr>
        <w:tabs>
          <w:tab w:val="clear" w:pos="709"/>
          <w:tab w:val="left" w:pos="1243"/>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43468B">
        <w:rPr>
          <w:rFonts w:ascii="Times New Roman" w:eastAsia="Times New Roman" w:hAnsi="Times New Roman" w:cs="Times New Roman"/>
          <w:color w:val="000000"/>
          <w:kern w:val="0"/>
          <w:sz w:val="28"/>
          <w:szCs w:val="28"/>
          <w:shd w:val="clear" w:color="auto" w:fill="FFFFFF"/>
          <w:lang w:eastAsia="ru-RU"/>
        </w:rPr>
        <w:t>Анкетный опрос специалистов по художественной гимнастике показал, что одним из ведущих двигательных качеств у гимнасток является динамическое равновесие, предпосылкой к успешному исполнению которого служит высокоразвитая вестибулярная устойчивость. 80% опрошенных тренеров-педагогов считают целесообразным включение в процесс подготовки юных гимнасток специализированных упражнений и упражнений на специальных тренажерах для развития вестибулярной устойчивости.</w:t>
      </w:r>
    </w:p>
    <w:p w14:paraId="704E4F87" w14:textId="77777777" w:rsidR="0043468B" w:rsidRPr="0043468B" w:rsidRDefault="0043468B" w:rsidP="0043468B">
      <w:pPr>
        <w:numPr>
          <w:ilvl w:val="0"/>
          <w:numId w:val="44"/>
        </w:numPr>
        <w:tabs>
          <w:tab w:val="clear" w:pos="709"/>
          <w:tab w:val="left" w:pos="1243"/>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43468B">
        <w:rPr>
          <w:rFonts w:ascii="Times New Roman" w:eastAsia="Times New Roman" w:hAnsi="Times New Roman" w:cs="Times New Roman"/>
          <w:color w:val="000000"/>
          <w:kern w:val="0"/>
          <w:sz w:val="28"/>
          <w:szCs w:val="28"/>
          <w:shd w:val="clear" w:color="auto" w:fill="FFFFFF"/>
          <w:lang w:eastAsia="ru-RU"/>
        </w:rPr>
        <w:t xml:space="preserve">Современная тренировка в художественной гимнастике не способствует направленному развитию всех отделов вестибулярного аппарата. Анализ содержания композиций высококвалифицированных гимнасток показал, что в композициях преобладают одноименные опорные </w:t>
      </w:r>
      <w:r w:rsidRPr="0043468B">
        <w:rPr>
          <w:rFonts w:ascii="Times New Roman" w:eastAsia="Times New Roman" w:hAnsi="Times New Roman" w:cs="Times New Roman"/>
          <w:b/>
          <w:bCs/>
          <w:smallCaps/>
          <w:color w:val="000000"/>
          <w:kern w:val="0"/>
          <w:shd w:val="clear" w:color="auto" w:fill="FFFFFF"/>
          <w:lang w:eastAsia="ru-RU"/>
        </w:rPr>
        <w:t>повороты</w:t>
      </w:r>
    </w:p>
    <w:p w14:paraId="074DE170" w14:textId="77777777" w:rsidR="0043468B" w:rsidRPr="0043468B" w:rsidRDefault="0043468B" w:rsidP="0043468B">
      <w:pPr>
        <w:tabs>
          <w:tab w:val="clear" w:pos="709"/>
          <w:tab w:val="left" w:pos="3961"/>
          <w:tab w:val="left" w:pos="7796"/>
          <w:tab w:val="left" w:pos="9126"/>
        </w:tabs>
        <w:suppressAutoHyphens w:val="0"/>
        <w:spacing w:after="0" w:line="80" w:lineRule="exact"/>
        <w:ind w:left="980" w:firstLine="0"/>
        <w:rPr>
          <w:rFonts w:ascii="Times New Roman" w:eastAsia="Times New Roman" w:hAnsi="Times New Roman" w:cs="Times New Roman"/>
          <w:i/>
          <w:iCs/>
          <w:kern w:val="0"/>
          <w:sz w:val="8"/>
          <w:szCs w:val="8"/>
          <w:lang w:eastAsia="ru-RU"/>
        </w:rPr>
      </w:pPr>
      <w:r w:rsidRPr="0043468B">
        <w:rPr>
          <w:rFonts w:ascii="Times New Roman" w:eastAsia="Times New Roman" w:hAnsi="Times New Roman" w:cs="Times New Roman"/>
          <w:i/>
          <w:iCs/>
          <w:color w:val="000000"/>
          <w:kern w:val="0"/>
          <w:sz w:val="8"/>
          <w:szCs w:val="8"/>
          <w:shd w:val="clear" w:color="auto" w:fill="FFFFFF"/>
          <w:lang w:eastAsia="ru-RU"/>
        </w:rPr>
        <w:t>*</w:t>
      </w:r>
      <w:r w:rsidRPr="0043468B">
        <w:rPr>
          <w:rFonts w:ascii="Times New Roman" w:eastAsia="Times New Roman" w:hAnsi="Times New Roman" w:cs="Times New Roman"/>
          <w:i/>
          <w:iCs/>
          <w:color w:val="000000"/>
          <w:kern w:val="0"/>
          <w:sz w:val="8"/>
          <w:szCs w:val="8"/>
          <w:shd w:val="clear" w:color="auto" w:fill="FFFFFF"/>
          <w:lang w:eastAsia="ru-RU"/>
        </w:rPr>
        <w:tab/>
        <w:t>х</w:t>
      </w:r>
      <w:r w:rsidRPr="0043468B">
        <w:rPr>
          <w:rFonts w:ascii="Times New Roman" w:eastAsia="Times New Roman" w:hAnsi="Times New Roman" w:cs="Times New Roman"/>
          <w:i/>
          <w:iCs/>
          <w:color w:val="000000"/>
          <w:kern w:val="0"/>
          <w:sz w:val="8"/>
          <w:szCs w:val="8"/>
          <w:shd w:val="clear" w:color="auto" w:fill="FFFFFF"/>
          <w:lang w:eastAsia="ru-RU"/>
        </w:rPr>
        <w:tab/>
        <w:t>х</w:t>
      </w:r>
      <w:r w:rsidRPr="0043468B">
        <w:rPr>
          <w:rFonts w:ascii="Times New Roman" w:eastAsia="Times New Roman" w:hAnsi="Times New Roman" w:cs="Times New Roman"/>
          <w:i/>
          <w:iCs/>
          <w:color w:val="000000"/>
          <w:kern w:val="0"/>
          <w:sz w:val="8"/>
          <w:szCs w:val="8"/>
          <w:shd w:val="clear" w:color="auto" w:fill="FFFFFF"/>
          <w:lang w:eastAsia="ru-RU"/>
        </w:rPr>
        <w:tab/>
        <w:t>х</w:t>
      </w:r>
    </w:p>
    <w:p w14:paraId="51CE2EAC" w14:textId="77777777" w:rsidR="0043468B" w:rsidRPr="0043468B" w:rsidRDefault="0043468B" w:rsidP="0043468B">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rPr>
      </w:pPr>
      <w:r w:rsidRPr="0043468B">
        <w:rPr>
          <w:rFonts w:ascii="Times New Roman" w:eastAsia="Times New Roman" w:hAnsi="Times New Roman" w:cs="Times New Roman"/>
          <w:color w:val="000000"/>
          <w:kern w:val="0"/>
          <w:sz w:val="28"/>
          <w:szCs w:val="28"/>
          <w:shd w:val="clear" w:color="auto" w:fill="FFFFFF"/>
          <w:lang w:eastAsia="ru-RU"/>
        </w:rPr>
        <w:t>(21% от общего числа вращательных элементов), а также акробатические элементы, выполняемые вокруг фронтальной оси (20%), что соответствует локальному развитию отдельных структур вестибулярного аппарата (латерального и заднего вертикального полукружных каналов). Для полноценного развития всех отделов вестибулярного аппарата необходим специальный комплекс средств и методов целенаправленного воздействия.</w:t>
      </w:r>
    </w:p>
    <w:p w14:paraId="6DE16408" w14:textId="77777777" w:rsidR="0043468B" w:rsidRPr="0043468B" w:rsidRDefault="0043468B" w:rsidP="0043468B">
      <w:pPr>
        <w:numPr>
          <w:ilvl w:val="0"/>
          <w:numId w:val="44"/>
        </w:numPr>
        <w:tabs>
          <w:tab w:val="clear" w:pos="709"/>
          <w:tab w:val="left" w:pos="1243"/>
        </w:tabs>
        <w:suppressAutoHyphens w:val="0"/>
        <w:spacing w:after="0" w:line="475" w:lineRule="exact"/>
        <w:ind w:firstLine="740"/>
        <w:jc w:val="left"/>
        <w:rPr>
          <w:rFonts w:ascii="Times New Roman" w:eastAsia="Times New Roman" w:hAnsi="Times New Roman" w:cs="Times New Roman"/>
          <w:kern w:val="0"/>
          <w:sz w:val="28"/>
          <w:szCs w:val="28"/>
          <w:lang w:eastAsia="ru-RU"/>
        </w:rPr>
        <w:sectPr w:rsidR="0043468B" w:rsidRPr="0043468B" w:rsidSect="0043468B">
          <w:headerReference w:type="even" r:id="rId8"/>
          <w:headerReference w:type="default" r:id="rId9"/>
          <w:headerReference w:type="first" r:id="rId10"/>
          <w:type w:val="continuous"/>
          <w:pgSz w:w="11900" w:h="16840"/>
          <w:pgMar w:top="821" w:right="521" w:bottom="1287" w:left="1621" w:header="0" w:footer="3" w:gutter="0"/>
          <w:cols w:space="720"/>
          <w:noEndnote/>
          <w:docGrid w:linePitch="360"/>
        </w:sectPr>
      </w:pPr>
      <w:r w:rsidRPr="0043468B">
        <w:rPr>
          <w:rFonts w:ascii="Times New Roman" w:eastAsia="Times New Roman" w:hAnsi="Times New Roman" w:cs="Times New Roman"/>
          <w:color w:val="000000"/>
          <w:kern w:val="0"/>
          <w:sz w:val="28"/>
          <w:szCs w:val="28"/>
          <w:shd w:val="clear" w:color="auto" w:fill="FFFFFF"/>
          <w:lang w:eastAsia="ru-RU"/>
        </w:rPr>
        <w:t>Наиболее информативными функциональными пробами для определения уровня вестибулярной устойчивости гимнасток 5-7 лет являются:</w:t>
      </w:r>
    </w:p>
    <w:p w14:paraId="7AC78827" w14:textId="77777777" w:rsidR="0043468B" w:rsidRPr="0043468B" w:rsidRDefault="0043468B" w:rsidP="0043468B">
      <w:pPr>
        <w:tabs>
          <w:tab w:val="clear" w:pos="709"/>
          <w:tab w:val="left" w:pos="6134"/>
        </w:tabs>
        <w:suppressAutoHyphens w:val="0"/>
        <w:spacing w:after="0" w:line="280" w:lineRule="exact"/>
        <w:ind w:left="4680" w:firstLine="0"/>
        <w:rPr>
          <w:rFonts w:ascii="Times New Roman" w:eastAsia="Times New Roman" w:hAnsi="Times New Roman" w:cs="Times New Roman"/>
          <w:kern w:val="0"/>
          <w:sz w:val="28"/>
          <w:szCs w:val="28"/>
          <w:lang w:eastAsia="ru-RU"/>
        </w:rPr>
      </w:pPr>
      <w:r w:rsidRPr="0043468B">
        <w:rPr>
          <w:rFonts w:ascii="Times New Roman" w:eastAsia="Times New Roman" w:hAnsi="Times New Roman" w:cs="Times New Roman"/>
          <w:color w:val="000000"/>
          <w:kern w:val="0"/>
          <w:sz w:val="28"/>
          <w:szCs w:val="28"/>
          <w:shd w:val="clear" w:color="auto" w:fill="FFFFFF"/>
          <w:lang w:val="en-US" w:eastAsia="en-US"/>
        </w:rPr>
        <w:lastRenderedPageBreak/>
        <w:t>Ill</w:t>
      </w:r>
      <w:r w:rsidRPr="0043468B">
        <w:rPr>
          <w:rFonts w:ascii="Times New Roman" w:eastAsia="Times New Roman" w:hAnsi="Times New Roman" w:cs="Times New Roman"/>
          <w:color w:val="000000"/>
          <w:kern w:val="0"/>
          <w:sz w:val="28"/>
          <w:szCs w:val="28"/>
          <w:shd w:val="clear" w:color="auto" w:fill="FFFFFF"/>
          <w:lang w:eastAsia="en-US"/>
        </w:rPr>
        <w:tab/>
        <w:t>.</w:t>
      </w:r>
    </w:p>
    <w:p w14:paraId="53BF4D1B" w14:textId="77777777" w:rsidR="0043468B" w:rsidRPr="0043468B" w:rsidRDefault="0043468B" w:rsidP="0043468B">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43468B">
        <w:rPr>
          <w:rFonts w:ascii="Times New Roman" w:eastAsia="Times New Roman" w:hAnsi="Times New Roman" w:cs="Times New Roman"/>
          <w:color w:val="000000"/>
          <w:kern w:val="0"/>
          <w:sz w:val="28"/>
          <w:szCs w:val="28"/>
          <w:shd w:val="clear" w:color="auto" w:fill="FFFFFF"/>
          <w:lang w:eastAsia="ru-RU"/>
        </w:rPr>
        <w:t>проба Ромберга по I и II позициям (р&lt;0,05), проба Яроцкого (р&lt;0,05), подсчет времени нистагма (р&lt;0,05), отклонение от прямой линии после вращательной нагрузки (р&lt;0,05) и оценка уровня вестибулярной устойчивости по изменению ЧСС и АД (р&lt;0,05). Среди них наиболее информативной функциональной пробой является измерение времени нистагма после вращательной нагрузки (г=-0,826, при р&lt;0,05).</w:t>
      </w:r>
    </w:p>
    <w:p w14:paraId="6CFDF845" w14:textId="77777777" w:rsidR="0043468B" w:rsidRPr="0043468B" w:rsidRDefault="0043468B" w:rsidP="0043468B">
      <w:pPr>
        <w:numPr>
          <w:ilvl w:val="0"/>
          <w:numId w:val="44"/>
        </w:numPr>
        <w:tabs>
          <w:tab w:val="clear" w:pos="709"/>
          <w:tab w:val="left" w:pos="1082"/>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43468B">
        <w:rPr>
          <w:rFonts w:ascii="Times New Roman" w:eastAsia="Times New Roman" w:hAnsi="Times New Roman" w:cs="Times New Roman"/>
          <w:color w:val="000000"/>
          <w:kern w:val="0"/>
          <w:sz w:val="28"/>
          <w:szCs w:val="28"/>
          <w:shd w:val="clear" w:color="auto" w:fill="FFFFFF"/>
          <w:lang w:eastAsia="ru-RU"/>
        </w:rPr>
        <w:t>Качество исполнения вращательных элементов художественной гимнастики высшей группы сложности существенно зависит от уровня развития вестибулярной устойчивости, о чем свидетельствуют результаты корреляционного анализа (р&lt;0,05).</w:t>
      </w:r>
    </w:p>
    <w:p w14:paraId="662A6BBF" w14:textId="77777777" w:rsidR="0043468B" w:rsidRPr="0043468B" w:rsidRDefault="0043468B" w:rsidP="0043468B">
      <w:pPr>
        <w:numPr>
          <w:ilvl w:val="0"/>
          <w:numId w:val="44"/>
        </w:numPr>
        <w:tabs>
          <w:tab w:val="clear" w:pos="709"/>
          <w:tab w:val="left" w:pos="1082"/>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43468B">
        <w:rPr>
          <w:rFonts w:ascii="Times New Roman" w:eastAsia="Times New Roman" w:hAnsi="Times New Roman" w:cs="Times New Roman"/>
          <w:color w:val="000000"/>
          <w:kern w:val="0"/>
          <w:sz w:val="28"/>
          <w:szCs w:val="28"/>
          <w:shd w:val="clear" w:color="auto" w:fill="FFFFFF"/>
          <w:lang w:eastAsia="ru-RU"/>
        </w:rPr>
        <w:t>Использование тренажерных устройств положительно влияет на раз</w:t>
      </w:r>
      <w:r w:rsidRPr="0043468B">
        <w:rPr>
          <w:rFonts w:ascii="Times New Roman" w:eastAsia="Times New Roman" w:hAnsi="Times New Roman" w:cs="Times New Roman"/>
          <w:color w:val="000000"/>
          <w:kern w:val="0"/>
          <w:sz w:val="28"/>
          <w:szCs w:val="28"/>
          <w:shd w:val="clear" w:color="auto" w:fill="FFFFFF"/>
          <w:lang w:eastAsia="ru-RU"/>
        </w:rPr>
        <w:softHyphen/>
        <w:t>витие вестибулярной устойчивости у юных гимнасток. Прирост показателей специальной физической подготовленности и уровня развития статического и динамического равновесия (р&lt;0,05) обнаружился после применения модифи</w:t>
      </w:r>
      <w:r w:rsidRPr="0043468B">
        <w:rPr>
          <w:rFonts w:ascii="Times New Roman" w:eastAsia="Times New Roman" w:hAnsi="Times New Roman" w:cs="Times New Roman"/>
          <w:color w:val="000000"/>
          <w:kern w:val="0"/>
          <w:sz w:val="28"/>
          <w:szCs w:val="28"/>
          <w:shd w:val="clear" w:color="auto" w:fill="FFFFFF"/>
          <w:lang w:eastAsia="ru-RU"/>
        </w:rPr>
        <w:softHyphen/>
        <w:t xml:space="preserve">цированного диска «Здоровье», спортивного мини-батута, тренажера </w:t>
      </w:r>
      <w:r w:rsidRPr="0043468B">
        <w:rPr>
          <w:rFonts w:ascii="Times New Roman" w:eastAsia="Times New Roman" w:hAnsi="Times New Roman" w:cs="Times New Roman"/>
          <w:color w:val="000000"/>
          <w:kern w:val="0"/>
          <w:sz w:val="28"/>
          <w:szCs w:val="28"/>
          <w:shd w:val="clear" w:color="auto" w:fill="FFFFFF"/>
          <w:lang w:val="en-US" w:eastAsia="en-US"/>
        </w:rPr>
        <w:t>BOSU</w:t>
      </w:r>
      <w:r w:rsidRPr="0043468B">
        <w:rPr>
          <w:rFonts w:ascii="Times New Roman" w:eastAsia="Times New Roman" w:hAnsi="Times New Roman" w:cs="Times New Roman"/>
          <w:color w:val="000000"/>
          <w:kern w:val="0"/>
          <w:sz w:val="28"/>
          <w:szCs w:val="28"/>
          <w:shd w:val="clear" w:color="auto" w:fill="FFFFFF"/>
          <w:lang w:eastAsia="en-US"/>
        </w:rPr>
        <w:t xml:space="preserve"> </w:t>
      </w:r>
      <w:r w:rsidRPr="0043468B">
        <w:rPr>
          <w:rFonts w:ascii="Times New Roman" w:eastAsia="Times New Roman" w:hAnsi="Times New Roman" w:cs="Times New Roman"/>
          <w:color w:val="000000"/>
          <w:kern w:val="0"/>
          <w:sz w:val="28"/>
          <w:szCs w:val="28"/>
          <w:shd w:val="clear" w:color="auto" w:fill="FFFFFF"/>
          <w:lang w:eastAsia="ru-RU"/>
        </w:rPr>
        <w:t>и кресла Вагапу. Наиболее эффективным тренажером для тренировки вестибу</w:t>
      </w:r>
      <w:r w:rsidRPr="0043468B">
        <w:rPr>
          <w:rFonts w:ascii="Times New Roman" w:eastAsia="Times New Roman" w:hAnsi="Times New Roman" w:cs="Times New Roman"/>
          <w:color w:val="000000"/>
          <w:kern w:val="0"/>
          <w:sz w:val="28"/>
          <w:szCs w:val="28"/>
          <w:shd w:val="clear" w:color="auto" w:fill="FFFFFF"/>
          <w:lang w:eastAsia="ru-RU"/>
        </w:rPr>
        <w:softHyphen/>
        <w:t>лярного аппарата на основании полученных данных является модифицирован</w:t>
      </w:r>
      <w:r w:rsidRPr="0043468B">
        <w:rPr>
          <w:rFonts w:ascii="Times New Roman" w:eastAsia="Times New Roman" w:hAnsi="Times New Roman" w:cs="Times New Roman"/>
          <w:color w:val="000000"/>
          <w:kern w:val="0"/>
          <w:sz w:val="28"/>
          <w:szCs w:val="28"/>
          <w:shd w:val="clear" w:color="auto" w:fill="FFFFFF"/>
          <w:lang w:eastAsia="ru-RU"/>
        </w:rPr>
        <w:softHyphen/>
        <w:t>ный диск «Здоровье» (р&lt;0,01).</w:t>
      </w:r>
    </w:p>
    <w:p w14:paraId="047461D2" w14:textId="77777777" w:rsidR="0043468B" w:rsidRPr="0043468B" w:rsidRDefault="0043468B" w:rsidP="0043468B">
      <w:pPr>
        <w:numPr>
          <w:ilvl w:val="0"/>
          <w:numId w:val="44"/>
        </w:numPr>
        <w:tabs>
          <w:tab w:val="clear" w:pos="709"/>
          <w:tab w:val="left" w:pos="1082"/>
        </w:tabs>
        <w:suppressAutoHyphens w:val="0"/>
        <w:spacing w:after="0" w:line="480" w:lineRule="exact"/>
        <w:ind w:firstLine="740"/>
        <w:jc w:val="left"/>
        <w:rPr>
          <w:rFonts w:ascii="Times New Roman" w:eastAsia="Times New Roman" w:hAnsi="Times New Roman" w:cs="Times New Roman"/>
          <w:kern w:val="0"/>
          <w:sz w:val="28"/>
          <w:szCs w:val="28"/>
          <w:lang w:eastAsia="ru-RU"/>
        </w:rPr>
        <w:sectPr w:rsidR="0043468B" w:rsidRPr="0043468B">
          <w:headerReference w:type="even" r:id="rId11"/>
          <w:headerReference w:type="default" r:id="rId12"/>
          <w:pgSz w:w="11900" w:h="16840"/>
          <w:pgMar w:top="821" w:right="521" w:bottom="1287" w:left="1621" w:header="0" w:footer="3" w:gutter="0"/>
          <w:cols w:space="720"/>
          <w:noEndnote/>
          <w:titlePg/>
          <w:docGrid w:linePitch="360"/>
        </w:sectPr>
      </w:pPr>
      <w:r w:rsidRPr="0043468B">
        <w:rPr>
          <w:rFonts w:ascii="Times New Roman" w:eastAsia="Times New Roman" w:hAnsi="Times New Roman" w:cs="Times New Roman"/>
          <w:color w:val="000000"/>
          <w:kern w:val="0"/>
          <w:sz w:val="28"/>
          <w:szCs w:val="28"/>
          <w:shd w:val="clear" w:color="auto" w:fill="FFFFFF"/>
          <w:lang w:eastAsia="ru-RU"/>
        </w:rPr>
        <w:t>Авторская методика комплексного развития вестибулярной устойчи</w:t>
      </w:r>
      <w:r w:rsidRPr="0043468B">
        <w:rPr>
          <w:rFonts w:ascii="Times New Roman" w:eastAsia="Times New Roman" w:hAnsi="Times New Roman" w:cs="Times New Roman"/>
          <w:color w:val="000000"/>
          <w:kern w:val="0"/>
          <w:sz w:val="28"/>
          <w:szCs w:val="28"/>
          <w:shd w:val="clear" w:color="auto" w:fill="FFFFFF"/>
          <w:lang w:eastAsia="ru-RU"/>
        </w:rPr>
        <w:softHyphen/>
        <w:t>вости заключается в использовании специально классифицированных упраж</w:t>
      </w:r>
      <w:r w:rsidRPr="0043468B">
        <w:rPr>
          <w:rFonts w:ascii="Times New Roman" w:eastAsia="Times New Roman" w:hAnsi="Times New Roman" w:cs="Times New Roman"/>
          <w:color w:val="000000"/>
          <w:kern w:val="0"/>
          <w:sz w:val="28"/>
          <w:szCs w:val="28"/>
          <w:shd w:val="clear" w:color="auto" w:fill="FFFFFF"/>
          <w:lang w:eastAsia="ru-RU"/>
        </w:rPr>
        <w:softHyphen/>
        <w:t>нений, в том числе упражнений на тренажерных устройствах, направленных на развитие всех отделов вестибулярного аппарата. Средства, предлагаемые в ме</w:t>
      </w:r>
      <w:r w:rsidRPr="0043468B">
        <w:rPr>
          <w:rFonts w:ascii="Times New Roman" w:eastAsia="Times New Roman" w:hAnsi="Times New Roman" w:cs="Times New Roman"/>
          <w:color w:val="000000"/>
          <w:kern w:val="0"/>
          <w:sz w:val="28"/>
          <w:szCs w:val="28"/>
          <w:shd w:val="clear" w:color="auto" w:fill="FFFFFF"/>
          <w:lang w:eastAsia="ru-RU"/>
        </w:rPr>
        <w:softHyphen/>
        <w:t>тодике, вызывают вестибулярные раздражения, специфичные для статических и динамических упражнений художественной гимнастики. Основной методи</w:t>
      </w:r>
      <w:r w:rsidRPr="0043468B">
        <w:rPr>
          <w:rFonts w:ascii="Times New Roman" w:eastAsia="Times New Roman" w:hAnsi="Times New Roman" w:cs="Times New Roman"/>
          <w:color w:val="000000"/>
          <w:kern w:val="0"/>
          <w:sz w:val="28"/>
          <w:szCs w:val="28"/>
          <w:shd w:val="clear" w:color="auto" w:fill="FFFFFF"/>
          <w:lang w:eastAsia="ru-RU"/>
        </w:rPr>
        <w:softHyphen/>
        <w:t>ческий арсенал тренировки составляет система методов строго регламентиро</w:t>
      </w:r>
      <w:r w:rsidRPr="0043468B">
        <w:rPr>
          <w:rFonts w:ascii="Times New Roman" w:eastAsia="Times New Roman" w:hAnsi="Times New Roman" w:cs="Times New Roman"/>
          <w:color w:val="000000"/>
          <w:kern w:val="0"/>
          <w:sz w:val="28"/>
          <w:szCs w:val="28"/>
          <w:shd w:val="clear" w:color="auto" w:fill="FFFFFF"/>
          <w:lang w:eastAsia="ru-RU"/>
        </w:rPr>
        <w:softHyphen/>
        <w:t>ванного упражнения, в частности метод избирательно направленного упраж</w:t>
      </w:r>
      <w:r w:rsidRPr="0043468B">
        <w:rPr>
          <w:rFonts w:ascii="Times New Roman" w:eastAsia="Times New Roman" w:hAnsi="Times New Roman" w:cs="Times New Roman"/>
          <w:color w:val="000000"/>
          <w:kern w:val="0"/>
          <w:sz w:val="28"/>
          <w:szCs w:val="28"/>
          <w:shd w:val="clear" w:color="auto" w:fill="FFFFFF"/>
          <w:lang w:eastAsia="ru-RU"/>
        </w:rPr>
        <w:softHyphen/>
        <w:t>нения, при котором воздействие сосредотачивается преимущественно на функциях вестибулярного анализатора. Обязательно указывается и строго кон</w:t>
      </w:r>
      <w:r w:rsidRPr="0043468B">
        <w:rPr>
          <w:rFonts w:ascii="Times New Roman" w:eastAsia="Times New Roman" w:hAnsi="Times New Roman" w:cs="Times New Roman"/>
          <w:color w:val="000000"/>
          <w:kern w:val="0"/>
          <w:sz w:val="28"/>
          <w:szCs w:val="28"/>
          <w:shd w:val="clear" w:color="auto" w:fill="FFFFFF"/>
          <w:lang w:eastAsia="ru-RU"/>
        </w:rPr>
        <w:softHyphen/>
        <w:t>тролируется дозировка вестибулярной нагрузки. Организационной формой за-</w:t>
      </w:r>
    </w:p>
    <w:p w14:paraId="7FD96A2F" w14:textId="77777777" w:rsidR="0043468B" w:rsidRPr="0043468B" w:rsidRDefault="0043468B" w:rsidP="0043468B">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43468B">
        <w:rPr>
          <w:rFonts w:ascii="Times New Roman" w:eastAsia="Times New Roman" w:hAnsi="Times New Roman" w:cs="Times New Roman"/>
          <w:color w:val="000000"/>
          <w:kern w:val="0"/>
          <w:sz w:val="28"/>
          <w:szCs w:val="28"/>
          <w:shd w:val="clear" w:color="auto" w:fill="FFFFFF"/>
          <w:lang w:eastAsia="ru-RU"/>
        </w:rPr>
        <w:lastRenderedPageBreak/>
        <w:t>нятия с группой начальной подготовки для повышения моторной плотности урока является круговая тренировка.</w:t>
      </w:r>
    </w:p>
    <w:p w14:paraId="52CB966B" w14:textId="77777777" w:rsidR="0043468B" w:rsidRPr="0043468B" w:rsidRDefault="0043468B" w:rsidP="0043468B">
      <w:pPr>
        <w:numPr>
          <w:ilvl w:val="0"/>
          <w:numId w:val="44"/>
        </w:numPr>
        <w:tabs>
          <w:tab w:val="clear" w:pos="709"/>
          <w:tab w:val="left" w:pos="1028"/>
          <w:tab w:val="left" w:pos="7699"/>
        </w:tabs>
        <w:suppressAutoHyphens w:val="0"/>
        <w:spacing w:after="0" w:line="480" w:lineRule="exact"/>
        <w:ind w:firstLine="760"/>
        <w:jc w:val="left"/>
        <w:rPr>
          <w:rFonts w:ascii="Times New Roman" w:eastAsia="Times New Roman" w:hAnsi="Times New Roman" w:cs="Times New Roman"/>
          <w:kern w:val="0"/>
          <w:sz w:val="28"/>
          <w:szCs w:val="28"/>
          <w:lang w:eastAsia="ru-RU"/>
        </w:rPr>
      </w:pPr>
      <w:r w:rsidRPr="0043468B">
        <w:rPr>
          <w:rFonts w:ascii="Times New Roman" w:eastAsia="Times New Roman" w:hAnsi="Times New Roman" w:cs="Times New Roman"/>
          <w:color w:val="000000"/>
          <w:kern w:val="0"/>
          <w:sz w:val="28"/>
          <w:szCs w:val="28"/>
          <w:shd w:val="clear" w:color="auto" w:fill="FFFFFF"/>
          <w:lang w:eastAsia="ru-RU"/>
        </w:rPr>
        <w:t>Эффективность методики выразилась в улучшении показателей вести</w:t>
      </w:r>
      <w:r w:rsidRPr="0043468B">
        <w:rPr>
          <w:rFonts w:ascii="Times New Roman" w:eastAsia="Times New Roman" w:hAnsi="Times New Roman" w:cs="Times New Roman"/>
          <w:color w:val="000000"/>
          <w:kern w:val="0"/>
          <w:sz w:val="28"/>
          <w:szCs w:val="28"/>
          <w:shd w:val="clear" w:color="auto" w:fill="FFFFFF"/>
          <w:lang w:eastAsia="ru-RU"/>
        </w:rPr>
        <w:softHyphen/>
        <w:t>булярной устойчивости юных гимнасток. Время удержания пробы Ромберга по I позиции в экспериментальной группе увеличилось на 29,43% (р&lt;0,01), а в контрольной - на 5,65% (р&gt;0,05), прирост показателя пробы Ромберга по II по</w:t>
      </w:r>
      <w:r w:rsidRPr="0043468B">
        <w:rPr>
          <w:rFonts w:ascii="Times New Roman" w:eastAsia="Times New Roman" w:hAnsi="Times New Roman" w:cs="Times New Roman"/>
          <w:color w:val="000000"/>
          <w:kern w:val="0"/>
          <w:sz w:val="28"/>
          <w:szCs w:val="28"/>
          <w:shd w:val="clear" w:color="auto" w:fill="FFFFFF"/>
          <w:lang w:eastAsia="ru-RU"/>
        </w:rPr>
        <w:softHyphen/>
        <w:t>зиции в экспериментальной группе составил 81%</w:t>
      </w:r>
      <w:r w:rsidRPr="0043468B">
        <w:rPr>
          <w:rFonts w:ascii="Times New Roman" w:eastAsia="Times New Roman" w:hAnsi="Times New Roman" w:cs="Times New Roman"/>
          <w:color w:val="000000"/>
          <w:kern w:val="0"/>
          <w:sz w:val="28"/>
          <w:szCs w:val="28"/>
          <w:shd w:val="clear" w:color="auto" w:fill="FFFFFF"/>
          <w:lang w:eastAsia="ru-RU"/>
        </w:rPr>
        <w:tab/>
        <w:t>(р&lt;0,01), а в</w:t>
      </w:r>
    </w:p>
    <w:p w14:paraId="67565EC3" w14:textId="77777777" w:rsidR="0043468B" w:rsidRPr="0043468B" w:rsidRDefault="0043468B" w:rsidP="0043468B">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43468B">
        <w:rPr>
          <w:rFonts w:ascii="Times New Roman" w:eastAsia="Times New Roman" w:hAnsi="Times New Roman" w:cs="Times New Roman"/>
          <w:color w:val="000000"/>
          <w:kern w:val="0"/>
          <w:sz w:val="28"/>
          <w:szCs w:val="28"/>
          <w:shd w:val="clear" w:color="auto" w:fill="FFFFFF"/>
          <w:lang w:eastAsia="ru-RU"/>
        </w:rPr>
        <w:t>контрольной - 12,5% (р&lt;0,05). Увеличение времени устойчивости при выпол</w:t>
      </w:r>
      <w:r w:rsidRPr="0043468B">
        <w:rPr>
          <w:rFonts w:ascii="Times New Roman" w:eastAsia="Times New Roman" w:hAnsi="Times New Roman" w:cs="Times New Roman"/>
          <w:color w:val="000000"/>
          <w:kern w:val="0"/>
          <w:sz w:val="28"/>
          <w:szCs w:val="28"/>
          <w:shd w:val="clear" w:color="auto" w:fill="FFFFFF"/>
          <w:lang w:eastAsia="ru-RU"/>
        </w:rPr>
        <w:softHyphen/>
        <w:t>нении пробы Яроцкого произошло в экспериментальной группе на 19,71% (р&lt;0,01), в контрольной - на 5% (р&gt;0,05). Величина отклонения при прохожде</w:t>
      </w:r>
      <w:r w:rsidRPr="0043468B">
        <w:rPr>
          <w:rFonts w:ascii="Times New Roman" w:eastAsia="Times New Roman" w:hAnsi="Times New Roman" w:cs="Times New Roman"/>
          <w:color w:val="000000"/>
          <w:kern w:val="0"/>
          <w:sz w:val="28"/>
          <w:szCs w:val="28"/>
          <w:shd w:val="clear" w:color="auto" w:fill="FFFFFF"/>
          <w:lang w:eastAsia="ru-RU"/>
        </w:rPr>
        <w:softHyphen/>
        <w:t>нии по прямой линии после вестибулярного раздражения в экспериментальной группе снизилась на 24,77% (р&lt;0,01), в то время как в контрольной группе данный показатель понизился лишь на 3,97% (р&gt;0,05). Время нистагма у гим</w:t>
      </w:r>
      <w:r w:rsidRPr="0043468B">
        <w:rPr>
          <w:rFonts w:ascii="Times New Roman" w:eastAsia="Times New Roman" w:hAnsi="Times New Roman" w:cs="Times New Roman"/>
          <w:color w:val="000000"/>
          <w:kern w:val="0"/>
          <w:sz w:val="28"/>
          <w:szCs w:val="28"/>
          <w:shd w:val="clear" w:color="auto" w:fill="FFFFFF"/>
          <w:lang w:eastAsia="ru-RU"/>
        </w:rPr>
        <w:softHyphen/>
        <w:t>насток контрольной группы сократилось на 9,98% (р&lt;0,01), а у гимнасток экс</w:t>
      </w:r>
      <w:r w:rsidRPr="0043468B">
        <w:rPr>
          <w:rFonts w:ascii="Times New Roman" w:eastAsia="Times New Roman" w:hAnsi="Times New Roman" w:cs="Times New Roman"/>
          <w:color w:val="000000"/>
          <w:kern w:val="0"/>
          <w:sz w:val="28"/>
          <w:szCs w:val="28"/>
          <w:shd w:val="clear" w:color="auto" w:fill="FFFFFF"/>
          <w:lang w:eastAsia="ru-RU"/>
        </w:rPr>
        <w:softHyphen/>
        <w:t>периментальной группы - на 3,6% (р&gt;0,05). Также в экспериментальной груп</w:t>
      </w:r>
      <w:r w:rsidRPr="0043468B">
        <w:rPr>
          <w:rFonts w:ascii="Times New Roman" w:eastAsia="Times New Roman" w:hAnsi="Times New Roman" w:cs="Times New Roman"/>
          <w:color w:val="000000"/>
          <w:kern w:val="0"/>
          <w:sz w:val="28"/>
          <w:szCs w:val="28"/>
          <w:shd w:val="clear" w:color="auto" w:fill="FFFFFF"/>
          <w:lang w:eastAsia="ru-RU"/>
        </w:rPr>
        <w:softHyphen/>
        <w:t>пе увеличился показатель изменения ЧСС и АД до и после воздействия враща</w:t>
      </w:r>
      <w:r w:rsidRPr="0043468B">
        <w:rPr>
          <w:rFonts w:ascii="Times New Roman" w:eastAsia="Times New Roman" w:hAnsi="Times New Roman" w:cs="Times New Roman"/>
          <w:color w:val="000000"/>
          <w:kern w:val="0"/>
          <w:sz w:val="28"/>
          <w:szCs w:val="28"/>
          <w:shd w:val="clear" w:color="auto" w:fill="FFFFFF"/>
          <w:lang w:eastAsia="ru-RU"/>
        </w:rPr>
        <w:softHyphen/>
        <w:t>тельной нагрузки на 22% (р&lt;0,01), при этом в контрольной группе данный по</w:t>
      </w:r>
      <w:r w:rsidRPr="0043468B">
        <w:rPr>
          <w:rFonts w:ascii="Times New Roman" w:eastAsia="Times New Roman" w:hAnsi="Times New Roman" w:cs="Times New Roman"/>
          <w:color w:val="000000"/>
          <w:kern w:val="0"/>
          <w:sz w:val="28"/>
          <w:szCs w:val="28"/>
          <w:shd w:val="clear" w:color="auto" w:fill="FFFFFF"/>
          <w:lang w:eastAsia="ru-RU"/>
        </w:rPr>
        <w:softHyphen/>
        <w:t>казатель возрос только на 11,86% (р&gt;0,05).</w:t>
      </w:r>
    </w:p>
    <w:p w14:paraId="777E3B26" w14:textId="77777777" w:rsidR="0043468B" w:rsidRPr="0043468B" w:rsidRDefault="0043468B" w:rsidP="0043468B">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43468B">
        <w:rPr>
          <w:rFonts w:ascii="Times New Roman" w:eastAsia="Times New Roman" w:hAnsi="Times New Roman" w:cs="Times New Roman"/>
          <w:color w:val="000000"/>
          <w:kern w:val="0"/>
          <w:sz w:val="28"/>
          <w:szCs w:val="28"/>
          <w:shd w:val="clear" w:color="auto" w:fill="FFFFFF"/>
          <w:lang w:eastAsia="ru-RU"/>
        </w:rPr>
        <w:t>Подтверждением эффективности методики комплексного развития вес</w:t>
      </w:r>
      <w:r w:rsidRPr="0043468B">
        <w:rPr>
          <w:rFonts w:ascii="Times New Roman" w:eastAsia="Times New Roman" w:hAnsi="Times New Roman" w:cs="Times New Roman"/>
          <w:color w:val="000000"/>
          <w:kern w:val="0"/>
          <w:sz w:val="28"/>
          <w:szCs w:val="28"/>
          <w:shd w:val="clear" w:color="auto" w:fill="FFFFFF"/>
          <w:lang w:eastAsia="ru-RU"/>
        </w:rPr>
        <w:softHyphen/>
        <w:t>тибулярной устойчивости явилось улучшение качества исполнения базовых элементов художественной гимнастики, характеризующих развитие статиче</w:t>
      </w:r>
      <w:r w:rsidRPr="0043468B">
        <w:rPr>
          <w:rFonts w:ascii="Times New Roman" w:eastAsia="Times New Roman" w:hAnsi="Times New Roman" w:cs="Times New Roman"/>
          <w:color w:val="000000"/>
          <w:kern w:val="0"/>
          <w:sz w:val="28"/>
          <w:szCs w:val="28"/>
          <w:shd w:val="clear" w:color="auto" w:fill="FFFFFF"/>
          <w:lang w:eastAsia="ru-RU"/>
        </w:rPr>
        <w:softHyphen/>
        <w:t>ского и динамического равновесия испытуемых экспериментальной группы относительно исполнения тех же элементов гимнастками контрольной группы, что подтверждено экспериментально (р&lt;0,05).</w:t>
      </w:r>
    </w:p>
    <w:p w14:paraId="780FB812" w14:textId="77777777" w:rsidR="0043468B" w:rsidRPr="0043468B" w:rsidRDefault="0043468B" w:rsidP="0043468B"/>
    <w:sectPr w:rsidR="0043468B" w:rsidRPr="0043468B" w:rsidSect="004F1E18">
      <w:headerReference w:type="default" r:id="rId13"/>
      <w:footerReference w:type="even" r:id="rId14"/>
      <w:footerReference w:type="default" r:id="rId15"/>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1898" w14:textId="77777777" w:rsidR="00D846BD" w:rsidRDefault="00D846BD">
      <w:pPr>
        <w:spacing w:after="0" w:line="240" w:lineRule="auto"/>
      </w:pPr>
      <w:r>
        <w:separator/>
      </w:r>
    </w:p>
  </w:endnote>
  <w:endnote w:type="continuationSeparator" w:id="0">
    <w:p w14:paraId="5F416939" w14:textId="77777777" w:rsidR="00D846BD" w:rsidRDefault="00D8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4F73" w14:textId="77777777" w:rsidR="00D846BD" w:rsidRDefault="00D846BD"/>
    <w:p w14:paraId="63CCB608" w14:textId="77777777" w:rsidR="00D846BD" w:rsidRDefault="00D846BD"/>
    <w:p w14:paraId="3F704725" w14:textId="77777777" w:rsidR="00D846BD" w:rsidRDefault="00D846BD"/>
    <w:p w14:paraId="5166220B" w14:textId="77777777" w:rsidR="00D846BD" w:rsidRDefault="00D846BD"/>
    <w:p w14:paraId="5634E466" w14:textId="77777777" w:rsidR="00D846BD" w:rsidRDefault="00D846BD"/>
    <w:p w14:paraId="462B062E" w14:textId="77777777" w:rsidR="00D846BD" w:rsidRDefault="00D846BD"/>
    <w:p w14:paraId="7B98E67A" w14:textId="77777777" w:rsidR="00D846BD" w:rsidRDefault="00D846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105F6A" wp14:editId="462928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3FF7F" w14:textId="77777777" w:rsidR="00D846BD" w:rsidRDefault="00D846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105F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F3FF7F" w14:textId="77777777" w:rsidR="00D846BD" w:rsidRDefault="00D846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CED95F" w14:textId="77777777" w:rsidR="00D846BD" w:rsidRDefault="00D846BD"/>
    <w:p w14:paraId="2175DF84" w14:textId="77777777" w:rsidR="00D846BD" w:rsidRDefault="00D846BD"/>
    <w:p w14:paraId="420C81CD" w14:textId="77777777" w:rsidR="00D846BD" w:rsidRDefault="00D846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FD92B5" wp14:editId="21F202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62C5" w14:textId="77777777" w:rsidR="00D846BD" w:rsidRDefault="00D846BD"/>
                          <w:p w14:paraId="0ACA1788" w14:textId="77777777" w:rsidR="00D846BD" w:rsidRDefault="00D846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FD92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B062C5" w14:textId="77777777" w:rsidR="00D846BD" w:rsidRDefault="00D846BD"/>
                    <w:p w14:paraId="0ACA1788" w14:textId="77777777" w:rsidR="00D846BD" w:rsidRDefault="00D846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DC6DCF" w14:textId="77777777" w:rsidR="00D846BD" w:rsidRDefault="00D846BD"/>
    <w:p w14:paraId="476DA452" w14:textId="77777777" w:rsidR="00D846BD" w:rsidRDefault="00D846BD">
      <w:pPr>
        <w:rPr>
          <w:sz w:val="2"/>
          <w:szCs w:val="2"/>
        </w:rPr>
      </w:pPr>
    </w:p>
    <w:p w14:paraId="5445BD06" w14:textId="77777777" w:rsidR="00D846BD" w:rsidRDefault="00D846BD"/>
    <w:p w14:paraId="127163DA" w14:textId="77777777" w:rsidR="00D846BD" w:rsidRDefault="00D846BD">
      <w:pPr>
        <w:spacing w:after="0" w:line="240" w:lineRule="auto"/>
      </w:pPr>
    </w:p>
  </w:footnote>
  <w:footnote w:type="continuationSeparator" w:id="0">
    <w:p w14:paraId="7D3B8F13" w14:textId="77777777" w:rsidR="00D846BD" w:rsidRDefault="00D84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2635" w14:textId="77777777" w:rsidR="0043468B" w:rsidRDefault="004346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130C" w14:textId="77777777" w:rsidR="0043468B" w:rsidRDefault="004346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5A40" w14:textId="77777777" w:rsidR="0043468B" w:rsidRDefault="0043468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9672" w14:textId="523FDF6B" w:rsidR="0043468B" w:rsidRDefault="0043468B">
    <w:pPr>
      <w:rPr>
        <w:sz w:val="2"/>
        <w:szCs w:val="2"/>
      </w:rPr>
    </w:pPr>
    <w:r>
      <w:rPr>
        <w:noProof/>
      </w:rPr>
      <mc:AlternateContent>
        <mc:Choice Requires="wps">
          <w:drawing>
            <wp:anchor distT="0" distB="0" distL="63500" distR="63500" simplePos="0" relativeHeight="251662336" behindDoc="1" locked="0" layoutInCell="1" allowOverlap="1" wp14:anchorId="40B0189E" wp14:editId="68B065D7">
              <wp:simplePos x="0" y="0"/>
              <wp:positionH relativeFrom="page">
                <wp:posOffset>4021455</wp:posOffset>
              </wp:positionH>
              <wp:positionV relativeFrom="page">
                <wp:posOffset>537210</wp:posOffset>
              </wp:positionV>
              <wp:extent cx="267335" cy="204470"/>
              <wp:effectExtent l="1905" t="3810" r="0" b="127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F7D90" w14:textId="77777777" w:rsidR="0043468B" w:rsidRDefault="0043468B">
                          <w:pPr>
                            <w:pStyle w:val="1ffffffff4"/>
                            <w:shd w:val="clear" w:color="auto" w:fill="auto"/>
                            <w:spacing w:line="240" w:lineRule="auto"/>
                            <w:jc w:val="left"/>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B0189E" id="_x0000_t202" coordsize="21600,21600" o:spt="202" path="m,l,21600r21600,l21600,xe">
              <v:stroke joinstyle="miter"/>
              <v:path gradientshapeok="t" o:connecttype="rect"/>
            </v:shapetype>
            <v:shape id="Надпись 18" o:spid="_x0000_s1028" type="#_x0000_t202" style="position:absolute;left:0;text-align:left;margin-left:316.65pt;margin-top:42.3pt;width:21.05pt;height:16.1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" filled="f" stroked="f">
              <v:textbox style="mso-fit-shape-to-text:t" inset="0,0,0,0">
                <w:txbxContent>
                  <w:p w14:paraId="142F7D90" w14:textId="77777777" w:rsidR="0043468B" w:rsidRDefault="0043468B">
                    <w:pPr>
                      <w:pStyle w:val="1ffffffff4"/>
                      <w:shd w:val="clear" w:color="auto" w:fill="auto"/>
                      <w:spacing w:line="240" w:lineRule="auto"/>
                      <w:jc w:val="left"/>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7810" w14:textId="5DFCFAFC" w:rsidR="0043468B" w:rsidRDefault="0043468B">
    <w:pPr>
      <w:rPr>
        <w:sz w:val="2"/>
        <w:szCs w:val="2"/>
      </w:rPr>
    </w:pPr>
    <w:r>
      <w:rPr>
        <w:noProof/>
      </w:rPr>
      <mc:AlternateContent>
        <mc:Choice Requires="wps">
          <w:drawing>
            <wp:anchor distT="0" distB="0" distL="63500" distR="63500" simplePos="0" relativeHeight="251663360" behindDoc="1" locked="0" layoutInCell="1" allowOverlap="1" wp14:anchorId="3EAD29F5" wp14:editId="759E890F">
              <wp:simplePos x="0" y="0"/>
              <wp:positionH relativeFrom="page">
                <wp:posOffset>4021455</wp:posOffset>
              </wp:positionH>
              <wp:positionV relativeFrom="page">
                <wp:posOffset>537210</wp:posOffset>
              </wp:positionV>
              <wp:extent cx="267335" cy="204470"/>
              <wp:effectExtent l="1905" t="3810" r="0" b="127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0C3D1" w14:textId="77777777" w:rsidR="0043468B" w:rsidRDefault="0043468B">
                          <w:pPr>
                            <w:pStyle w:val="1ffffffff4"/>
                            <w:shd w:val="clear" w:color="auto" w:fill="auto"/>
                            <w:spacing w:line="240" w:lineRule="auto"/>
                            <w:jc w:val="left"/>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D29F5" id="_x0000_t202" coordsize="21600,21600" o:spt="202" path="m,l,21600r21600,l21600,xe">
              <v:stroke joinstyle="miter"/>
              <v:path gradientshapeok="t" o:connecttype="rect"/>
            </v:shapetype>
            <v:shape id="Надпись 17" o:spid="_x0000_s1029" type="#_x0000_t202" style="position:absolute;left:0;text-align:left;margin-left:316.65pt;margin-top:42.3pt;width:21.05pt;height:16.1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" filled="f" stroked="f">
              <v:textbox style="mso-fit-shape-to-text:t" inset="0,0,0,0">
                <w:txbxContent>
                  <w:p w14:paraId="7CF0C3D1" w14:textId="77777777" w:rsidR="0043468B" w:rsidRDefault="0043468B">
                    <w:pPr>
                      <w:pStyle w:val="1ffffffff4"/>
                      <w:shd w:val="clear" w:color="auto" w:fill="auto"/>
                      <w:spacing w:line="240" w:lineRule="auto"/>
                      <w:jc w:val="left"/>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0D"/>
    <w:multiLevelType w:val="multilevel"/>
    <w:tmpl w:val="0000000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2"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8"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9"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1"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4"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5"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7"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8"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9"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1"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2"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4"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6"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7"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9" w15:restartNumberingAfterBreak="0">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0"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1"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2"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4"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5"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6"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7"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8"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9"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0"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1"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2"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3"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4"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6"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7"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0"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1"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2"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3"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4"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5"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6"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42"/>
  </w:num>
  <w:num w:numId="7">
    <w:abstractNumId w:val="43"/>
  </w:num>
  <w:num w:numId="8">
    <w:abstractNumId w:val="12"/>
  </w:num>
  <w:num w:numId="9">
    <w:abstractNumId w:val="13"/>
  </w:num>
  <w:num w:numId="10">
    <w:abstractNumId w:val="14"/>
  </w:num>
  <w:num w:numId="11">
    <w:abstractNumId w:val="85"/>
  </w:num>
  <w:num w:numId="12">
    <w:abstractNumId w:val="86"/>
  </w:num>
  <w:num w:numId="13">
    <w:abstractNumId w:val="53"/>
  </w:num>
  <w:num w:numId="14">
    <w:abstractNumId w:val="11"/>
  </w:num>
  <w:num w:numId="15">
    <w:abstractNumId w:val="46"/>
  </w:num>
  <w:num w:numId="16">
    <w:abstractNumId w:val="47"/>
  </w:num>
  <w:num w:numId="17">
    <w:abstractNumId w:val="35"/>
  </w:num>
  <w:num w:numId="18">
    <w:abstractNumId w:val="36"/>
  </w:num>
  <w:num w:numId="19">
    <w:abstractNumId w:val="57"/>
  </w:num>
  <w:num w:numId="20">
    <w:abstractNumId w:val="73"/>
  </w:num>
  <w:num w:numId="21">
    <w:abstractNumId w:val="56"/>
  </w:num>
  <w:num w:numId="22">
    <w:abstractNumId w:val="58"/>
  </w:num>
  <w:num w:numId="23">
    <w:abstractNumId w:val="59"/>
  </w:num>
  <w:num w:numId="24">
    <w:abstractNumId w:val="60"/>
  </w:num>
  <w:num w:numId="25">
    <w:abstractNumId w:val="61"/>
  </w:num>
  <w:num w:numId="26">
    <w:abstractNumId w:val="62"/>
  </w:num>
  <w:num w:numId="27">
    <w:abstractNumId w:val="64"/>
  </w:num>
  <w:num w:numId="28">
    <w:abstractNumId w:val="65"/>
  </w:num>
  <w:num w:numId="29">
    <w:abstractNumId w:val="6"/>
  </w:num>
  <w:num w:numId="30">
    <w:abstractNumId w:val="7"/>
  </w:num>
  <w:num w:numId="31">
    <w:abstractNumId w:val="8"/>
  </w:num>
  <w:num w:numId="32">
    <w:abstractNumId w:val="9"/>
  </w:num>
  <w:num w:numId="33">
    <w:abstractNumId w:val="10"/>
  </w:num>
  <w:num w:numId="34">
    <w:abstractNumId w:val="30"/>
  </w:num>
  <w:num w:numId="35">
    <w:abstractNumId w:val="28"/>
  </w:num>
  <w:num w:numId="36">
    <w:abstractNumId w:val="32"/>
  </w:num>
  <w:num w:numId="37">
    <w:abstractNumId w:val="26"/>
  </w:num>
  <w:num w:numId="38">
    <w:abstractNumId w:val="5"/>
  </w:num>
  <w:num w:numId="39">
    <w:abstractNumId w:val="45"/>
  </w:num>
  <w:num w:numId="40">
    <w:abstractNumId w:val="69"/>
  </w:num>
  <w:num w:numId="41">
    <w:abstractNumId w:val="39"/>
  </w:num>
  <w:num w:numId="42">
    <w:abstractNumId w:val="34"/>
  </w:num>
  <w:num w:numId="43">
    <w:abstractNumId w:val="48"/>
  </w:num>
  <w:num w:numId="44">
    <w:abstractNumId w:val="54"/>
  </w:num>
  <w:num w:numId="45">
    <w:abstractNumId w:val="5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6BD"/>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60065</TotalTime>
  <Pages>6</Pages>
  <Words>1295</Words>
  <Characters>7387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1343</cp:revision>
  <cp:lastPrinted>2009-02-06T05:36:00Z</cp:lastPrinted>
  <dcterms:created xsi:type="dcterms:W3CDTF">2024-01-07T13:43:00Z</dcterms:created>
  <dcterms:modified xsi:type="dcterms:W3CDTF">2025-04-01T21:15:00Z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