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43C35" w:rsidRDefault="00043C35" w:rsidP="00043C35">
      <w:r w:rsidRPr="002F088E">
        <w:rPr>
          <w:rFonts w:ascii="Times New Roman" w:eastAsia="Times New Roman" w:hAnsi="Times New Roman" w:cs="Times New Roman"/>
          <w:b/>
          <w:kern w:val="3"/>
          <w:sz w:val="24"/>
          <w:szCs w:val="24"/>
          <w:lang w:eastAsia="zh-CN"/>
        </w:rPr>
        <w:t>Березкін Андрій Леонідович</w:t>
      </w:r>
      <w:r w:rsidRPr="002F088E">
        <w:rPr>
          <w:rFonts w:ascii="Times New Roman" w:eastAsia="Times New Roman" w:hAnsi="Times New Roman" w:cs="Times New Roman"/>
          <w:kern w:val="3"/>
          <w:sz w:val="24"/>
          <w:szCs w:val="24"/>
          <w:lang w:eastAsia="zh-CN"/>
        </w:rPr>
        <w:t>, провідний інженер Науково-навчального центру кіберфізичних систем, Інститут проблем моделювання в енергетиці ім. Г.Є. Пухова НАН України. Назва дисертації: «Методи та програмні засоби підвищення ефективності прийому радіосигналів в тунелях шахт». Шифр та назва спеціальності</w:t>
      </w:r>
      <w:r w:rsidRPr="002F088E">
        <w:rPr>
          <w:rFonts w:ascii="Times New Roman" w:eastAsia="Times New Roman" w:hAnsi="Times New Roman" w:cs="Times New Roman"/>
          <w:i/>
          <w:kern w:val="3"/>
          <w:sz w:val="24"/>
          <w:szCs w:val="24"/>
          <w:lang w:eastAsia="zh-CN"/>
        </w:rPr>
        <w:t xml:space="preserve"> – </w:t>
      </w:r>
      <w:r w:rsidRPr="002F088E">
        <w:rPr>
          <w:rFonts w:ascii="Times New Roman" w:eastAsia="Times New Roman" w:hAnsi="Times New Roman" w:cs="Times New Roman"/>
          <w:kern w:val="3"/>
          <w:sz w:val="24"/>
          <w:szCs w:val="24"/>
          <w:lang w:eastAsia="zh-CN"/>
        </w:rPr>
        <w:t>01.05.02 – математичне моделювання та обчислювальні методи. Спецрада Д 26.185.01 Інституту проблем моделювання в енергетиці ім. Г.Є. Пухова</w:t>
      </w:r>
    </w:p>
    <w:sectPr w:rsidR="004111C7" w:rsidRPr="00043C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043C35" w:rsidRPr="00043C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FC5AE-22FD-40D2-B3FC-3452DDE8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2021-04-03T22:00:00Z</dcterms:created>
  <dcterms:modified xsi:type="dcterms:W3CDTF">2021-04-04T13:00:00Z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