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3278"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Диатроптов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Михаил</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Евгеньевич</w:t>
      </w:r>
      <w:r w:rsidRPr="00D03996">
        <w:rPr>
          <w:rFonts w:ascii="Helvetica" w:hAnsi="Helvetica" w:cs="Helvetica"/>
          <w:b/>
          <w:bCs/>
          <w:color w:val="222222"/>
          <w:sz w:val="21"/>
          <w:szCs w:val="21"/>
        </w:rPr>
        <w:t>.</w:t>
      </w:r>
    </w:p>
    <w:p w14:paraId="211618E9"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Морфофункциональные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иммуной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системы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 xml:space="preserve"> : </w:t>
      </w:r>
      <w:r w:rsidRPr="00D03996">
        <w:rPr>
          <w:rFonts w:ascii="Helvetica" w:hAnsi="Helvetica" w:cs="Helvetica" w:hint="eastAsia"/>
          <w:b/>
          <w:bCs/>
          <w:color w:val="222222"/>
          <w:sz w:val="21"/>
          <w:szCs w:val="21"/>
        </w:rPr>
        <w:t>диссертация</w:t>
      </w:r>
      <w:r w:rsidRPr="00D03996">
        <w:rPr>
          <w:rFonts w:ascii="Helvetica" w:hAnsi="Helvetica" w:cs="Helvetica"/>
          <w:b/>
          <w:bCs/>
          <w:color w:val="222222"/>
          <w:sz w:val="21"/>
          <w:szCs w:val="21"/>
        </w:rPr>
        <w:t xml:space="preserve"> ... </w:t>
      </w:r>
      <w:r w:rsidRPr="00D03996">
        <w:rPr>
          <w:rFonts w:ascii="Helvetica" w:hAnsi="Helvetica" w:cs="Helvetica" w:hint="eastAsia"/>
          <w:b/>
          <w:bCs/>
          <w:color w:val="222222"/>
          <w:sz w:val="21"/>
          <w:szCs w:val="21"/>
        </w:rPr>
        <w:t>кандидата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медицинских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наук</w:t>
      </w:r>
      <w:r w:rsidRPr="00D03996">
        <w:rPr>
          <w:rFonts w:ascii="Helvetica" w:hAnsi="Helvetica" w:cs="Helvetica"/>
          <w:b/>
          <w:bCs/>
          <w:color w:val="222222"/>
          <w:sz w:val="21"/>
          <w:szCs w:val="21"/>
        </w:rPr>
        <w:t xml:space="preserve"> : 03.00.25. - 188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w:t>
      </w:r>
    </w:p>
    <w:p w14:paraId="67C66B19"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больше</w:t>
      </w:r>
    </w:p>
    <w:p w14:paraId="420790B9"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Цитаты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текста</w:t>
      </w:r>
      <w:r w:rsidRPr="00D03996">
        <w:rPr>
          <w:rFonts w:ascii="Helvetica" w:hAnsi="Helvetica" w:cs="Helvetica"/>
          <w:b/>
          <w:bCs/>
          <w:color w:val="222222"/>
          <w:sz w:val="21"/>
          <w:szCs w:val="21"/>
        </w:rPr>
        <w:t>:</w:t>
      </w:r>
    </w:p>
    <w:p w14:paraId="3747DF9A"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стр</w:t>
      </w:r>
      <w:r w:rsidRPr="00D03996">
        <w:rPr>
          <w:rFonts w:ascii="Helvetica" w:hAnsi="Helvetica" w:cs="Helvetica"/>
          <w:b/>
          <w:bCs/>
          <w:color w:val="222222"/>
          <w:sz w:val="21"/>
          <w:szCs w:val="21"/>
        </w:rPr>
        <w:t>. 1</w:t>
      </w:r>
    </w:p>
    <w:p w14:paraId="5B59DAFB"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Михаил</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Евгеньевич</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МОРФОФУНКЦИОНАЛЬНЫЕ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ИММУННОЙ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СИСТЕМЫ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 xml:space="preserve"> 03.00.25 </w:t>
      </w:r>
      <w:r w:rsidRPr="00D03996">
        <w:rPr>
          <w:rFonts w:ascii="Helvetica" w:hAnsi="Helvetica" w:cs="Helvetica" w:hint="eastAsia"/>
          <w:b/>
          <w:bCs/>
          <w:color w:val="222222"/>
          <w:sz w:val="21"/>
          <w:szCs w:val="21"/>
        </w:rPr>
        <w:t>—</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гистология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цитология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клеточная</w:t>
      </w:r>
    </w:p>
    <w:p w14:paraId="2132A654"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стр</w:t>
      </w:r>
      <w:r w:rsidRPr="00D03996">
        <w:rPr>
          <w:rFonts w:ascii="Helvetica" w:hAnsi="Helvetica" w:cs="Helvetica"/>
          <w:b/>
          <w:bCs/>
          <w:color w:val="222222"/>
          <w:sz w:val="21"/>
          <w:szCs w:val="21"/>
        </w:rPr>
        <w:t>. 2</w:t>
      </w:r>
    </w:p>
    <w:p w14:paraId="2F23A182"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51 34 29 27 10 11 23 5 5 1. </w:t>
      </w:r>
      <w:r w:rsidRPr="00D03996">
        <w:rPr>
          <w:rFonts w:ascii="Helvetica" w:hAnsi="Helvetica" w:cs="Helvetica" w:hint="eastAsia"/>
          <w:b/>
          <w:bCs/>
          <w:color w:val="222222"/>
          <w:sz w:val="21"/>
          <w:szCs w:val="21"/>
        </w:rPr>
        <w:t>Морфофункциональные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иммунной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системы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у</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адаптивной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реакции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развивающейся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дозе</w:t>
      </w:r>
      <w:r w:rsidRPr="00D03996">
        <w:rPr>
          <w:rFonts w:ascii="Helvetica" w:hAnsi="Helvetica" w:cs="Helvetica"/>
          <w:b/>
          <w:bCs/>
          <w:color w:val="222222"/>
          <w:sz w:val="21"/>
          <w:szCs w:val="21"/>
        </w:rPr>
        <w:t xml:space="preserve"> 250 </w:t>
      </w:r>
      <w:r w:rsidRPr="00D03996">
        <w:rPr>
          <w:rFonts w:ascii="Helvetica" w:hAnsi="Helvetica" w:cs="Helvetica" w:hint="eastAsia"/>
          <w:b/>
          <w:bCs/>
          <w:color w:val="222222"/>
          <w:sz w:val="21"/>
          <w:szCs w:val="21"/>
        </w:rPr>
        <w:t>мкг</w:t>
      </w:r>
      <w:r w:rsidRPr="00D03996">
        <w:rPr>
          <w:rFonts w:ascii="Helvetica" w:hAnsi="Helvetica" w:cs="Helvetica"/>
          <w:b/>
          <w:bCs/>
          <w:color w:val="222222"/>
          <w:sz w:val="21"/>
          <w:szCs w:val="21"/>
        </w:rPr>
        <w:t>/</w:t>
      </w:r>
      <w:r w:rsidRPr="00D03996">
        <w:rPr>
          <w:rFonts w:ascii="Helvetica" w:hAnsi="Helvetica" w:cs="Helvetica" w:hint="eastAsia"/>
          <w:b/>
          <w:bCs/>
          <w:color w:val="222222"/>
          <w:sz w:val="21"/>
          <w:szCs w:val="21"/>
        </w:rPr>
        <w:t>кг</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 xml:space="preserve"> 1.2. </w:t>
      </w:r>
      <w:r w:rsidRPr="00D03996">
        <w:rPr>
          <w:rFonts w:ascii="Helvetica" w:hAnsi="Helvetica" w:cs="Helvetica" w:hint="eastAsia"/>
          <w:b/>
          <w:bCs/>
          <w:color w:val="222222"/>
          <w:sz w:val="21"/>
          <w:szCs w:val="21"/>
        </w:rPr>
        <w:t>Показатели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уровня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перекисного</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окисления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липидов</w:t>
      </w:r>
      <w:r w:rsidRPr="00D03996">
        <w:rPr>
          <w:rFonts w:ascii="Helvetica" w:hAnsi="Helvetica" w:cs="Helvetica"/>
          <w:b/>
          <w:bCs/>
          <w:color w:val="222222"/>
          <w:sz w:val="21"/>
          <w:szCs w:val="21"/>
        </w:rPr>
        <w:t xml:space="preserve"> 51 .51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54 1.1.</w:t>
      </w:r>
    </w:p>
    <w:p w14:paraId="04F7CC86"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стр</w:t>
      </w:r>
      <w:r w:rsidRPr="00D03996">
        <w:rPr>
          <w:rFonts w:ascii="Helvetica" w:hAnsi="Helvetica" w:cs="Helvetica"/>
          <w:b/>
          <w:bCs/>
          <w:color w:val="222222"/>
          <w:sz w:val="21"/>
          <w:szCs w:val="21"/>
        </w:rPr>
        <w:t>. 44</w:t>
      </w:r>
    </w:p>
    <w:p w14:paraId="316DF16B"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полиорганной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недостаточности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ДВС</w:t>
      </w:r>
      <w:r w:rsidRPr="00D03996">
        <w:rPr>
          <w:rFonts w:ascii="Helvetica" w:hAnsi="Helvetica" w:cs="Helvetica"/>
          <w:b/>
          <w:bCs/>
          <w:color w:val="222222"/>
          <w:sz w:val="21"/>
          <w:szCs w:val="21"/>
        </w:rPr>
        <w:t>-</w:t>
      </w:r>
      <w:r w:rsidRPr="00D03996">
        <w:rPr>
          <w:rFonts w:ascii="Helvetica" w:hAnsi="Helvetica" w:cs="Helvetica" w:hint="eastAsia"/>
          <w:b/>
          <w:bCs/>
          <w:color w:val="222222"/>
          <w:sz w:val="21"/>
          <w:szCs w:val="21"/>
        </w:rPr>
        <w:t>синдрому</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Однако</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литературные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данные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посвященные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исследованию</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иммунной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системы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физиологических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доз</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ЛПС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доз</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вызывающих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патологические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фрагментарны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Вопрос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о</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морфофункциональных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изменениях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иммунной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системы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малых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высоких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доз</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ЛПС</w:t>
      </w:r>
    </w:p>
    <w:p w14:paraId="61D36D50" w14:textId="77777777" w:rsidR="00D03996" w:rsidRPr="00D03996" w:rsidRDefault="00D03996" w:rsidP="00D03996">
      <w:pPr>
        <w:rPr>
          <w:rFonts w:ascii="Helvetica" w:hAnsi="Helvetica" w:cs="Helvetica"/>
          <w:b/>
          <w:bCs/>
          <w:color w:val="222222"/>
          <w:sz w:val="21"/>
          <w:szCs w:val="21"/>
        </w:rPr>
      </w:pPr>
    </w:p>
    <w:p w14:paraId="07156EEE"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Оглавление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диссертации</w:t>
      </w:r>
    </w:p>
    <w:p w14:paraId="5C4D6445"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кандидат</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медицинских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наук</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Диатроптов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Михаил</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Евгеньевич</w:t>
      </w:r>
    </w:p>
    <w:p w14:paraId="200C93AB"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Введение</w:t>
      </w:r>
      <w:r w:rsidRPr="00D03996">
        <w:rPr>
          <w:rFonts w:ascii="Helvetica" w:hAnsi="Helvetica" w:cs="Helvetica"/>
          <w:b/>
          <w:bCs/>
          <w:color w:val="222222"/>
          <w:sz w:val="21"/>
          <w:szCs w:val="21"/>
        </w:rPr>
        <w:t>.</w:t>
      </w:r>
    </w:p>
    <w:p w14:paraId="1D89D07A" w14:textId="77777777" w:rsidR="00D03996" w:rsidRPr="00D03996" w:rsidRDefault="00D03996" w:rsidP="00D03996">
      <w:pPr>
        <w:rPr>
          <w:rFonts w:ascii="Helvetica" w:hAnsi="Helvetica" w:cs="Helvetica"/>
          <w:b/>
          <w:bCs/>
          <w:color w:val="222222"/>
          <w:sz w:val="21"/>
          <w:szCs w:val="21"/>
        </w:rPr>
      </w:pPr>
    </w:p>
    <w:p w14:paraId="4B0FAB7E"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lastRenderedPageBreak/>
        <w:t>Обзор</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литературы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Морфофуикциональиые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иммунной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системы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воздействии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дозах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вызывающих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адаптивные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дизадаптивные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реакции</w:t>
      </w:r>
      <w:r w:rsidRPr="00D03996">
        <w:rPr>
          <w:rFonts w:ascii="Helvetica" w:hAnsi="Helvetica" w:cs="Helvetica"/>
          <w:b/>
          <w:bCs/>
          <w:color w:val="222222"/>
          <w:sz w:val="21"/>
          <w:szCs w:val="21"/>
        </w:rPr>
        <w:t>.</w:t>
      </w:r>
    </w:p>
    <w:p w14:paraId="3332CC14" w14:textId="77777777" w:rsidR="00D03996" w:rsidRPr="00D03996" w:rsidRDefault="00D03996" w:rsidP="00D03996">
      <w:pPr>
        <w:rPr>
          <w:rFonts w:ascii="Helvetica" w:hAnsi="Helvetica" w:cs="Helvetica"/>
          <w:b/>
          <w:bCs/>
          <w:color w:val="222222"/>
          <w:sz w:val="21"/>
          <w:szCs w:val="21"/>
        </w:rPr>
      </w:pPr>
    </w:p>
    <w:p w14:paraId="3ECBE3CC"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1. </w:t>
      </w:r>
      <w:r w:rsidRPr="00D03996">
        <w:rPr>
          <w:rFonts w:ascii="Helvetica" w:hAnsi="Helvetica" w:cs="Helvetica" w:hint="eastAsia"/>
          <w:b/>
          <w:bCs/>
          <w:color w:val="222222"/>
          <w:sz w:val="21"/>
          <w:szCs w:val="21"/>
        </w:rPr>
        <w:t>Определение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понятий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эндогенная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интоксикация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эндотоксикоз</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эндотоксины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w:t>
      </w:r>
      <w:r w:rsidRPr="00D03996">
        <w:rPr>
          <w:rFonts w:ascii="Helvetica" w:hAnsi="Helvetica" w:cs="Helvetica"/>
          <w:b/>
          <w:bCs/>
          <w:color w:val="222222"/>
          <w:sz w:val="21"/>
          <w:szCs w:val="21"/>
        </w:rPr>
        <w:t>.</w:t>
      </w:r>
    </w:p>
    <w:p w14:paraId="2EEEDC5B" w14:textId="77777777" w:rsidR="00D03996" w:rsidRPr="00D03996" w:rsidRDefault="00D03996" w:rsidP="00D03996">
      <w:pPr>
        <w:rPr>
          <w:rFonts w:ascii="Helvetica" w:hAnsi="Helvetica" w:cs="Helvetica"/>
          <w:b/>
          <w:bCs/>
          <w:color w:val="222222"/>
          <w:sz w:val="21"/>
          <w:szCs w:val="21"/>
        </w:rPr>
      </w:pPr>
    </w:p>
    <w:p w14:paraId="1C886155"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 </w:t>
      </w:r>
      <w:r w:rsidRPr="00D03996">
        <w:rPr>
          <w:rFonts w:ascii="Helvetica" w:hAnsi="Helvetica" w:cs="Helvetica" w:hint="eastAsia"/>
          <w:b/>
          <w:bCs/>
          <w:color w:val="222222"/>
          <w:sz w:val="21"/>
          <w:szCs w:val="21"/>
        </w:rPr>
        <w:t>Структура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w:t>
      </w:r>
    </w:p>
    <w:p w14:paraId="370ABE4A" w14:textId="77777777" w:rsidR="00D03996" w:rsidRPr="00D03996" w:rsidRDefault="00D03996" w:rsidP="00D03996">
      <w:pPr>
        <w:rPr>
          <w:rFonts w:ascii="Helvetica" w:hAnsi="Helvetica" w:cs="Helvetica"/>
          <w:b/>
          <w:bCs/>
          <w:color w:val="222222"/>
          <w:sz w:val="21"/>
          <w:szCs w:val="21"/>
        </w:rPr>
      </w:pPr>
    </w:p>
    <w:p w14:paraId="3232F081"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3. </w:t>
      </w:r>
      <w:r w:rsidRPr="00D03996">
        <w:rPr>
          <w:rFonts w:ascii="Helvetica" w:hAnsi="Helvetica" w:cs="Helvetica" w:hint="eastAsia"/>
          <w:b/>
          <w:bCs/>
          <w:color w:val="222222"/>
          <w:sz w:val="21"/>
          <w:szCs w:val="21"/>
        </w:rPr>
        <w:t>Экспериментальные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модели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эндотоксинемии</w:t>
      </w:r>
      <w:r w:rsidRPr="00D03996">
        <w:rPr>
          <w:rFonts w:ascii="Helvetica" w:hAnsi="Helvetica" w:cs="Helvetica"/>
          <w:b/>
          <w:bCs/>
          <w:color w:val="222222"/>
          <w:sz w:val="21"/>
          <w:szCs w:val="21"/>
        </w:rPr>
        <w:t>.</w:t>
      </w:r>
    </w:p>
    <w:p w14:paraId="6741539C" w14:textId="77777777" w:rsidR="00D03996" w:rsidRPr="00D03996" w:rsidRDefault="00D03996" w:rsidP="00D03996">
      <w:pPr>
        <w:rPr>
          <w:rFonts w:ascii="Helvetica" w:hAnsi="Helvetica" w:cs="Helvetica"/>
          <w:b/>
          <w:bCs/>
          <w:color w:val="222222"/>
          <w:sz w:val="21"/>
          <w:szCs w:val="21"/>
        </w:rPr>
      </w:pPr>
    </w:p>
    <w:p w14:paraId="50318434"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4. </w:t>
      </w:r>
      <w:r w:rsidRPr="00D03996">
        <w:rPr>
          <w:rFonts w:ascii="Helvetica" w:hAnsi="Helvetica" w:cs="Helvetica" w:hint="eastAsia"/>
          <w:b/>
          <w:bCs/>
          <w:color w:val="222222"/>
          <w:sz w:val="21"/>
          <w:szCs w:val="21"/>
        </w:rPr>
        <w:t>Системные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реакции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организма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ответ</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на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w:t>
      </w:r>
    </w:p>
    <w:p w14:paraId="16A99463" w14:textId="77777777" w:rsidR="00D03996" w:rsidRPr="00D03996" w:rsidRDefault="00D03996" w:rsidP="00D03996">
      <w:pPr>
        <w:rPr>
          <w:rFonts w:ascii="Helvetica" w:hAnsi="Helvetica" w:cs="Helvetica"/>
          <w:b/>
          <w:bCs/>
          <w:color w:val="222222"/>
          <w:sz w:val="21"/>
          <w:szCs w:val="21"/>
        </w:rPr>
      </w:pPr>
    </w:p>
    <w:p w14:paraId="02AE571C"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5. </w:t>
      </w:r>
      <w:r w:rsidRPr="00D03996">
        <w:rPr>
          <w:rFonts w:ascii="Helvetica" w:hAnsi="Helvetica" w:cs="Helvetica" w:hint="eastAsia"/>
          <w:b/>
          <w:bCs/>
          <w:color w:val="222222"/>
          <w:sz w:val="21"/>
          <w:szCs w:val="21"/>
        </w:rPr>
        <w:t>Механизмы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повреждающего</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действия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на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орган</w:t>
      </w:r>
      <w:r w:rsidRPr="00D03996">
        <w:rPr>
          <w:rFonts w:ascii="Helvetica" w:hAnsi="Helvetica" w:cs="Helvetica"/>
          <w:b/>
          <w:bCs/>
          <w:color w:val="222222"/>
          <w:sz w:val="21"/>
          <w:szCs w:val="21"/>
        </w:rPr>
        <w:t>-</w:t>
      </w:r>
      <w:r w:rsidRPr="00D03996">
        <w:rPr>
          <w:rFonts w:ascii="Helvetica" w:hAnsi="Helvetica" w:cs="Helvetica" w:hint="eastAsia"/>
          <w:b/>
          <w:bCs/>
          <w:color w:val="222222"/>
          <w:sz w:val="21"/>
          <w:szCs w:val="21"/>
        </w:rPr>
        <w:t>мишень</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печень</w:t>
      </w:r>
      <w:r w:rsidRPr="00D03996">
        <w:rPr>
          <w:rFonts w:ascii="Helvetica" w:hAnsi="Helvetica" w:cs="Helvetica"/>
          <w:b/>
          <w:bCs/>
          <w:color w:val="222222"/>
          <w:sz w:val="21"/>
          <w:szCs w:val="21"/>
        </w:rPr>
        <w:t>.</w:t>
      </w:r>
    </w:p>
    <w:p w14:paraId="75508909" w14:textId="77777777" w:rsidR="00D03996" w:rsidRPr="00D03996" w:rsidRDefault="00D03996" w:rsidP="00D03996">
      <w:pPr>
        <w:rPr>
          <w:rFonts w:ascii="Helvetica" w:hAnsi="Helvetica" w:cs="Helvetica"/>
          <w:b/>
          <w:bCs/>
          <w:color w:val="222222"/>
          <w:sz w:val="21"/>
          <w:szCs w:val="21"/>
        </w:rPr>
      </w:pPr>
    </w:p>
    <w:p w14:paraId="2DA6237F"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6. </w:t>
      </w:r>
      <w:r w:rsidRPr="00D03996">
        <w:rPr>
          <w:rFonts w:ascii="Helvetica" w:hAnsi="Helvetica" w:cs="Helvetica" w:hint="eastAsia"/>
          <w:b/>
          <w:bCs/>
          <w:color w:val="222222"/>
          <w:sz w:val="21"/>
          <w:szCs w:val="21"/>
        </w:rPr>
        <w:t>Роль</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развитии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адаптивных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реакций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организма</w:t>
      </w:r>
      <w:r w:rsidRPr="00D03996">
        <w:rPr>
          <w:rFonts w:ascii="Helvetica" w:hAnsi="Helvetica" w:cs="Helvetica"/>
          <w:b/>
          <w:bCs/>
          <w:color w:val="222222"/>
          <w:sz w:val="21"/>
          <w:szCs w:val="21"/>
        </w:rPr>
        <w:t>.</w:t>
      </w:r>
    </w:p>
    <w:p w14:paraId="59AC880A" w14:textId="77777777" w:rsidR="00D03996" w:rsidRPr="00D03996" w:rsidRDefault="00D03996" w:rsidP="00D03996">
      <w:pPr>
        <w:rPr>
          <w:rFonts w:ascii="Helvetica" w:hAnsi="Helvetica" w:cs="Helvetica"/>
          <w:b/>
          <w:bCs/>
          <w:color w:val="222222"/>
          <w:sz w:val="21"/>
          <w:szCs w:val="21"/>
        </w:rPr>
      </w:pPr>
    </w:p>
    <w:p w14:paraId="4AEBDDB8"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7. </w:t>
      </w:r>
      <w:r w:rsidRPr="00D03996">
        <w:rPr>
          <w:rFonts w:ascii="Helvetica" w:hAnsi="Helvetica" w:cs="Helvetica" w:hint="eastAsia"/>
          <w:b/>
          <w:bCs/>
          <w:color w:val="222222"/>
          <w:sz w:val="21"/>
          <w:szCs w:val="21"/>
        </w:rPr>
        <w:t>Морфофункциональные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иммунной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системы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воздействии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w:t>
      </w:r>
    </w:p>
    <w:p w14:paraId="55A5BFDF" w14:textId="77777777" w:rsidR="00D03996" w:rsidRPr="00D03996" w:rsidRDefault="00D03996" w:rsidP="00D03996">
      <w:pPr>
        <w:rPr>
          <w:rFonts w:ascii="Helvetica" w:hAnsi="Helvetica" w:cs="Helvetica"/>
          <w:b/>
          <w:bCs/>
          <w:color w:val="222222"/>
          <w:sz w:val="21"/>
          <w:szCs w:val="21"/>
        </w:rPr>
      </w:pPr>
    </w:p>
    <w:p w14:paraId="52BEBAA8"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Материалы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методы</w:t>
      </w:r>
      <w:r w:rsidRPr="00D03996">
        <w:rPr>
          <w:rFonts w:ascii="Helvetica" w:hAnsi="Helvetica" w:cs="Helvetica"/>
          <w:b/>
          <w:bCs/>
          <w:color w:val="222222"/>
          <w:sz w:val="21"/>
          <w:szCs w:val="21"/>
        </w:rPr>
        <w:t>.</w:t>
      </w:r>
    </w:p>
    <w:p w14:paraId="7A0BA767" w14:textId="77777777" w:rsidR="00D03996" w:rsidRPr="00D03996" w:rsidRDefault="00D03996" w:rsidP="00D03996">
      <w:pPr>
        <w:rPr>
          <w:rFonts w:ascii="Helvetica" w:hAnsi="Helvetica" w:cs="Helvetica"/>
          <w:b/>
          <w:bCs/>
          <w:color w:val="222222"/>
          <w:sz w:val="21"/>
          <w:szCs w:val="21"/>
        </w:rPr>
      </w:pPr>
    </w:p>
    <w:p w14:paraId="2C221B99"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Результаты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собственных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исследований</w:t>
      </w:r>
      <w:r w:rsidRPr="00D03996">
        <w:rPr>
          <w:rFonts w:ascii="Helvetica" w:hAnsi="Helvetica" w:cs="Helvetica"/>
          <w:b/>
          <w:bCs/>
          <w:color w:val="222222"/>
          <w:sz w:val="21"/>
          <w:szCs w:val="21"/>
        </w:rPr>
        <w:t>.</w:t>
      </w:r>
    </w:p>
    <w:p w14:paraId="338975C1" w14:textId="77777777" w:rsidR="00D03996" w:rsidRPr="00D03996" w:rsidRDefault="00D03996" w:rsidP="00D03996">
      <w:pPr>
        <w:rPr>
          <w:rFonts w:ascii="Helvetica" w:hAnsi="Helvetica" w:cs="Helvetica"/>
          <w:b/>
          <w:bCs/>
          <w:color w:val="222222"/>
          <w:sz w:val="21"/>
          <w:szCs w:val="21"/>
        </w:rPr>
      </w:pPr>
    </w:p>
    <w:p w14:paraId="3B77374B"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1. </w:t>
      </w:r>
      <w:r w:rsidRPr="00D03996">
        <w:rPr>
          <w:rFonts w:ascii="Helvetica" w:hAnsi="Helvetica" w:cs="Helvetica" w:hint="eastAsia"/>
          <w:b/>
          <w:bCs/>
          <w:color w:val="222222"/>
          <w:sz w:val="21"/>
          <w:szCs w:val="21"/>
        </w:rPr>
        <w:t>Морфофункциональные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иммунной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системы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у</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ВАЬВ</w:t>
      </w:r>
      <w:r w:rsidRPr="00D03996">
        <w:rPr>
          <w:rFonts w:ascii="Helvetica" w:hAnsi="Helvetica" w:cs="Helvetica"/>
          <w:b/>
          <w:bCs/>
          <w:color w:val="222222"/>
          <w:sz w:val="21"/>
          <w:szCs w:val="21"/>
        </w:rPr>
        <w:t>/</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57</w:t>
      </w:r>
      <w:r w:rsidRPr="00D03996">
        <w:rPr>
          <w:rFonts w:ascii="Helvetica" w:hAnsi="Helvetica" w:cs="Helvetica" w:hint="eastAsia"/>
          <w:b/>
          <w:bCs/>
          <w:color w:val="222222"/>
          <w:sz w:val="21"/>
          <w:szCs w:val="21"/>
        </w:rPr>
        <w:t>ВЬ</w:t>
      </w:r>
      <w:r w:rsidRPr="00D03996">
        <w:rPr>
          <w:rFonts w:ascii="Helvetica" w:hAnsi="Helvetica" w:cs="Helvetica"/>
          <w:b/>
          <w:bCs/>
          <w:color w:val="222222"/>
          <w:sz w:val="21"/>
          <w:szCs w:val="21"/>
        </w:rPr>
        <w:t xml:space="preserve">/6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адаптивной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реакции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развивающейся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дозе</w:t>
      </w:r>
      <w:r w:rsidRPr="00D03996">
        <w:rPr>
          <w:rFonts w:ascii="Helvetica" w:hAnsi="Helvetica" w:cs="Helvetica"/>
          <w:b/>
          <w:bCs/>
          <w:color w:val="222222"/>
          <w:sz w:val="21"/>
          <w:szCs w:val="21"/>
        </w:rPr>
        <w:t xml:space="preserve"> 250 </w:t>
      </w:r>
      <w:r w:rsidRPr="00D03996">
        <w:rPr>
          <w:rFonts w:ascii="Helvetica" w:hAnsi="Helvetica" w:cs="Helvetica" w:hint="eastAsia"/>
          <w:b/>
          <w:bCs/>
          <w:color w:val="222222"/>
          <w:sz w:val="21"/>
          <w:szCs w:val="21"/>
        </w:rPr>
        <w:t>мкг</w:t>
      </w:r>
      <w:r w:rsidRPr="00D03996">
        <w:rPr>
          <w:rFonts w:ascii="Helvetica" w:hAnsi="Helvetica" w:cs="Helvetica"/>
          <w:b/>
          <w:bCs/>
          <w:color w:val="222222"/>
          <w:sz w:val="21"/>
          <w:szCs w:val="21"/>
        </w:rPr>
        <w:t>/</w:t>
      </w:r>
      <w:r w:rsidRPr="00D03996">
        <w:rPr>
          <w:rFonts w:ascii="Helvetica" w:hAnsi="Helvetica" w:cs="Helvetica" w:hint="eastAsia"/>
          <w:b/>
          <w:bCs/>
          <w:color w:val="222222"/>
          <w:sz w:val="21"/>
          <w:szCs w:val="21"/>
        </w:rPr>
        <w:t>кг</w:t>
      </w:r>
      <w:r w:rsidRPr="00D03996">
        <w:rPr>
          <w:rFonts w:ascii="Helvetica" w:hAnsi="Helvetica" w:cs="Helvetica"/>
          <w:b/>
          <w:bCs/>
          <w:color w:val="222222"/>
          <w:sz w:val="21"/>
          <w:szCs w:val="21"/>
        </w:rPr>
        <w:t>.</w:t>
      </w:r>
    </w:p>
    <w:p w14:paraId="67910B57" w14:textId="77777777" w:rsidR="00D03996" w:rsidRPr="00D03996" w:rsidRDefault="00D03996" w:rsidP="00D03996">
      <w:pPr>
        <w:rPr>
          <w:rFonts w:ascii="Helvetica" w:hAnsi="Helvetica" w:cs="Helvetica"/>
          <w:b/>
          <w:bCs/>
          <w:color w:val="222222"/>
          <w:sz w:val="21"/>
          <w:szCs w:val="21"/>
        </w:rPr>
      </w:pPr>
    </w:p>
    <w:p w14:paraId="426CF34E"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1.1. </w:t>
      </w:r>
      <w:r w:rsidRPr="00D03996">
        <w:rPr>
          <w:rFonts w:ascii="Helvetica" w:hAnsi="Helvetica" w:cs="Helvetica" w:hint="eastAsia"/>
          <w:b/>
          <w:bCs/>
          <w:color w:val="222222"/>
          <w:sz w:val="21"/>
          <w:szCs w:val="21"/>
        </w:rPr>
        <w:t>Содержание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кортизола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сыворотке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крови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ВАЬВ</w:t>
      </w:r>
      <w:r w:rsidRPr="00D03996">
        <w:rPr>
          <w:rFonts w:ascii="Helvetica" w:hAnsi="Helvetica" w:cs="Helvetica"/>
          <w:b/>
          <w:bCs/>
          <w:color w:val="222222"/>
          <w:sz w:val="21"/>
          <w:szCs w:val="21"/>
        </w:rPr>
        <w:t>/</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57</w:t>
      </w:r>
      <w:r w:rsidRPr="00D03996">
        <w:rPr>
          <w:rFonts w:ascii="Helvetica" w:hAnsi="Helvetica" w:cs="Helvetica" w:hint="eastAsia"/>
          <w:b/>
          <w:bCs/>
          <w:color w:val="222222"/>
          <w:sz w:val="21"/>
          <w:szCs w:val="21"/>
        </w:rPr>
        <w:t>ВЬ</w:t>
      </w:r>
      <w:r w:rsidRPr="00D03996">
        <w:rPr>
          <w:rFonts w:ascii="Helvetica" w:hAnsi="Helvetica" w:cs="Helvetica"/>
          <w:b/>
          <w:bCs/>
          <w:color w:val="222222"/>
          <w:sz w:val="21"/>
          <w:szCs w:val="21"/>
        </w:rPr>
        <w:t xml:space="preserve">/6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w:t>
      </w:r>
    </w:p>
    <w:p w14:paraId="68BEC3FC" w14:textId="77777777" w:rsidR="00D03996" w:rsidRPr="00D03996" w:rsidRDefault="00D03996" w:rsidP="00D03996">
      <w:pPr>
        <w:rPr>
          <w:rFonts w:ascii="Helvetica" w:hAnsi="Helvetica" w:cs="Helvetica"/>
          <w:b/>
          <w:bCs/>
          <w:color w:val="222222"/>
          <w:sz w:val="21"/>
          <w:szCs w:val="21"/>
        </w:rPr>
      </w:pPr>
    </w:p>
    <w:p w14:paraId="797193C7"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1.2. </w:t>
      </w:r>
      <w:r w:rsidRPr="00D03996">
        <w:rPr>
          <w:rFonts w:ascii="Helvetica" w:hAnsi="Helvetica" w:cs="Helvetica" w:hint="eastAsia"/>
          <w:b/>
          <w:bCs/>
          <w:color w:val="222222"/>
          <w:sz w:val="21"/>
          <w:szCs w:val="21"/>
        </w:rPr>
        <w:t>Показатели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уровня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перекисного</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окисления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липидов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антиоксидантной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защиты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печени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ВАЬВ</w:t>
      </w:r>
      <w:r w:rsidRPr="00D03996">
        <w:rPr>
          <w:rFonts w:ascii="Helvetica" w:hAnsi="Helvetica" w:cs="Helvetica"/>
          <w:b/>
          <w:bCs/>
          <w:color w:val="222222"/>
          <w:sz w:val="21"/>
          <w:szCs w:val="21"/>
        </w:rPr>
        <w:t>/</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57</w:t>
      </w:r>
      <w:r w:rsidRPr="00D03996">
        <w:rPr>
          <w:rFonts w:ascii="Helvetica" w:hAnsi="Helvetica" w:cs="Helvetica" w:hint="eastAsia"/>
          <w:b/>
          <w:bCs/>
          <w:color w:val="222222"/>
          <w:sz w:val="21"/>
          <w:szCs w:val="21"/>
        </w:rPr>
        <w:t>ВЬ</w:t>
      </w:r>
      <w:r w:rsidRPr="00D03996">
        <w:rPr>
          <w:rFonts w:ascii="Helvetica" w:hAnsi="Helvetica" w:cs="Helvetica"/>
          <w:b/>
          <w:bCs/>
          <w:color w:val="222222"/>
          <w:sz w:val="21"/>
          <w:szCs w:val="21"/>
        </w:rPr>
        <w:t xml:space="preserve">/6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w:t>
      </w:r>
    </w:p>
    <w:p w14:paraId="153F3574" w14:textId="77777777" w:rsidR="00D03996" w:rsidRPr="00D03996" w:rsidRDefault="00D03996" w:rsidP="00D03996">
      <w:pPr>
        <w:rPr>
          <w:rFonts w:ascii="Helvetica" w:hAnsi="Helvetica" w:cs="Helvetica"/>
          <w:b/>
          <w:bCs/>
          <w:color w:val="222222"/>
          <w:sz w:val="21"/>
          <w:szCs w:val="21"/>
        </w:rPr>
      </w:pPr>
    </w:p>
    <w:p w14:paraId="34F255DE"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1.3. </w:t>
      </w:r>
      <w:r w:rsidRPr="00D03996">
        <w:rPr>
          <w:rFonts w:ascii="Helvetica" w:hAnsi="Helvetica" w:cs="Helvetica" w:hint="eastAsia"/>
          <w:b/>
          <w:bCs/>
          <w:color w:val="222222"/>
          <w:sz w:val="21"/>
          <w:szCs w:val="21"/>
        </w:rPr>
        <w:t>Количественная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функциональная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характеристика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нейтрофилов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периферической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крови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w:t>
      </w:r>
    </w:p>
    <w:p w14:paraId="4FD4FE5D" w14:textId="77777777" w:rsidR="00D03996" w:rsidRPr="00D03996" w:rsidRDefault="00D03996" w:rsidP="00D03996">
      <w:pPr>
        <w:rPr>
          <w:rFonts w:ascii="Helvetica" w:hAnsi="Helvetica" w:cs="Helvetica"/>
          <w:b/>
          <w:bCs/>
          <w:color w:val="222222"/>
          <w:sz w:val="21"/>
          <w:szCs w:val="21"/>
        </w:rPr>
      </w:pPr>
    </w:p>
    <w:p w14:paraId="392F1206"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1.4. </w:t>
      </w:r>
      <w:r w:rsidRPr="00D03996">
        <w:rPr>
          <w:rFonts w:ascii="Helvetica" w:hAnsi="Helvetica" w:cs="Helvetica" w:hint="eastAsia"/>
          <w:b/>
          <w:bCs/>
          <w:color w:val="222222"/>
          <w:sz w:val="21"/>
          <w:szCs w:val="21"/>
        </w:rPr>
        <w:t>Морфологическая</w:t>
      </w:r>
      <w:r w:rsidRPr="00D03996">
        <w:rPr>
          <w:rFonts w:ascii="Helvetica" w:hAnsi="Helvetica" w:cs="Helvetica"/>
          <w:b/>
          <w:bCs/>
          <w:color w:val="222222"/>
          <w:sz w:val="21"/>
          <w:szCs w:val="21"/>
        </w:rPr>
        <w:t>*</w:t>
      </w:r>
      <w:r w:rsidRPr="00D03996">
        <w:rPr>
          <w:rFonts w:ascii="Helvetica" w:hAnsi="Helvetica" w:cs="Helvetica" w:hint="eastAsia"/>
          <w:b/>
          <w:bCs/>
          <w:color w:val="222222"/>
          <w:sz w:val="21"/>
          <w:szCs w:val="21"/>
        </w:rPr>
        <w:t>характеристика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печени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w:t>
      </w:r>
    </w:p>
    <w:p w14:paraId="5DD33AA8" w14:textId="77777777" w:rsidR="00D03996" w:rsidRPr="00D03996" w:rsidRDefault="00D03996" w:rsidP="00D03996">
      <w:pPr>
        <w:rPr>
          <w:rFonts w:ascii="Helvetica" w:hAnsi="Helvetica" w:cs="Helvetica"/>
          <w:b/>
          <w:bCs/>
          <w:color w:val="222222"/>
          <w:sz w:val="21"/>
          <w:szCs w:val="21"/>
        </w:rPr>
      </w:pPr>
    </w:p>
    <w:p w14:paraId="0B7E2E01"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1.5. </w:t>
      </w:r>
      <w:r w:rsidRPr="00D03996">
        <w:rPr>
          <w:rFonts w:ascii="Helvetica" w:hAnsi="Helvetica" w:cs="Helvetica" w:hint="eastAsia"/>
          <w:b/>
          <w:bCs/>
          <w:color w:val="222222"/>
          <w:sz w:val="21"/>
          <w:szCs w:val="21"/>
        </w:rPr>
        <w:t>Морфологическая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характеристика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функциональных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зон</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тимуса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селезенки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w:t>
      </w:r>
    </w:p>
    <w:p w14:paraId="02B79038" w14:textId="77777777" w:rsidR="00D03996" w:rsidRPr="00D03996" w:rsidRDefault="00D03996" w:rsidP="00D03996">
      <w:pPr>
        <w:rPr>
          <w:rFonts w:ascii="Helvetica" w:hAnsi="Helvetica" w:cs="Helvetica"/>
          <w:b/>
          <w:bCs/>
          <w:color w:val="222222"/>
          <w:sz w:val="21"/>
          <w:szCs w:val="21"/>
        </w:rPr>
      </w:pPr>
    </w:p>
    <w:p w14:paraId="57245C21"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1.6. </w:t>
      </w:r>
      <w:r w:rsidRPr="00D03996">
        <w:rPr>
          <w:rFonts w:ascii="Helvetica" w:hAnsi="Helvetica" w:cs="Helvetica" w:hint="eastAsia"/>
          <w:b/>
          <w:bCs/>
          <w:color w:val="222222"/>
          <w:sz w:val="21"/>
          <w:szCs w:val="21"/>
        </w:rPr>
        <w:t>Содержание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эндотоксина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сыворотке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крови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w:t>
      </w:r>
    </w:p>
    <w:p w14:paraId="28EF4924" w14:textId="77777777" w:rsidR="00D03996" w:rsidRPr="00D03996" w:rsidRDefault="00D03996" w:rsidP="00D03996">
      <w:pPr>
        <w:rPr>
          <w:rFonts w:ascii="Helvetica" w:hAnsi="Helvetica" w:cs="Helvetica"/>
          <w:b/>
          <w:bCs/>
          <w:color w:val="222222"/>
          <w:sz w:val="21"/>
          <w:szCs w:val="21"/>
        </w:rPr>
      </w:pPr>
    </w:p>
    <w:p w14:paraId="7ED5AAD0"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1.7. </w:t>
      </w:r>
      <w:r w:rsidRPr="00D03996">
        <w:rPr>
          <w:rFonts w:ascii="Helvetica" w:hAnsi="Helvetica" w:cs="Helvetica" w:hint="eastAsia"/>
          <w:b/>
          <w:bCs/>
          <w:color w:val="222222"/>
          <w:sz w:val="21"/>
          <w:szCs w:val="21"/>
        </w:rPr>
        <w:t>Содержание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антител</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эндотоксину</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Е</w:t>
      </w:r>
      <w:r w:rsidRPr="00D03996">
        <w:rPr>
          <w:rFonts w:ascii="Helvetica" w:hAnsi="Helvetica" w:cs="Helvetica"/>
          <w:b/>
          <w:bCs/>
          <w:color w:val="222222"/>
          <w:sz w:val="21"/>
          <w:szCs w:val="21"/>
        </w:rPr>
        <w:t xml:space="preserve">. coli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сыворотке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крови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w:t>
      </w:r>
    </w:p>
    <w:p w14:paraId="6606EB5D" w14:textId="77777777" w:rsidR="00D03996" w:rsidRPr="00D03996" w:rsidRDefault="00D03996" w:rsidP="00D03996">
      <w:pPr>
        <w:rPr>
          <w:rFonts w:ascii="Helvetica" w:hAnsi="Helvetica" w:cs="Helvetica"/>
          <w:b/>
          <w:bCs/>
          <w:color w:val="222222"/>
          <w:sz w:val="21"/>
          <w:szCs w:val="21"/>
        </w:rPr>
      </w:pPr>
    </w:p>
    <w:p w14:paraId="32804E17"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1.8. </w:t>
      </w:r>
      <w:r w:rsidRPr="00D03996">
        <w:rPr>
          <w:rFonts w:ascii="Helvetica" w:hAnsi="Helvetica" w:cs="Helvetica" w:hint="eastAsia"/>
          <w:b/>
          <w:bCs/>
          <w:color w:val="222222"/>
          <w:sz w:val="21"/>
          <w:szCs w:val="21"/>
        </w:rPr>
        <w:t>Сравнительная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характеристика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продукции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цитокинов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активированными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конканаквалином</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спленоцитами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липополисахарида</w:t>
      </w:r>
      <w:r w:rsidRPr="00D03996">
        <w:rPr>
          <w:rFonts w:ascii="Helvetica" w:hAnsi="Helvetica" w:cs="Helvetica"/>
          <w:b/>
          <w:bCs/>
          <w:color w:val="222222"/>
          <w:sz w:val="21"/>
          <w:szCs w:val="21"/>
        </w:rPr>
        <w:t>.</w:t>
      </w:r>
    </w:p>
    <w:p w14:paraId="7F409321" w14:textId="77777777" w:rsidR="00D03996" w:rsidRPr="00D03996" w:rsidRDefault="00D03996" w:rsidP="00D03996">
      <w:pPr>
        <w:rPr>
          <w:rFonts w:ascii="Helvetica" w:hAnsi="Helvetica" w:cs="Helvetica"/>
          <w:b/>
          <w:bCs/>
          <w:color w:val="222222"/>
          <w:sz w:val="21"/>
          <w:szCs w:val="21"/>
        </w:rPr>
      </w:pPr>
    </w:p>
    <w:p w14:paraId="6B5963D4"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 </w:t>
      </w:r>
      <w:r w:rsidRPr="00D03996">
        <w:rPr>
          <w:rFonts w:ascii="Helvetica" w:hAnsi="Helvetica" w:cs="Helvetica" w:hint="eastAsia"/>
          <w:b/>
          <w:bCs/>
          <w:color w:val="222222"/>
          <w:sz w:val="21"/>
          <w:szCs w:val="21"/>
        </w:rPr>
        <w:t>Морфофункциональные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иммунной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системы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у</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дизадаптивной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реакции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развивающейся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при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липополисахаридом</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дозе</w:t>
      </w:r>
    </w:p>
    <w:p w14:paraId="5F57AC2F" w14:textId="77777777" w:rsidR="00D03996" w:rsidRPr="00D03996" w:rsidRDefault="00D03996" w:rsidP="00D03996">
      <w:pPr>
        <w:rPr>
          <w:rFonts w:ascii="Helvetica" w:hAnsi="Helvetica" w:cs="Helvetica"/>
          <w:b/>
          <w:bCs/>
          <w:color w:val="222222"/>
          <w:sz w:val="21"/>
          <w:szCs w:val="21"/>
        </w:rPr>
      </w:pPr>
    </w:p>
    <w:p w14:paraId="41755DC4"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25 </w:t>
      </w:r>
      <w:r w:rsidRPr="00D03996">
        <w:rPr>
          <w:rFonts w:ascii="Helvetica" w:hAnsi="Helvetica" w:cs="Helvetica" w:hint="eastAsia"/>
          <w:b/>
          <w:bCs/>
          <w:color w:val="222222"/>
          <w:sz w:val="21"/>
          <w:szCs w:val="21"/>
        </w:rPr>
        <w:t>мг</w:t>
      </w:r>
      <w:r w:rsidRPr="00D03996">
        <w:rPr>
          <w:rFonts w:ascii="Helvetica" w:hAnsi="Helvetica" w:cs="Helvetica"/>
          <w:b/>
          <w:bCs/>
          <w:color w:val="222222"/>
          <w:sz w:val="21"/>
          <w:szCs w:val="21"/>
        </w:rPr>
        <w:t>/</w:t>
      </w:r>
      <w:r w:rsidRPr="00D03996">
        <w:rPr>
          <w:rFonts w:ascii="Helvetica" w:hAnsi="Helvetica" w:cs="Helvetica" w:hint="eastAsia"/>
          <w:b/>
          <w:bCs/>
          <w:color w:val="222222"/>
          <w:sz w:val="21"/>
          <w:szCs w:val="21"/>
        </w:rPr>
        <w:t>кг</w:t>
      </w:r>
      <w:r w:rsidRPr="00D03996">
        <w:rPr>
          <w:rFonts w:ascii="Helvetica" w:hAnsi="Helvetica" w:cs="Helvetica"/>
          <w:b/>
          <w:bCs/>
          <w:color w:val="222222"/>
          <w:sz w:val="21"/>
          <w:szCs w:val="21"/>
        </w:rPr>
        <w:t>.</w:t>
      </w:r>
    </w:p>
    <w:p w14:paraId="4E9B081C" w14:textId="77777777" w:rsidR="00D03996" w:rsidRPr="00D03996" w:rsidRDefault="00D03996" w:rsidP="00D03996">
      <w:pPr>
        <w:rPr>
          <w:rFonts w:ascii="Helvetica" w:hAnsi="Helvetica" w:cs="Helvetica"/>
          <w:b/>
          <w:bCs/>
          <w:color w:val="222222"/>
          <w:sz w:val="21"/>
          <w:szCs w:val="21"/>
        </w:rPr>
      </w:pPr>
    </w:p>
    <w:p w14:paraId="2C930732"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2.1. </w:t>
      </w:r>
      <w:r w:rsidRPr="00D03996">
        <w:rPr>
          <w:rFonts w:ascii="Helvetica" w:hAnsi="Helvetica" w:cs="Helvetica" w:hint="eastAsia"/>
          <w:b/>
          <w:bCs/>
          <w:color w:val="222222"/>
          <w:sz w:val="21"/>
          <w:szCs w:val="21"/>
        </w:rPr>
        <w:t>Морфологические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зоне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подкожного</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липополисахаридом</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у</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линий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w:t>
      </w:r>
    </w:p>
    <w:p w14:paraId="1F87C7A8" w14:textId="77777777" w:rsidR="00D03996" w:rsidRPr="00D03996" w:rsidRDefault="00D03996" w:rsidP="00D03996">
      <w:pPr>
        <w:rPr>
          <w:rFonts w:ascii="Helvetica" w:hAnsi="Helvetica" w:cs="Helvetica"/>
          <w:b/>
          <w:bCs/>
          <w:color w:val="222222"/>
          <w:sz w:val="21"/>
          <w:szCs w:val="21"/>
        </w:rPr>
      </w:pPr>
    </w:p>
    <w:p w14:paraId="37033E3D"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2.2. </w:t>
      </w:r>
      <w:r w:rsidRPr="00D03996">
        <w:rPr>
          <w:rFonts w:ascii="Helvetica" w:hAnsi="Helvetica" w:cs="Helvetica" w:hint="eastAsia"/>
          <w:b/>
          <w:bCs/>
          <w:color w:val="222222"/>
          <w:sz w:val="21"/>
          <w:szCs w:val="21"/>
        </w:rPr>
        <w:t>Содержание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кортизола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сыворотке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крови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липополисахаридом</w:t>
      </w:r>
      <w:r w:rsidRPr="00D03996">
        <w:rPr>
          <w:rFonts w:ascii="Helvetica" w:hAnsi="Helvetica" w:cs="Helvetica"/>
          <w:b/>
          <w:bCs/>
          <w:color w:val="222222"/>
          <w:sz w:val="21"/>
          <w:szCs w:val="21"/>
        </w:rPr>
        <w:t>.</w:t>
      </w:r>
    </w:p>
    <w:p w14:paraId="12778B92" w14:textId="77777777" w:rsidR="00D03996" w:rsidRPr="00D03996" w:rsidRDefault="00D03996" w:rsidP="00D03996">
      <w:pPr>
        <w:rPr>
          <w:rFonts w:ascii="Helvetica" w:hAnsi="Helvetica" w:cs="Helvetica"/>
          <w:b/>
          <w:bCs/>
          <w:color w:val="222222"/>
          <w:sz w:val="21"/>
          <w:szCs w:val="21"/>
        </w:rPr>
      </w:pPr>
    </w:p>
    <w:p w14:paraId="0F32189D"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2.3. </w:t>
      </w:r>
      <w:r w:rsidRPr="00D03996">
        <w:rPr>
          <w:rFonts w:ascii="Helvetica" w:hAnsi="Helvetica" w:cs="Helvetica" w:hint="eastAsia"/>
          <w:b/>
          <w:bCs/>
          <w:color w:val="222222"/>
          <w:sz w:val="21"/>
          <w:szCs w:val="21"/>
        </w:rPr>
        <w:t>Количественная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функциональная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характеристика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нейтрофилов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периферической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крови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липополисахаридом</w:t>
      </w:r>
      <w:r w:rsidRPr="00D03996">
        <w:rPr>
          <w:rFonts w:ascii="Helvetica" w:hAnsi="Helvetica" w:cs="Helvetica"/>
          <w:b/>
          <w:bCs/>
          <w:color w:val="222222"/>
          <w:sz w:val="21"/>
          <w:szCs w:val="21"/>
        </w:rPr>
        <w:t>.</w:t>
      </w:r>
    </w:p>
    <w:p w14:paraId="0FE6F7D6" w14:textId="77777777" w:rsidR="00D03996" w:rsidRPr="00D03996" w:rsidRDefault="00D03996" w:rsidP="00D03996">
      <w:pPr>
        <w:rPr>
          <w:rFonts w:ascii="Helvetica" w:hAnsi="Helvetica" w:cs="Helvetica"/>
          <w:b/>
          <w:bCs/>
          <w:color w:val="222222"/>
          <w:sz w:val="21"/>
          <w:szCs w:val="21"/>
        </w:rPr>
      </w:pPr>
    </w:p>
    <w:p w14:paraId="2ABE7415"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2.4. </w:t>
      </w:r>
      <w:r w:rsidRPr="00D03996">
        <w:rPr>
          <w:rFonts w:ascii="Helvetica" w:hAnsi="Helvetica" w:cs="Helvetica" w:hint="eastAsia"/>
          <w:b/>
          <w:bCs/>
          <w:color w:val="222222"/>
          <w:sz w:val="21"/>
          <w:szCs w:val="21"/>
        </w:rPr>
        <w:t>Содержание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эндотоксина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сыворотке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крови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hint="eastAsia"/>
          <w:b/>
          <w:bCs/>
          <w:color w:val="222222"/>
          <w:sz w:val="21"/>
          <w:szCs w:val="21"/>
        </w:rPr>
        <w:t>»</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липополисахаридом</w:t>
      </w:r>
      <w:r w:rsidRPr="00D03996">
        <w:rPr>
          <w:rFonts w:ascii="Helvetica" w:hAnsi="Helvetica" w:cs="Helvetica"/>
          <w:b/>
          <w:bCs/>
          <w:color w:val="222222"/>
          <w:sz w:val="21"/>
          <w:szCs w:val="21"/>
        </w:rPr>
        <w:t>.</w:t>
      </w:r>
    </w:p>
    <w:p w14:paraId="67780AF7" w14:textId="77777777" w:rsidR="00D03996" w:rsidRPr="00D03996" w:rsidRDefault="00D03996" w:rsidP="00D03996">
      <w:pPr>
        <w:rPr>
          <w:rFonts w:ascii="Helvetica" w:hAnsi="Helvetica" w:cs="Helvetica"/>
          <w:b/>
          <w:bCs/>
          <w:color w:val="222222"/>
          <w:sz w:val="21"/>
          <w:szCs w:val="21"/>
        </w:rPr>
      </w:pPr>
    </w:p>
    <w:p w14:paraId="03498E8F"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2.5. </w:t>
      </w:r>
      <w:r w:rsidRPr="00D03996">
        <w:rPr>
          <w:rFonts w:ascii="Helvetica" w:hAnsi="Helvetica" w:cs="Helvetica" w:hint="eastAsia"/>
          <w:b/>
          <w:bCs/>
          <w:color w:val="222222"/>
          <w:sz w:val="21"/>
          <w:szCs w:val="21"/>
        </w:rPr>
        <w:t>Содержание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антител</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эндотоксину</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Е</w:t>
      </w:r>
      <w:r w:rsidRPr="00D03996">
        <w:rPr>
          <w:rFonts w:ascii="Helvetica" w:hAnsi="Helvetica" w:cs="Helvetica"/>
          <w:b/>
          <w:bCs/>
          <w:color w:val="222222"/>
          <w:sz w:val="21"/>
          <w:szCs w:val="21"/>
        </w:rPr>
        <w:t xml:space="preserve">. coli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сыворотке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крови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липополисахаридом</w:t>
      </w:r>
      <w:r w:rsidRPr="00D03996">
        <w:rPr>
          <w:rFonts w:ascii="Helvetica" w:hAnsi="Helvetica" w:cs="Helvetica"/>
          <w:b/>
          <w:bCs/>
          <w:color w:val="222222"/>
          <w:sz w:val="21"/>
          <w:szCs w:val="21"/>
        </w:rPr>
        <w:t>.</w:t>
      </w:r>
    </w:p>
    <w:p w14:paraId="37EEBBD9" w14:textId="77777777" w:rsidR="00D03996" w:rsidRPr="00D03996" w:rsidRDefault="00D03996" w:rsidP="00D03996">
      <w:pPr>
        <w:rPr>
          <w:rFonts w:ascii="Helvetica" w:hAnsi="Helvetica" w:cs="Helvetica"/>
          <w:b/>
          <w:bCs/>
          <w:color w:val="222222"/>
          <w:sz w:val="21"/>
          <w:szCs w:val="21"/>
        </w:rPr>
      </w:pPr>
    </w:p>
    <w:p w14:paraId="5CA93AA4"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2.6. </w:t>
      </w:r>
      <w:r w:rsidRPr="00D03996">
        <w:rPr>
          <w:rFonts w:ascii="Helvetica" w:hAnsi="Helvetica" w:cs="Helvetica" w:hint="eastAsia"/>
          <w:b/>
          <w:bCs/>
          <w:color w:val="222222"/>
          <w:sz w:val="21"/>
          <w:szCs w:val="21"/>
        </w:rPr>
        <w:t>Морфологические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печени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липополисахаридом</w:t>
      </w:r>
      <w:r w:rsidRPr="00D03996">
        <w:rPr>
          <w:rFonts w:ascii="Helvetica" w:hAnsi="Helvetica" w:cs="Helvetica"/>
          <w:b/>
          <w:bCs/>
          <w:color w:val="222222"/>
          <w:sz w:val="21"/>
          <w:szCs w:val="21"/>
        </w:rPr>
        <w:t>.</w:t>
      </w:r>
    </w:p>
    <w:p w14:paraId="633B8902" w14:textId="77777777" w:rsidR="00D03996" w:rsidRPr="00D03996" w:rsidRDefault="00D03996" w:rsidP="00D03996">
      <w:pPr>
        <w:rPr>
          <w:rFonts w:ascii="Helvetica" w:hAnsi="Helvetica" w:cs="Helvetica"/>
          <w:b/>
          <w:bCs/>
          <w:color w:val="222222"/>
          <w:sz w:val="21"/>
          <w:szCs w:val="21"/>
        </w:rPr>
      </w:pPr>
    </w:p>
    <w:p w14:paraId="7E03ECFC"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2.7. </w:t>
      </w:r>
      <w:r w:rsidRPr="00D03996">
        <w:rPr>
          <w:rFonts w:ascii="Helvetica" w:hAnsi="Helvetica" w:cs="Helvetica" w:hint="eastAsia"/>
          <w:b/>
          <w:bCs/>
          <w:color w:val="222222"/>
          <w:sz w:val="21"/>
          <w:szCs w:val="21"/>
        </w:rPr>
        <w:t>Сравнительная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характеристика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морфофункцио</w:t>
      </w:r>
      <w:r w:rsidRPr="00D03996">
        <w:rPr>
          <w:rFonts w:ascii="Helvetica" w:hAnsi="Helvetica" w:cs="Helvetica" w:hint="eastAsia"/>
          <w:b/>
          <w:bCs/>
          <w:color w:val="222222"/>
          <w:sz w:val="21"/>
          <w:szCs w:val="21"/>
        </w:rPr>
        <w:lastRenderedPageBreak/>
        <w:t>нальных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тимуса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у</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липополисахаридом</w:t>
      </w:r>
    </w:p>
    <w:p w14:paraId="77A788E3" w14:textId="77777777" w:rsidR="00D03996" w:rsidRPr="00D03996" w:rsidRDefault="00D03996" w:rsidP="00D03996">
      <w:pPr>
        <w:rPr>
          <w:rFonts w:ascii="Helvetica" w:hAnsi="Helvetica" w:cs="Helvetica"/>
          <w:b/>
          <w:bCs/>
          <w:color w:val="222222"/>
          <w:sz w:val="21"/>
          <w:szCs w:val="21"/>
        </w:rPr>
      </w:pPr>
    </w:p>
    <w:p w14:paraId="713B6AB7"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2.8. </w:t>
      </w:r>
      <w:r w:rsidRPr="00D03996">
        <w:rPr>
          <w:rFonts w:ascii="Helvetica" w:hAnsi="Helvetica" w:cs="Helvetica" w:hint="eastAsia"/>
          <w:b/>
          <w:bCs/>
          <w:color w:val="222222"/>
          <w:sz w:val="21"/>
          <w:szCs w:val="21"/>
        </w:rPr>
        <w:t>Сравнительная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характеристика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морфофункциональных</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изменений</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селезенки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у</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после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липополисахаридом</w:t>
      </w:r>
    </w:p>
    <w:p w14:paraId="0F79F13C" w14:textId="77777777" w:rsidR="00D03996" w:rsidRPr="00D03996" w:rsidRDefault="00D03996" w:rsidP="00D03996">
      <w:pPr>
        <w:rPr>
          <w:rFonts w:ascii="Helvetica" w:hAnsi="Helvetica" w:cs="Helvetica"/>
          <w:b/>
          <w:bCs/>
          <w:color w:val="222222"/>
          <w:sz w:val="21"/>
          <w:szCs w:val="21"/>
        </w:rPr>
      </w:pPr>
    </w:p>
    <w:p w14:paraId="54283CEC"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b/>
          <w:bCs/>
          <w:color w:val="222222"/>
          <w:sz w:val="21"/>
          <w:szCs w:val="21"/>
        </w:rPr>
        <w:t xml:space="preserve">2.9. </w:t>
      </w:r>
      <w:r w:rsidRPr="00D03996">
        <w:rPr>
          <w:rFonts w:ascii="Helvetica" w:hAnsi="Helvetica" w:cs="Helvetica" w:hint="eastAsia"/>
          <w:b/>
          <w:bCs/>
          <w:color w:val="222222"/>
          <w:sz w:val="21"/>
          <w:szCs w:val="21"/>
        </w:rPr>
        <w:t>Сравнительная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характеристика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продукции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цитокинов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активированными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конканаквалином</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А</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спленоцитами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мышей</w:t>
      </w:r>
      <w:r w:rsidRPr="00D03996">
        <w:rPr>
          <w:rFonts w:ascii="Helvetica" w:hAnsi="Helvetica" w:cs="Helvetica"/>
          <w:b/>
          <w:bCs/>
          <w:color w:val="222222"/>
          <w:sz w:val="21"/>
          <w:szCs w:val="21"/>
        </w:rPr>
        <w:t xml:space="preserve"> BALB/c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C57BL/6 </w:t>
      </w:r>
      <w:r w:rsidRPr="00D03996">
        <w:rPr>
          <w:rFonts w:ascii="Helvetica" w:hAnsi="Helvetica" w:cs="Helvetica" w:hint="eastAsia"/>
          <w:b/>
          <w:bCs/>
          <w:color w:val="222222"/>
          <w:sz w:val="21"/>
          <w:szCs w:val="21"/>
        </w:rPr>
        <w:t>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разные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сроки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подкожного</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введения</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сефарозы</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с</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липополисахаридом</w:t>
      </w:r>
      <w:r w:rsidRPr="00D03996">
        <w:rPr>
          <w:rFonts w:ascii="Helvetica" w:hAnsi="Helvetica" w:cs="Helvetica"/>
          <w:b/>
          <w:bCs/>
          <w:color w:val="222222"/>
          <w:sz w:val="21"/>
          <w:szCs w:val="21"/>
        </w:rPr>
        <w:t>.</w:t>
      </w:r>
    </w:p>
    <w:p w14:paraId="26B6176E" w14:textId="77777777" w:rsidR="00D03996" w:rsidRPr="00D03996" w:rsidRDefault="00D03996" w:rsidP="00D03996">
      <w:pPr>
        <w:rPr>
          <w:rFonts w:ascii="Helvetica" w:hAnsi="Helvetica" w:cs="Helvetica"/>
          <w:b/>
          <w:bCs/>
          <w:color w:val="222222"/>
          <w:sz w:val="21"/>
          <w:szCs w:val="21"/>
        </w:rPr>
      </w:pPr>
    </w:p>
    <w:p w14:paraId="32ADADCE" w14:textId="77777777" w:rsidR="00D03996" w:rsidRPr="00D03996" w:rsidRDefault="00D03996" w:rsidP="00D03996">
      <w:pPr>
        <w:rPr>
          <w:rFonts w:ascii="Helvetica" w:hAnsi="Helvetica" w:cs="Helvetica"/>
          <w:b/>
          <w:bCs/>
          <w:color w:val="222222"/>
          <w:sz w:val="21"/>
          <w:szCs w:val="21"/>
        </w:rPr>
      </w:pPr>
      <w:r w:rsidRPr="00D03996">
        <w:rPr>
          <w:rFonts w:ascii="Helvetica" w:hAnsi="Helvetica" w:cs="Helvetica" w:hint="eastAsia"/>
          <w:b/>
          <w:bCs/>
          <w:color w:val="222222"/>
          <w:sz w:val="21"/>
          <w:szCs w:val="21"/>
        </w:rPr>
        <w:t>Обсуждение</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результатов</w:t>
      </w:r>
      <w:r w:rsidRPr="00D03996">
        <w:rPr>
          <w:rFonts w:ascii="Helvetica" w:hAnsi="Helvetica" w:cs="Helvetica"/>
          <w:b/>
          <w:bCs/>
          <w:color w:val="222222"/>
          <w:sz w:val="21"/>
          <w:szCs w:val="21"/>
        </w:rPr>
        <w:t xml:space="preserve"> </w:t>
      </w:r>
      <w:r w:rsidRPr="00D03996">
        <w:rPr>
          <w:rFonts w:ascii="Helvetica" w:hAnsi="Helvetica" w:cs="Helvetica" w:hint="eastAsia"/>
          <w:b/>
          <w:bCs/>
          <w:color w:val="222222"/>
          <w:sz w:val="21"/>
          <w:szCs w:val="21"/>
        </w:rPr>
        <w:t>исследования</w:t>
      </w:r>
      <w:r w:rsidRPr="00D03996">
        <w:rPr>
          <w:rFonts w:ascii="Helvetica" w:hAnsi="Helvetica" w:cs="Helvetica"/>
          <w:b/>
          <w:bCs/>
          <w:color w:val="222222"/>
          <w:sz w:val="21"/>
          <w:szCs w:val="21"/>
        </w:rPr>
        <w:t>.</w:t>
      </w:r>
    </w:p>
    <w:p w14:paraId="4BF17F51" w14:textId="77777777" w:rsidR="00D03996" w:rsidRPr="00D03996" w:rsidRDefault="00D03996" w:rsidP="00D03996">
      <w:pPr>
        <w:rPr>
          <w:rFonts w:ascii="Helvetica" w:hAnsi="Helvetica" w:cs="Helvetica"/>
          <w:b/>
          <w:bCs/>
          <w:color w:val="222222"/>
          <w:sz w:val="21"/>
          <w:szCs w:val="21"/>
        </w:rPr>
      </w:pPr>
    </w:p>
    <w:p w14:paraId="109CC004" w14:textId="0AAE2B35" w:rsidR="00484EB4" w:rsidRPr="00D03996" w:rsidRDefault="00D03996" w:rsidP="00D03996">
      <w:r w:rsidRPr="00D03996">
        <w:rPr>
          <w:rFonts w:ascii="Helvetica" w:hAnsi="Helvetica" w:cs="Helvetica" w:hint="eastAsia"/>
          <w:b/>
          <w:bCs/>
          <w:color w:val="222222"/>
          <w:sz w:val="21"/>
          <w:szCs w:val="21"/>
        </w:rPr>
        <w:t>Выводы</w:t>
      </w:r>
      <w:r w:rsidRPr="00D03996">
        <w:rPr>
          <w:rFonts w:ascii="Helvetica" w:hAnsi="Helvetica" w:cs="Helvetica"/>
          <w:b/>
          <w:bCs/>
          <w:color w:val="222222"/>
          <w:sz w:val="21"/>
          <w:szCs w:val="21"/>
        </w:rPr>
        <w:t>.</w:t>
      </w:r>
    </w:p>
    <w:sectPr w:rsidR="00484EB4" w:rsidRPr="00D039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B563" w14:textId="77777777" w:rsidR="00982076" w:rsidRDefault="00982076">
      <w:pPr>
        <w:spacing w:after="0" w:line="240" w:lineRule="auto"/>
      </w:pPr>
      <w:r>
        <w:separator/>
      </w:r>
    </w:p>
  </w:endnote>
  <w:endnote w:type="continuationSeparator" w:id="0">
    <w:p w14:paraId="790D37FC" w14:textId="77777777" w:rsidR="00982076" w:rsidRDefault="0098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DFC2" w14:textId="77777777" w:rsidR="00982076" w:rsidRDefault="00982076"/>
    <w:p w14:paraId="6DFE10BB" w14:textId="77777777" w:rsidR="00982076" w:rsidRDefault="00982076"/>
    <w:p w14:paraId="46D4CE7E" w14:textId="77777777" w:rsidR="00982076" w:rsidRDefault="00982076"/>
    <w:p w14:paraId="6D029BA7" w14:textId="77777777" w:rsidR="00982076" w:rsidRDefault="00982076"/>
    <w:p w14:paraId="181A3461" w14:textId="77777777" w:rsidR="00982076" w:rsidRDefault="00982076"/>
    <w:p w14:paraId="4058377E" w14:textId="77777777" w:rsidR="00982076" w:rsidRDefault="00982076"/>
    <w:p w14:paraId="1355B6D7" w14:textId="77777777" w:rsidR="00982076" w:rsidRDefault="009820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B2C68F" wp14:editId="32781C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66F43" w14:textId="77777777" w:rsidR="00982076" w:rsidRDefault="009820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B2C6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666F43" w14:textId="77777777" w:rsidR="00982076" w:rsidRDefault="009820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541651" w14:textId="77777777" w:rsidR="00982076" w:rsidRDefault="00982076"/>
    <w:p w14:paraId="66E914D0" w14:textId="77777777" w:rsidR="00982076" w:rsidRDefault="00982076"/>
    <w:p w14:paraId="16D06547" w14:textId="77777777" w:rsidR="00982076" w:rsidRDefault="009820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F44340" wp14:editId="69C4C2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784BA" w14:textId="77777777" w:rsidR="00982076" w:rsidRDefault="00982076"/>
                          <w:p w14:paraId="1B1B9F66" w14:textId="77777777" w:rsidR="00982076" w:rsidRDefault="009820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F443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2784BA" w14:textId="77777777" w:rsidR="00982076" w:rsidRDefault="00982076"/>
                    <w:p w14:paraId="1B1B9F66" w14:textId="77777777" w:rsidR="00982076" w:rsidRDefault="009820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CA15FB" w14:textId="77777777" w:rsidR="00982076" w:rsidRDefault="00982076"/>
    <w:p w14:paraId="0ABA1913" w14:textId="77777777" w:rsidR="00982076" w:rsidRDefault="00982076">
      <w:pPr>
        <w:rPr>
          <w:sz w:val="2"/>
          <w:szCs w:val="2"/>
        </w:rPr>
      </w:pPr>
    </w:p>
    <w:p w14:paraId="2060AE0B" w14:textId="77777777" w:rsidR="00982076" w:rsidRDefault="00982076"/>
    <w:p w14:paraId="3801A20E" w14:textId="77777777" w:rsidR="00982076" w:rsidRDefault="00982076">
      <w:pPr>
        <w:spacing w:after="0" w:line="240" w:lineRule="auto"/>
      </w:pPr>
    </w:p>
  </w:footnote>
  <w:footnote w:type="continuationSeparator" w:id="0">
    <w:p w14:paraId="1A83815F" w14:textId="77777777" w:rsidR="00982076" w:rsidRDefault="0098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076"/>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213659</TotalTime>
  <Pages>5</Pages>
  <Words>702</Words>
  <Characters>4004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2351</cp:revision>
  <cp:lastPrinted>2009-02-06T05:36:00Z</cp:lastPrinted>
  <dcterms:created xsi:type="dcterms:W3CDTF">2024-01-07T13:43:00Z</dcterms:created>
  <dcterms:modified xsi:type="dcterms:W3CDTF">2025-11-23T08:12:00Z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