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487EA8" w:rsidRDefault="00487EA8" w:rsidP="00487EA8">
      <w:r w:rsidRPr="00487EA8">
        <w:rPr>
          <w:rFonts w:ascii="Times New Roman" w:eastAsia="Arial Narrow" w:hAnsi="Times New Roman" w:cs="Times New Roman"/>
          <w:b/>
          <w:bCs/>
          <w:color w:val="000000"/>
          <w:kern w:val="0"/>
          <w:sz w:val="24"/>
          <w:lang w:val="uk-UA" w:eastAsia="uk-UA" w:bidi="uk-UA"/>
        </w:rPr>
        <w:t>Гушул Іван Ярославович</w:t>
      </w:r>
      <w:r w:rsidRPr="00487EA8">
        <w:rPr>
          <w:rFonts w:ascii="Times New Roman" w:eastAsia="Arial Narrow" w:hAnsi="Times New Roman" w:cs="Times New Roman"/>
          <w:color w:val="000000"/>
          <w:kern w:val="0"/>
          <w:sz w:val="24"/>
          <w:lang w:val="uk-UA" w:eastAsia="uk-UA" w:bidi="uk-UA"/>
        </w:rPr>
        <w:t>, асистент кафедри онкології та радіології ВДНЗУ «Буковинський державний медичний уні</w:t>
      </w:r>
      <w:r w:rsidRPr="00487EA8">
        <w:rPr>
          <w:rFonts w:ascii="Times New Roman" w:eastAsia="Arial Narrow" w:hAnsi="Times New Roman" w:cs="Times New Roman"/>
          <w:color w:val="000000"/>
          <w:kern w:val="0"/>
          <w:sz w:val="24"/>
          <w:lang w:val="uk-UA" w:eastAsia="uk-UA" w:bidi="uk-UA"/>
        </w:rPr>
        <w:softHyphen/>
        <w:t xml:space="preserve">верситет» МОЗ України: «Лікування перитоніту у хворих на рак товстої кишки» (14.01.07 - онкологія). Спецрада Д 11.600.04 у Донецькому національному медичному університеті імені Максима </w:t>
      </w:r>
      <w:r w:rsidRPr="00487EA8">
        <w:rPr>
          <w:rFonts w:ascii="Times New Roman" w:eastAsia="Arial Narrow" w:hAnsi="Times New Roman" w:cs="Times New Roman"/>
          <w:color w:val="000000"/>
          <w:kern w:val="0"/>
          <w:sz w:val="24"/>
          <w:lang w:eastAsia="ru-RU" w:bidi="ru-RU"/>
        </w:rPr>
        <w:t>Горького</w:t>
      </w:r>
    </w:p>
    <w:sectPr w:rsidR="0037774C" w:rsidRPr="00487EA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6B28C-25FB-4715-B91A-4C4B4F96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2020-05-26T13:10:00Z</dcterms:created>
  <dcterms:modified xsi:type="dcterms:W3CDTF">2020-05-26T17:16:00Z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