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65D31" w:rsidRDefault="00C65D31" w:rsidP="00C65D31">
      <w:r w:rsidRPr="00E67E35">
        <w:rPr>
          <w:rFonts w:ascii="Times New Roman" w:eastAsia="Times New Roman" w:hAnsi="Times New Roman" w:cs="Times New Roman"/>
          <w:b/>
          <w:color w:val="000000"/>
          <w:sz w:val="24"/>
          <w:szCs w:val="24"/>
          <w:lang w:eastAsia="ru-RU"/>
        </w:rPr>
        <w:t>Сачко Марія Вікторівна</w:t>
      </w:r>
      <w:r w:rsidRPr="00E67E35">
        <w:rPr>
          <w:rFonts w:ascii="Times New Roman" w:eastAsia="Times New Roman" w:hAnsi="Times New Roman" w:cs="Times New Roman"/>
          <w:b/>
          <w:sz w:val="24"/>
          <w:szCs w:val="24"/>
          <w:lang w:eastAsia="ru-RU"/>
        </w:rPr>
        <w:t>,</w:t>
      </w:r>
      <w:r w:rsidRPr="00E67E35">
        <w:rPr>
          <w:rFonts w:ascii="Times New Roman" w:eastAsia="Times New Roman" w:hAnsi="Times New Roman" w:cs="Times New Roman"/>
          <w:sz w:val="24"/>
          <w:szCs w:val="24"/>
          <w:lang w:eastAsia="ru-RU"/>
        </w:rPr>
        <w:t xml:space="preserve"> викладач юридичних дисциплін Дніпровського транспортно-економічного коледжу</w:t>
      </w:r>
      <w:r w:rsidRPr="00E67E35">
        <w:rPr>
          <w:rFonts w:ascii="Times New Roman" w:eastAsia="Times New Roman" w:hAnsi="Times New Roman" w:cs="Times New Roman"/>
          <w:b/>
          <w:sz w:val="24"/>
          <w:szCs w:val="24"/>
          <w:lang w:eastAsia="ru-RU"/>
        </w:rPr>
        <w:t xml:space="preserve">. </w:t>
      </w:r>
      <w:r w:rsidRPr="00E67E35">
        <w:rPr>
          <w:rFonts w:ascii="Times New Roman" w:eastAsia="Times New Roman" w:hAnsi="Times New Roman" w:cs="Times New Roman"/>
          <w:sz w:val="24"/>
          <w:szCs w:val="24"/>
          <w:lang w:eastAsia="ru-RU"/>
        </w:rPr>
        <w:t xml:space="preserve">Назва дисертації: «Теоретико-методологічні засади функціонування органів державної влади в умовах децентралізації». Шифр та назва спеціальності – </w:t>
      </w:r>
      <w:r w:rsidRPr="00E67E35">
        <w:rPr>
          <w:rFonts w:ascii="Times New Roman" w:eastAsia="Times New Roman" w:hAnsi="Times New Roman" w:cs="Times New Roman"/>
          <w:sz w:val="24"/>
          <w:szCs w:val="24"/>
        </w:rPr>
        <w:t>25.00.01 – теорія та історія державного управління.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64656E" w:rsidRPr="00C65D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C65D31" w:rsidRPr="00C65D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B0572-132A-47C4-81BA-CDBCFFF9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1</Pages>
  <Words>68</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313</cp:revision>
  <cp:lastPrinted>2009-02-06T05:36:00Z</cp:lastPrinted>
  <dcterms:created xsi:type="dcterms:W3CDTF">2021-04-12T15:35:00Z</dcterms:created>
  <dcterms:modified xsi:type="dcterms:W3CDTF">2021-04-28T13:03:00Z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