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6BBAB" w14:textId="76837F6F" w:rsidR="009D5908" w:rsidRDefault="001A45A8" w:rsidP="001A45A8">
      <w:pPr>
        <w:rPr>
          <w:rFonts w:ascii="Verdana" w:hAnsi="Verdana"/>
          <w:b/>
          <w:bCs/>
          <w:color w:val="000000"/>
          <w:shd w:val="clear" w:color="auto" w:fill="FFFFFF"/>
        </w:rPr>
      </w:pPr>
      <w:r>
        <w:rPr>
          <w:rFonts w:ascii="Verdana" w:hAnsi="Verdana"/>
          <w:b/>
          <w:bCs/>
          <w:color w:val="000000"/>
          <w:shd w:val="clear" w:color="auto" w:fill="FFFFFF"/>
        </w:rPr>
        <w:t>Ханенко Наталія Василівна. Комплексне лікування гіпертонічної дисциркуляторної енцефалопатії з використанням методів рефлексотерапії: Дис... канд. мед. наук: 14.01.15 / Київська медична академія післядипломної освіти ім. П.Л.Шупика. - К., 2002. - 150арк. - Бібліогр.: арк. 118-141</w:t>
      </w:r>
    </w:p>
    <w:p w14:paraId="6C81B054" w14:textId="77777777" w:rsidR="001A45A8" w:rsidRPr="001A45A8" w:rsidRDefault="001A45A8" w:rsidP="001A45A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A45A8">
        <w:rPr>
          <w:rFonts w:ascii="Times New Roman" w:eastAsia="Times New Roman" w:hAnsi="Times New Roman" w:cs="Times New Roman"/>
          <w:color w:val="000000"/>
          <w:sz w:val="27"/>
          <w:szCs w:val="27"/>
        </w:rPr>
        <w:t>Ханенко Н.В. Комплексне лікування гіпертонічної дисциркуляторної енцефалопатії з використанням методів рефлексотерапії. - Рукопис.</w:t>
      </w:r>
    </w:p>
    <w:p w14:paraId="465688E4" w14:textId="77777777" w:rsidR="001A45A8" w:rsidRPr="001A45A8" w:rsidRDefault="001A45A8" w:rsidP="001A45A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A45A8">
        <w:rPr>
          <w:rFonts w:ascii="Times New Roman" w:eastAsia="Times New Roman" w:hAnsi="Times New Roman" w:cs="Times New Roman"/>
          <w:color w:val="000000"/>
          <w:sz w:val="27"/>
          <w:szCs w:val="27"/>
        </w:rPr>
        <w:t>Дисертація на здобуття наукового ступеня кандидата медичних наук за спеціальністю 14.01.15 - нервові хвороби. - Київська медична академія післядипломної освіти імені П.Л.Шупика МОЗ України, Київ, 2002.</w:t>
      </w:r>
    </w:p>
    <w:p w14:paraId="00CE6EC5" w14:textId="77777777" w:rsidR="001A45A8" w:rsidRPr="001A45A8" w:rsidRDefault="001A45A8" w:rsidP="001A45A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A45A8">
        <w:rPr>
          <w:rFonts w:ascii="Times New Roman" w:eastAsia="Times New Roman" w:hAnsi="Times New Roman" w:cs="Times New Roman"/>
          <w:color w:val="000000"/>
          <w:sz w:val="27"/>
          <w:szCs w:val="27"/>
        </w:rPr>
        <w:t>Проведено обстеження і лікування 156 пацієнтів із гіпертонічною дисциркуляторною енцефалопатією І-ІІ ст. У таких хворих, як було встановлено за допомогою додаткових методів діагностики, яскраво виражені ознаки розладів мозкового кровотоку, регуляції вегетативного тонусу та енергетичного меридіанного дисбалансу. Показане найбільш ефективне та патогенетичне обґрунтоване комплексне лікування вище вказаної патології із застосуванням рефлексотерапевтичних методів, зокрема поєднання лазеропунктури та голкорефлексотерапії. Застосування акупунктурних методів діагностики (метод Накатані) забезпечує максимально індивідуальний і гнучкий підхід в терапії.</w:t>
      </w:r>
    </w:p>
    <w:p w14:paraId="2DBCC800" w14:textId="77777777" w:rsidR="001A45A8" w:rsidRPr="001A45A8" w:rsidRDefault="001A45A8" w:rsidP="001A45A8"/>
    <w:sectPr w:rsidR="001A45A8" w:rsidRPr="001A45A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D4346" w14:textId="77777777" w:rsidR="00D76344" w:rsidRDefault="00D76344">
      <w:pPr>
        <w:spacing w:after="0" w:line="240" w:lineRule="auto"/>
      </w:pPr>
      <w:r>
        <w:separator/>
      </w:r>
    </w:p>
  </w:endnote>
  <w:endnote w:type="continuationSeparator" w:id="0">
    <w:p w14:paraId="075C49F0" w14:textId="77777777" w:rsidR="00D76344" w:rsidRDefault="00D76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6DC01" w14:textId="77777777" w:rsidR="00D76344" w:rsidRDefault="00D76344">
      <w:pPr>
        <w:spacing w:after="0" w:line="240" w:lineRule="auto"/>
      </w:pPr>
      <w:r>
        <w:separator/>
      </w:r>
    </w:p>
  </w:footnote>
  <w:footnote w:type="continuationSeparator" w:id="0">
    <w:p w14:paraId="0374548B" w14:textId="77777777" w:rsidR="00D76344" w:rsidRDefault="00D76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7634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6B"/>
    <w:rsid w:val="00015AE1"/>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3BF"/>
    <w:rsid w:val="000446D6"/>
    <w:rsid w:val="0004471A"/>
    <w:rsid w:val="00044C74"/>
    <w:rsid w:val="00044D3C"/>
    <w:rsid w:val="00044D67"/>
    <w:rsid w:val="00045030"/>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2FB"/>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20"/>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AE7"/>
    <w:rsid w:val="00521C9B"/>
    <w:rsid w:val="00521E70"/>
    <w:rsid w:val="00522154"/>
    <w:rsid w:val="0052259E"/>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66F"/>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D5"/>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344"/>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861"/>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126611</TotalTime>
  <Pages>1</Pages>
  <Words>189</Words>
  <Characters>1078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5410</cp:revision>
  <dcterms:created xsi:type="dcterms:W3CDTF">2024-06-20T08:51:00Z</dcterms:created>
  <dcterms:modified xsi:type="dcterms:W3CDTF">2025-01-23T20:14:00Z</dcterms:modified>
  <cp:category/>
</cp:coreProperties>
</file>