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F9A66" w14:textId="77777777" w:rsidR="002C587F" w:rsidRDefault="002C587F" w:rsidP="002C587F">
      <w:pPr>
        <w:pStyle w:val="afffffffffffffffffffffffffff5"/>
        <w:rPr>
          <w:rFonts w:ascii="Verdana" w:hAnsi="Verdana"/>
          <w:color w:val="000000"/>
          <w:sz w:val="21"/>
          <w:szCs w:val="21"/>
        </w:rPr>
      </w:pPr>
      <w:r>
        <w:rPr>
          <w:rFonts w:ascii="Helvetica" w:hAnsi="Helvetica" w:cs="Helvetica"/>
          <w:b/>
          <w:bCs w:val="0"/>
          <w:color w:val="222222"/>
          <w:sz w:val="21"/>
          <w:szCs w:val="21"/>
        </w:rPr>
        <w:t>Воробьев, Алексей Матвеевич.</w:t>
      </w:r>
    </w:p>
    <w:p w14:paraId="24933F3B" w14:textId="77777777" w:rsidR="002C587F" w:rsidRDefault="002C587F" w:rsidP="002C587F">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Средства массовой информации как фактор развития гражданской </w:t>
      </w:r>
      <w:proofErr w:type="gramStart"/>
      <w:r>
        <w:rPr>
          <w:rFonts w:ascii="Helvetica" w:hAnsi="Helvetica" w:cs="Helvetica"/>
          <w:caps/>
          <w:color w:val="222222"/>
          <w:sz w:val="21"/>
          <w:szCs w:val="21"/>
        </w:rPr>
        <w:t>культуры :</w:t>
      </w:r>
      <w:proofErr w:type="gramEnd"/>
      <w:r>
        <w:rPr>
          <w:rFonts w:ascii="Helvetica" w:hAnsi="Helvetica" w:cs="Helvetica"/>
          <w:caps/>
          <w:color w:val="222222"/>
          <w:sz w:val="21"/>
          <w:szCs w:val="21"/>
        </w:rPr>
        <w:t xml:space="preserve"> диссертация ... доктора философских наук : 23.00.03. - Екатеринбург, 1999. - 333 с.</w:t>
      </w:r>
    </w:p>
    <w:p w14:paraId="3FED7DCB" w14:textId="77777777" w:rsidR="002C587F" w:rsidRDefault="002C587F" w:rsidP="002C587F">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доктор</w:t>
      </w:r>
      <w:proofErr w:type="spellEnd"/>
      <w:r>
        <w:rPr>
          <w:rFonts w:ascii="Arial" w:hAnsi="Arial" w:cs="Arial"/>
          <w:color w:val="646B71"/>
          <w:sz w:val="18"/>
          <w:szCs w:val="18"/>
        </w:rPr>
        <w:t xml:space="preserve"> философских наук Воробьев, Алексей Матвеевич</w:t>
      </w:r>
    </w:p>
    <w:p w14:paraId="14FFB9E7" w14:textId="77777777" w:rsidR="002C587F" w:rsidRDefault="002C587F" w:rsidP="002C587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 3-</w:t>
      </w:r>
    </w:p>
    <w:p w14:paraId="318B8EA3" w14:textId="77777777" w:rsidR="002C587F" w:rsidRDefault="002C587F" w:rsidP="002C587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ГРАЖДАНСКОЕ ОБЩЕСТВО И РОЛЬ СМИ</w:t>
      </w:r>
    </w:p>
    <w:p w14:paraId="51EBD423" w14:textId="77777777" w:rsidR="002C587F" w:rsidRDefault="002C587F" w:rsidP="002C587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 ЕГО СТАНОВЛЕНИИ 20</w:t>
      </w:r>
    </w:p>
    <w:p w14:paraId="5F362325" w14:textId="77777777" w:rsidR="002C587F" w:rsidRDefault="002C587F" w:rsidP="002C587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Сущностные признаки гражданского общества 20</w:t>
      </w:r>
    </w:p>
    <w:p w14:paraId="3AEF39E1" w14:textId="77777777" w:rsidR="002C587F" w:rsidRDefault="002C587F" w:rsidP="002C587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Диалектика взаимоотношений гражданского общества и государства 40</w:t>
      </w:r>
    </w:p>
    <w:p w14:paraId="068C34C0" w14:textId="77777777" w:rsidR="002C587F" w:rsidRDefault="002C587F" w:rsidP="002C587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Структура и функции СМИ в гражданском обществе 55</w:t>
      </w:r>
    </w:p>
    <w:p w14:paraId="4BD04C37" w14:textId="77777777" w:rsidR="002C587F" w:rsidRDefault="002C587F" w:rsidP="002C587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МЕТАМОРФОЗЫ ВЛАСТИ И ПРЕССЫ В</w:t>
      </w:r>
    </w:p>
    <w:p w14:paraId="1108C91A" w14:textId="77777777" w:rsidR="002C587F" w:rsidRDefault="002C587F" w:rsidP="002C587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ПОСТСОВЕТСКОМ ОБЩЕСТВЕ 78</w:t>
      </w:r>
    </w:p>
    <w:p w14:paraId="1917AC3C" w14:textId="77777777" w:rsidR="002C587F" w:rsidRDefault="002C587F" w:rsidP="002C587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w:t>
      </w:r>
      <w:proofErr w:type="gramStart"/>
      <w:r>
        <w:rPr>
          <w:rFonts w:ascii="Arial" w:hAnsi="Arial" w:cs="Arial"/>
          <w:color w:val="333333"/>
          <w:sz w:val="21"/>
          <w:szCs w:val="21"/>
        </w:rPr>
        <w:t>1.Содержание</w:t>
      </w:r>
      <w:proofErr w:type="gramEnd"/>
      <w:r>
        <w:rPr>
          <w:rFonts w:ascii="Arial" w:hAnsi="Arial" w:cs="Arial"/>
          <w:color w:val="333333"/>
          <w:sz w:val="21"/>
          <w:szCs w:val="21"/>
        </w:rPr>
        <w:t>, идеология и тенденции политико-правовой реформы в России 78</w:t>
      </w:r>
    </w:p>
    <w:p w14:paraId="3C373FB5" w14:textId="77777777" w:rsidR="002C587F" w:rsidRDefault="002C587F" w:rsidP="002C587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Правовой статус СМИ в ходе реформирования общества 104</w:t>
      </w:r>
    </w:p>
    <w:p w14:paraId="2E93C84A" w14:textId="77777777" w:rsidR="002C587F" w:rsidRDefault="002C587F" w:rsidP="002C587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РАЗВИТИЕ ГРАЖДАНСКОЙ КУЛЬТУРЫ</w:t>
      </w:r>
    </w:p>
    <w:p w14:paraId="767787EF" w14:textId="77777777" w:rsidR="002C587F" w:rsidRDefault="002C587F" w:rsidP="002C587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 УСЛОВИЯХ МОДЕРНИЗАЦИИ ОБЩЕСТВА 122</w:t>
      </w:r>
    </w:p>
    <w:p w14:paraId="62A6DFD9" w14:textId="77777777" w:rsidR="002C587F" w:rsidRDefault="002C587F" w:rsidP="002C587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К парадигме гражданской культуры 122</w:t>
      </w:r>
    </w:p>
    <w:p w14:paraId="36E663C5" w14:textId="77777777" w:rsidR="002C587F" w:rsidRDefault="002C587F" w:rsidP="002C587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3.2. Влияние СМИ на процесс формирования политической </w:t>
      </w:r>
      <w:proofErr w:type="gramStart"/>
      <w:r>
        <w:rPr>
          <w:rFonts w:ascii="Arial" w:hAnsi="Arial" w:cs="Arial"/>
          <w:color w:val="333333"/>
          <w:sz w:val="21"/>
          <w:szCs w:val="21"/>
        </w:rPr>
        <w:t>культуры .</w:t>
      </w:r>
      <w:proofErr w:type="gramEnd"/>
      <w:r>
        <w:rPr>
          <w:rFonts w:ascii="Arial" w:hAnsi="Arial" w:cs="Arial"/>
          <w:color w:val="333333"/>
          <w:sz w:val="21"/>
          <w:szCs w:val="21"/>
        </w:rPr>
        <w:t xml:space="preserve"> 148</w:t>
      </w:r>
    </w:p>
    <w:p w14:paraId="3F8E5189" w14:textId="77777777" w:rsidR="002C587F" w:rsidRDefault="002C587F" w:rsidP="002C587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Правовая культура в условиях нестабильности 176</w:t>
      </w:r>
    </w:p>
    <w:p w14:paraId="51DACDDC" w14:textId="77777777" w:rsidR="002C587F" w:rsidRDefault="002C587F" w:rsidP="002C587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IV. ПРОБЛЕМА ФОРМИРОВАНИЯ ГРАЖДАНСКОЙ КУЛЬТУРЫ СРЕДСТВАМИ МАССОВОЙ</w:t>
      </w:r>
    </w:p>
    <w:p w14:paraId="521849A3" w14:textId="77777777" w:rsidR="002C587F" w:rsidRDefault="002C587F" w:rsidP="002C587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ИНФОРМАЦИИ: ПРОЦЕСС, МЕХАНИЗМЫ 201</w:t>
      </w:r>
    </w:p>
    <w:p w14:paraId="08CDCE75" w14:textId="77777777" w:rsidR="002C587F" w:rsidRDefault="002C587F" w:rsidP="002C587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Пресса и общественное мнение 201</w:t>
      </w:r>
    </w:p>
    <w:p w14:paraId="5A76029E" w14:textId="77777777" w:rsidR="002C587F" w:rsidRDefault="002C587F" w:rsidP="002C587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4.2. Некоторые тенденции в деятельности СМИ на современном этапе 220</w:t>
      </w:r>
    </w:p>
    <w:p w14:paraId="7C4F565D" w14:textId="77777777" w:rsidR="002C587F" w:rsidRDefault="002C587F" w:rsidP="002C587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Телевидение как инструмент консолидации гражданского общества 254</w:t>
      </w:r>
    </w:p>
    <w:p w14:paraId="4FDAD129" w14:textId="7F7E111E" w:rsidR="00BD642D" w:rsidRPr="002C587F" w:rsidRDefault="00BD642D" w:rsidP="002C587F"/>
    <w:sectPr w:rsidR="00BD642D" w:rsidRPr="002C587F"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93C2E8" w14:textId="77777777" w:rsidR="00DD0A3F" w:rsidRDefault="00DD0A3F">
      <w:pPr>
        <w:spacing w:after="0" w:line="240" w:lineRule="auto"/>
      </w:pPr>
      <w:r>
        <w:separator/>
      </w:r>
    </w:p>
  </w:endnote>
  <w:endnote w:type="continuationSeparator" w:id="0">
    <w:p w14:paraId="2401269A" w14:textId="77777777" w:rsidR="00DD0A3F" w:rsidRDefault="00DD0A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3489A7" w14:textId="77777777" w:rsidR="00DD0A3F" w:rsidRDefault="00DD0A3F"/>
    <w:p w14:paraId="3E917D32" w14:textId="77777777" w:rsidR="00DD0A3F" w:rsidRDefault="00DD0A3F"/>
    <w:p w14:paraId="6E7CC379" w14:textId="77777777" w:rsidR="00DD0A3F" w:rsidRDefault="00DD0A3F"/>
    <w:p w14:paraId="4363F0C4" w14:textId="77777777" w:rsidR="00DD0A3F" w:rsidRDefault="00DD0A3F"/>
    <w:p w14:paraId="6C187A20" w14:textId="77777777" w:rsidR="00DD0A3F" w:rsidRDefault="00DD0A3F"/>
    <w:p w14:paraId="0211FF30" w14:textId="77777777" w:rsidR="00DD0A3F" w:rsidRDefault="00DD0A3F"/>
    <w:p w14:paraId="077774BC" w14:textId="77777777" w:rsidR="00DD0A3F" w:rsidRDefault="00DD0A3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FACD4AA" wp14:editId="04675A6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D3EA81" w14:textId="77777777" w:rsidR="00DD0A3F" w:rsidRDefault="00DD0A3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FACD4A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FD3EA81" w14:textId="77777777" w:rsidR="00DD0A3F" w:rsidRDefault="00DD0A3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CC60ECB" w14:textId="77777777" w:rsidR="00DD0A3F" w:rsidRDefault="00DD0A3F"/>
    <w:p w14:paraId="25323896" w14:textId="77777777" w:rsidR="00DD0A3F" w:rsidRDefault="00DD0A3F"/>
    <w:p w14:paraId="12B19B94" w14:textId="77777777" w:rsidR="00DD0A3F" w:rsidRDefault="00DD0A3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C02B579" wp14:editId="5EF896F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2D8DF1" w14:textId="77777777" w:rsidR="00DD0A3F" w:rsidRDefault="00DD0A3F"/>
                          <w:p w14:paraId="58AB4A2A" w14:textId="77777777" w:rsidR="00DD0A3F" w:rsidRDefault="00DD0A3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C02B57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22D8DF1" w14:textId="77777777" w:rsidR="00DD0A3F" w:rsidRDefault="00DD0A3F"/>
                    <w:p w14:paraId="58AB4A2A" w14:textId="77777777" w:rsidR="00DD0A3F" w:rsidRDefault="00DD0A3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2AA3B7B" w14:textId="77777777" w:rsidR="00DD0A3F" w:rsidRDefault="00DD0A3F"/>
    <w:p w14:paraId="17B8B8CD" w14:textId="77777777" w:rsidR="00DD0A3F" w:rsidRDefault="00DD0A3F">
      <w:pPr>
        <w:rPr>
          <w:sz w:val="2"/>
          <w:szCs w:val="2"/>
        </w:rPr>
      </w:pPr>
    </w:p>
    <w:p w14:paraId="24963F28" w14:textId="77777777" w:rsidR="00DD0A3F" w:rsidRDefault="00DD0A3F"/>
    <w:p w14:paraId="33019B3A" w14:textId="77777777" w:rsidR="00DD0A3F" w:rsidRDefault="00DD0A3F">
      <w:pPr>
        <w:spacing w:after="0" w:line="240" w:lineRule="auto"/>
      </w:pPr>
    </w:p>
  </w:footnote>
  <w:footnote w:type="continuationSeparator" w:id="0">
    <w:p w14:paraId="59D08242" w14:textId="77777777" w:rsidR="00DD0A3F" w:rsidRDefault="00DD0A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06"/>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90"/>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E6B"/>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C64"/>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3F"/>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4E"/>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92673</TotalTime>
  <Pages>2</Pages>
  <Words>184</Words>
  <Characters>1053</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1235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167</cp:revision>
  <cp:lastPrinted>2009-02-06T05:36:00Z</cp:lastPrinted>
  <dcterms:created xsi:type="dcterms:W3CDTF">2024-01-07T13:43:00Z</dcterms:created>
  <dcterms:modified xsi:type="dcterms:W3CDTF">2025-05-12T20:49:00Z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