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63" w:rsidRDefault="00B17863" w:rsidP="00B178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Савчук Лілія Мар’янівна</w:t>
      </w:r>
      <w:r>
        <w:rPr>
          <w:rFonts w:ascii="CIDFont+F3" w:hAnsi="CIDFont+F3" w:cs="CIDFont+F3"/>
          <w:kern w:val="0"/>
          <w:sz w:val="28"/>
          <w:szCs w:val="28"/>
          <w:lang w:eastAsia="ru-RU"/>
        </w:rPr>
        <w:t>, асистент кафедри Івано-Франківського</w:t>
      </w:r>
    </w:p>
    <w:p w:rsidR="00B17863" w:rsidRDefault="00B17863" w:rsidP="00B178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тема дисертації: «Економічні</w:t>
      </w:r>
    </w:p>
    <w:p w:rsidR="00B17863" w:rsidRDefault="00B17863" w:rsidP="00B178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засади забезпечення сталого розвитку сфери охорони здоров’я</w:t>
      </w:r>
    </w:p>
    <w:p w:rsidR="00B17863" w:rsidRDefault="00B17863" w:rsidP="00B178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(051 Економіка). Спеціалізована вчена рада ДФ 20.052.007 в</w:t>
      </w:r>
    </w:p>
    <w:p w:rsidR="00B17863" w:rsidRDefault="00B17863" w:rsidP="00B1786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Івано-Франківському національному технічному університеті нафти і</w:t>
      </w:r>
    </w:p>
    <w:p w:rsidR="00D66F00" w:rsidRPr="00B17863" w:rsidRDefault="00B17863" w:rsidP="00B17863">
      <w:r>
        <w:rPr>
          <w:rFonts w:ascii="CIDFont+F3" w:hAnsi="CIDFont+F3" w:cs="CIDFont+F3"/>
          <w:kern w:val="0"/>
          <w:sz w:val="28"/>
          <w:szCs w:val="28"/>
          <w:lang w:eastAsia="ru-RU"/>
        </w:rPr>
        <w:t>газу</w:t>
      </w:r>
    </w:p>
    <w:sectPr w:rsidR="00D66F00" w:rsidRPr="00B1786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B17863" w:rsidRPr="00B178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FE484-5F0F-4F93-9DDE-5A74EBDC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2827</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2021-12-23T09:52:00Z</dcterms:created>
  <dcterms:modified xsi:type="dcterms:W3CDTF">2021-12-27T06:52:00Z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