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225E8C" w:rsidRPr="002B2A43" w:rsidRDefault="00225E8C" w:rsidP="00225E8C">
      <w:pPr>
        <w:spacing w:line="360" w:lineRule="auto"/>
        <w:ind w:firstLine="709"/>
        <w:jc w:val="center"/>
        <w:outlineLvl w:val="0"/>
        <w:rPr>
          <w:sz w:val="28"/>
          <w:szCs w:val="28"/>
          <w:lang w:val="uk-UA"/>
        </w:rPr>
      </w:pPr>
      <w:bookmarkStart w:id="0" w:name="_Hlt159839706"/>
      <w:bookmarkEnd w:id="0"/>
      <w:r>
        <w:rPr>
          <w:sz w:val="28"/>
          <w:szCs w:val="28"/>
          <w:lang w:val="uk-UA"/>
        </w:rPr>
        <w:t>Н</w:t>
      </w:r>
      <w:r w:rsidRPr="002B2A43">
        <w:rPr>
          <w:sz w:val="28"/>
          <w:szCs w:val="28"/>
          <w:lang w:val="uk-UA"/>
        </w:rPr>
        <w:t>аціональна медична академія післядипломної освіти</w:t>
      </w:r>
    </w:p>
    <w:p w:rsidR="00225E8C" w:rsidRPr="002B2A43" w:rsidRDefault="00225E8C" w:rsidP="00225E8C">
      <w:pPr>
        <w:spacing w:line="360" w:lineRule="auto"/>
        <w:ind w:firstLine="709"/>
        <w:jc w:val="center"/>
        <w:outlineLvl w:val="0"/>
        <w:rPr>
          <w:sz w:val="28"/>
          <w:szCs w:val="28"/>
          <w:lang w:val="uk-UA"/>
        </w:rPr>
      </w:pPr>
      <w:r>
        <w:rPr>
          <w:sz w:val="28"/>
          <w:szCs w:val="28"/>
          <w:lang w:val="uk-UA"/>
        </w:rPr>
        <w:t>імені</w:t>
      </w:r>
      <w:r w:rsidRPr="002B2A43">
        <w:rPr>
          <w:sz w:val="28"/>
          <w:szCs w:val="28"/>
          <w:lang w:val="uk-UA"/>
        </w:rPr>
        <w:t xml:space="preserve"> П</w:t>
      </w:r>
      <w:r>
        <w:rPr>
          <w:sz w:val="28"/>
          <w:szCs w:val="28"/>
          <w:lang w:val="uk-UA"/>
        </w:rPr>
        <w:t>.Л. Шупика</w:t>
      </w:r>
    </w:p>
    <w:p w:rsidR="00225E8C" w:rsidRPr="002B2A43" w:rsidRDefault="00225E8C" w:rsidP="00225E8C">
      <w:pPr>
        <w:spacing w:line="360" w:lineRule="auto"/>
        <w:ind w:firstLine="709"/>
        <w:jc w:val="both"/>
        <w:rPr>
          <w:sz w:val="28"/>
          <w:szCs w:val="28"/>
          <w:lang w:val="uk-UA"/>
        </w:rPr>
      </w:pPr>
    </w:p>
    <w:p w:rsidR="00225E8C" w:rsidRPr="002B2A43" w:rsidRDefault="00225E8C" w:rsidP="00225E8C">
      <w:pPr>
        <w:spacing w:line="360" w:lineRule="auto"/>
        <w:ind w:firstLine="709"/>
        <w:jc w:val="both"/>
        <w:rPr>
          <w:sz w:val="28"/>
          <w:szCs w:val="28"/>
          <w:lang w:val="uk-UA"/>
        </w:rPr>
      </w:pPr>
    </w:p>
    <w:p w:rsidR="00225E8C" w:rsidRPr="002B2A43" w:rsidRDefault="00225E8C" w:rsidP="00225E8C">
      <w:pPr>
        <w:spacing w:line="360" w:lineRule="auto"/>
        <w:ind w:firstLine="709"/>
        <w:jc w:val="right"/>
        <w:outlineLvl w:val="0"/>
        <w:rPr>
          <w:sz w:val="28"/>
          <w:szCs w:val="28"/>
          <w:lang w:val="uk-UA"/>
        </w:rPr>
      </w:pPr>
      <w:r w:rsidRPr="002B2A43">
        <w:rPr>
          <w:sz w:val="28"/>
          <w:szCs w:val="28"/>
          <w:lang w:val="uk-UA"/>
        </w:rPr>
        <w:t>На правах рукопису</w:t>
      </w:r>
    </w:p>
    <w:p w:rsidR="00225E8C" w:rsidRPr="006B627E" w:rsidRDefault="00225E8C" w:rsidP="00225E8C">
      <w:pPr>
        <w:spacing w:line="360" w:lineRule="auto"/>
        <w:ind w:firstLine="709"/>
        <w:jc w:val="center"/>
        <w:rPr>
          <w:sz w:val="28"/>
          <w:szCs w:val="28"/>
          <w:lang w:val="uk-UA"/>
        </w:rPr>
      </w:pPr>
    </w:p>
    <w:p w:rsidR="00225E8C" w:rsidRPr="005B561C" w:rsidRDefault="00225E8C" w:rsidP="00225E8C">
      <w:pPr>
        <w:spacing w:line="360" w:lineRule="auto"/>
        <w:jc w:val="center"/>
        <w:outlineLvl w:val="0"/>
        <w:rPr>
          <w:b/>
          <w:sz w:val="28"/>
          <w:szCs w:val="28"/>
          <w:lang w:val="uk-UA"/>
        </w:rPr>
      </w:pPr>
      <w:r w:rsidRPr="005B561C">
        <w:rPr>
          <w:b/>
          <w:sz w:val="28"/>
          <w:szCs w:val="28"/>
          <w:lang w:val="uk-UA"/>
        </w:rPr>
        <w:t>Казмірчук Анатолій Петрович</w:t>
      </w:r>
    </w:p>
    <w:p w:rsidR="00225E8C" w:rsidRPr="002B2A43" w:rsidRDefault="00225E8C" w:rsidP="00225E8C">
      <w:pPr>
        <w:spacing w:line="360" w:lineRule="auto"/>
        <w:ind w:firstLine="709"/>
        <w:jc w:val="both"/>
        <w:rPr>
          <w:sz w:val="28"/>
          <w:szCs w:val="28"/>
          <w:lang w:val="uk-UA"/>
        </w:rPr>
      </w:pPr>
    </w:p>
    <w:p w:rsidR="00225E8C" w:rsidRPr="002B2A43" w:rsidRDefault="00225E8C" w:rsidP="00225E8C">
      <w:pPr>
        <w:spacing w:line="360" w:lineRule="auto"/>
        <w:ind w:firstLine="709"/>
        <w:jc w:val="right"/>
        <w:outlineLvl w:val="0"/>
        <w:rPr>
          <w:sz w:val="28"/>
          <w:szCs w:val="28"/>
          <w:lang w:val="uk-UA"/>
        </w:rPr>
      </w:pPr>
      <w:r>
        <w:rPr>
          <w:sz w:val="28"/>
          <w:szCs w:val="28"/>
          <w:lang w:val="uk-UA"/>
        </w:rPr>
        <w:t>УДК 616.61</w:t>
      </w:r>
      <w:r w:rsidRPr="002B2A43">
        <w:rPr>
          <w:sz w:val="28"/>
          <w:szCs w:val="28"/>
          <w:lang w:val="uk-UA"/>
        </w:rPr>
        <w:t>-002:355</w:t>
      </w:r>
    </w:p>
    <w:p w:rsidR="00225E8C" w:rsidRPr="002B2A43" w:rsidRDefault="00225E8C" w:rsidP="00225E8C">
      <w:pPr>
        <w:spacing w:line="360" w:lineRule="auto"/>
        <w:ind w:firstLine="709"/>
        <w:jc w:val="both"/>
        <w:rPr>
          <w:sz w:val="28"/>
          <w:szCs w:val="28"/>
          <w:lang w:val="uk-UA"/>
        </w:rPr>
      </w:pPr>
    </w:p>
    <w:p w:rsidR="00225E8C" w:rsidRDefault="00225E8C" w:rsidP="00225E8C">
      <w:pPr>
        <w:spacing w:line="360" w:lineRule="auto"/>
        <w:ind w:firstLine="709"/>
        <w:jc w:val="center"/>
        <w:rPr>
          <w:b/>
          <w:sz w:val="28"/>
          <w:szCs w:val="28"/>
          <w:lang w:val="uk-UA"/>
        </w:rPr>
      </w:pPr>
      <w:bookmarkStart w:id="1" w:name="_GoBack"/>
      <w:r w:rsidRPr="00FD5294">
        <w:rPr>
          <w:b/>
          <w:sz w:val="28"/>
          <w:szCs w:val="28"/>
          <w:lang w:val="uk-UA"/>
        </w:rPr>
        <w:t xml:space="preserve">КОМПЛЕКСНА ХАРАКТЕРИСТИКА ГЛОМЕРУЛОНЕФРИТУ </w:t>
      </w:r>
    </w:p>
    <w:p w:rsidR="00225E8C" w:rsidRDefault="00225E8C" w:rsidP="00225E8C">
      <w:pPr>
        <w:spacing w:line="360" w:lineRule="auto"/>
        <w:ind w:firstLine="709"/>
        <w:jc w:val="center"/>
        <w:rPr>
          <w:b/>
          <w:sz w:val="28"/>
          <w:szCs w:val="28"/>
          <w:lang w:val="uk-UA"/>
        </w:rPr>
      </w:pPr>
      <w:r w:rsidRPr="00FD5294">
        <w:rPr>
          <w:b/>
          <w:sz w:val="28"/>
          <w:szCs w:val="28"/>
          <w:lang w:val="uk-UA"/>
        </w:rPr>
        <w:t xml:space="preserve">У ВІЙСЬКОВОСЛУЖБОВЦІВ З ОЦІНКОЮ ЙОГО РОЗПОВСЮДЖЕНОСТІ, ЕФЕКТИВНОСТІ ЛІКУВАННЯ </w:t>
      </w:r>
    </w:p>
    <w:p w:rsidR="00225E8C" w:rsidRPr="00FD5294" w:rsidRDefault="00225E8C" w:rsidP="00225E8C">
      <w:pPr>
        <w:spacing w:line="360" w:lineRule="auto"/>
        <w:ind w:firstLine="709"/>
        <w:jc w:val="center"/>
        <w:rPr>
          <w:b/>
          <w:sz w:val="28"/>
          <w:szCs w:val="28"/>
          <w:lang w:val="uk-UA"/>
        </w:rPr>
      </w:pPr>
      <w:r w:rsidRPr="00FD5294">
        <w:rPr>
          <w:b/>
          <w:sz w:val="28"/>
          <w:szCs w:val="28"/>
          <w:lang w:val="uk-UA"/>
        </w:rPr>
        <w:t>ТА ПРОГНОЗУ</w:t>
      </w:r>
    </w:p>
    <w:bookmarkEnd w:id="1"/>
    <w:p w:rsidR="00225E8C" w:rsidRPr="002B2A43" w:rsidRDefault="00225E8C" w:rsidP="00225E8C">
      <w:pPr>
        <w:spacing w:line="360" w:lineRule="auto"/>
        <w:ind w:firstLine="709"/>
        <w:jc w:val="both"/>
        <w:rPr>
          <w:sz w:val="28"/>
          <w:szCs w:val="28"/>
          <w:lang w:val="uk-UA"/>
        </w:rPr>
      </w:pPr>
    </w:p>
    <w:p w:rsidR="00225E8C" w:rsidRPr="002B2A43" w:rsidRDefault="00225E8C" w:rsidP="00225E8C">
      <w:pPr>
        <w:spacing w:line="360" w:lineRule="auto"/>
        <w:ind w:firstLine="709"/>
        <w:rPr>
          <w:sz w:val="28"/>
          <w:szCs w:val="28"/>
          <w:lang w:val="uk-UA"/>
        </w:rPr>
      </w:pPr>
    </w:p>
    <w:p w:rsidR="00225E8C" w:rsidRPr="0078037A" w:rsidRDefault="00225E8C" w:rsidP="00225E8C">
      <w:pPr>
        <w:spacing w:line="360" w:lineRule="auto"/>
        <w:ind w:firstLine="709"/>
        <w:jc w:val="center"/>
        <w:rPr>
          <w:sz w:val="28"/>
          <w:szCs w:val="28"/>
          <w:lang w:val="uk-UA"/>
        </w:rPr>
      </w:pPr>
      <w:r w:rsidRPr="0078037A">
        <w:rPr>
          <w:sz w:val="28"/>
          <w:szCs w:val="28"/>
        </w:rPr>
        <w:t>14.01.37</w:t>
      </w:r>
      <w:r>
        <w:rPr>
          <w:sz w:val="28"/>
          <w:szCs w:val="28"/>
          <w:lang w:val="uk-UA"/>
        </w:rPr>
        <w:t xml:space="preserve"> – н</w:t>
      </w:r>
      <w:r>
        <w:rPr>
          <w:sz w:val="28"/>
          <w:szCs w:val="28"/>
        </w:rPr>
        <w:t>ефрологія</w:t>
      </w:r>
      <w:r w:rsidRPr="0078037A">
        <w:rPr>
          <w:sz w:val="28"/>
          <w:szCs w:val="28"/>
        </w:rPr>
        <w:t xml:space="preserve"> </w:t>
      </w:r>
    </w:p>
    <w:p w:rsidR="00225E8C" w:rsidRPr="002B2A43" w:rsidRDefault="00225E8C" w:rsidP="00225E8C">
      <w:pPr>
        <w:spacing w:line="360" w:lineRule="auto"/>
        <w:ind w:firstLine="709"/>
        <w:rPr>
          <w:sz w:val="28"/>
          <w:szCs w:val="28"/>
          <w:lang w:val="uk-UA"/>
        </w:rPr>
      </w:pPr>
    </w:p>
    <w:p w:rsidR="00225E8C" w:rsidRDefault="00225E8C" w:rsidP="00225E8C">
      <w:pPr>
        <w:spacing w:line="360" w:lineRule="auto"/>
        <w:ind w:firstLine="709"/>
        <w:jc w:val="center"/>
        <w:outlineLvl w:val="0"/>
        <w:rPr>
          <w:sz w:val="28"/>
          <w:szCs w:val="28"/>
          <w:lang w:val="uk-UA"/>
        </w:rPr>
      </w:pPr>
      <w:r w:rsidRPr="002B2A43">
        <w:rPr>
          <w:sz w:val="28"/>
          <w:szCs w:val="28"/>
          <w:lang w:val="uk-UA"/>
        </w:rPr>
        <w:t>Дисертація на здобу</w:t>
      </w:r>
      <w:r>
        <w:rPr>
          <w:sz w:val="28"/>
          <w:szCs w:val="28"/>
          <w:lang w:val="uk-UA"/>
        </w:rPr>
        <w:t>ття наукового ступеня</w:t>
      </w:r>
    </w:p>
    <w:p w:rsidR="00225E8C" w:rsidRPr="002B2A43" w:rsidRDefault="00225E8C" w:rsidP="00225E8C">
      <w:pPr>
        <w:spacing w:line="360" w:lineRule="auto"/>
        <w:ind w:firstLine="709"/>
        <w:jc w:val="center"/>
        <w:rPr>
          <w:sz w:val="28"/>
          <w:szCs w:val="28"/>
          <w:lang w:val="uk-UA"/>
        </w:rPr>
      </w:pPr>
      <w:r w:rsidRPr="002B2A43">
        <w:rPr>
          <w:sz w:val="28"/>
          <w:szCs w:val="28"/>
          <w:lang w:val="uk-UA"/>
        </w:rPr>
        <w:t>кандидата медичних наук</w:t>
      </w:r>
    </w:p>
    <w:p w:rsidR="00225E8C" w:rsidRPr="002B2A43" w:rsidRDefault="00225E8C" w:rsidP="00225E8C">
      <w:pPr>
        <w:spacing w:line="360" w:lineRule="auto"/>
        <w:ind w:firstLine="709"/>
        <w:jc w:val="both"/>
        <w:rPr>
          <w:sz w:val="28"/>
          <w:szCs w:val="28"/>
          <w:lang w:val="uk-UA"/>
        </w:rPr>
      </w:pPr>
    </w:p>
    <w:p w:rsidR="00225E8C" w:rsidRPr="002B2A43" w:rsidRDefault="00225E8C" w:rsidP="00225E8C">
      <w:pPr>
        <w:spacing w:line="360" w:lineRule="auto"/>
        <w:ind w:firstLine="709"/>
        <w:rPr>
          <w:sz w:val="28"/>
          <w:szCs w:val="28"/>
          <w:lang w:val="uk-UA"/>
        </w:rPr>
      </w:pPr>
    </w:p>
    <w:p w:rsidR="00225E8C" w:rsidRDefault="00225E8C" w:rsidP="00225E8C">
      <w:pPr>
        <w:spacing w:line="360" w:lineRule="auto"/>
        <w:ind w:left="6000" w:firstLine="120"/>
        <w:rPr>
          <w:sz w:val="28"/>
          <w:szCs w:val="28"/>
          <w:lang w:val="uk-UA"/>
        </w:rPr>
      </w:pPr>
      <w:r w:rsidRPr="002B2A43">
        <w:rPr>
          <w:sz w:val="28"/>
          <w:szCs w:val="28"/>
          <w:lang w:val="uk-UA"/>
        </w:rPr>
        <w:t>Науковий керівник</w:t>
      </w:r>
    </w:p>
    <w:p w:rsidR="00225E8C" w:rsidRPr="002B2A43" w:rsidRDefault="00225E8C" w:rsidP="00225E8C">
      <w:pPr>
        <w:spacing w:line="360" w:lineRule="auto"/>
        <w:ind w:left="6000" w:firstLine="120"/>
        <w:rPr>
          <w:sz w:val="28"/>
          <w:szCs w:val="28"/>
          <w:lang w:val="uk-UA"/>
        </w:rPr>
      </w:pPr>
      <w:r>
        <w:rPr>
          <w:sz w:val="28"/>
          <w:szCs w:val="28"/>
          <w:lang w:val="uk-UA"/>
        </w:rPr>
        <w:t>Пиріг Любомир Антонович,</w:t>
      </w:r>
    </w:p>
    <w:p w:rsidR="00225E8C" w:rsidRPr="002B2A43" w:rsidRDefault="00225E8C" w:rsidP="00225E8C">
      <w:pPr>
        <w:spacing w:line="360" w:lineRule="auto"/>
        <w:ind w:left="6000" w:firstLine="120"/>
        <w:rPr>
          <w:sz w:val="28"/>
          <w:szCs w:val="28"/>
          <w:lang w:val="uk-UA"/>
        </w:rPr>
      </w:pPr>
      <w:r w:rsidRPr="002B2A43">
        <w:rPr>
          <w:sz w:val="28"/>
          <w:szCs w:val="28"/>
          <w:lang w:val="uk-UA"/>
        </w:rPr>
        <w:t>академік АМН України,</w:t>
      </w:r>
    </w:p>
    <w:p w:rsidR="00225E8C" w:rsidRPr="002B2A43" w:rsidRDefault="00225E8C" w:rsidP="00225E8C">
      <w:pPr>
        <w:spacing w:line="360" w:lineRule="auto"/>
        <w:ind w:left="6000" w:firstLine="120"/>
        <w:rPr>
          <w:sz w:val="28"/>
          <w:szCs w:val="28"/>
          <w:lang w:val="uk-UA"/>
        </w:rPr>
      </w:pPr>
      <w:r w:rsidRPr="002B2A43">
        <w:rPr>
          <w:sz w:val="28"/>
          <w:szCs w:val="28"/>
          <w:lang w:val="uk-UA"/>
        </w:rPr>
        <w:lastRenderedPageBreak/>
        <w:t>доктор медичних наук,</w:t>
      </w:r>
    </w:p>
    <w:p w:rsidR="00225E8C" w:rsidRDefault="00225E8C" w:rsidP="00225E8C">
      <w:pPr>
        <w:spacing w:line="360" w:lineRule="auto"/>
        <w:ind w:left="6000" w:firstLine="120"/>
        <w:rPr>
          <w:sz w:val="28"/>
          <w:szCs w:val="28"/>
          <w:lang w:val="uk-UA"/>
        </w:rPr>
      </w:pPr>
      <w:r w:rsidRPr="002B2A43">
        <w:rPr>
          <w:sz w:val="28"/>
          <w:szCs w:val="28"/>
          <w:lang w:val="uk-UA"/>
        </w:rPr>
        <w:t>професор</w:t>
      </w:r>
    </w:p>
    <w:p w:rsidR="00225E8C" w:rsidRPr="002B2A43" w:rsidRDefault="00225E8C" w:rsidP="00225E8C">
      <w:pPr>
        <w:spacing w:line="360" w:lineRule="auto"/>
        <w:ind w:firstLine="709"/>
        <w:jc w:val="both"/>
        <w:rPr>
          <w:sz w:val="28"/>
          <w:szCs w:val="28"/>
          <w:lang w:val="uk-UA"/>
        </w:rPr>
      </w:pPr>
    </w:p>
    <w:p w:rsidR="00225E8C" w:rsidRPr="002B2A43" w:rsidRDefault="00225E8C" w:rsidP="00225E8C">
      <w:pPr>
        <w:spacing w:line="360" w:lineRule="auto"/>
        <w:ind w:firstLine="709"/>
        <w:jc w:val="both"/>
        <w:rPr>
          <w:sz w:val="28"/>
          <w:szCs w:val="28"/>
          <w:lang w:val="uk-UA"/>
        </w:rPr>
      </w:pPr>
    </w:p>
    <w:p w:rsidR="00225E8C" w:rsidRPr="00C368F6" w:rsidRDefault="00225E8C" w:rsidP="00225E8C">
      <w:pPr>
        <w:spacing w:line="360" w:lineRule="auto"/>
        <w:ind w:firstLine="709"/>
        <w:jc w:val="center"/>
        <w:outlineLvl w:val="0"/>
        <w:rPr>
          <w:sz w:val="28"/>
          <w:szCs w:val="28"/>
          <w:lang w:val="en-US"/>
        </w:rPr>
      </w:pPr>
      <w:r>
        <w:rPr>
          <w:sz w:val="28"/>
          <w:szCs w:val="28"/>
          <w:lang w:val="uk-UA"/>
        </w:rPr>
        <w:t>Київ – 200</w:t>
      </w:r>
      <w:r>
        <w:rPr>
          <w:sz w:val="28"/>
          <w:szCs w:val="28"/>
          <w:lang w:val="en-US"/>
        </w:rPr>
        <w:t>8</w:t>
      </w:r>
    </w:p>
    <w:p w:rsidR="00225E8C" w:rsidRPr="00692B0F" w:rsidRDefault="00225E8C" w:rsidP="00225E8C">
      <w:pPr>
        <w:spacing w:line="360" w:lineRule="auto"/>
        <w:ind w:firstLine="709"/>
        <w:jc w:val="center"/>
        <w:rPr>
          <w:b/>
          <w:sz w:val="28"/>
          <w:szCs w:val="28"/>
        </w:rPr>
      </w:pPr>
      <w:r>
        <w:rPr>
          <w:sz w:val="28"/>
          <w:szCs w:val="28"/>
          <w:lang w:val="uk-UA"/>
        </w:rPr>
        <w:br w:type="page"/>
      </w:r>
      <w:r w:rsidRPr="00692B0F">
        <w:rPr>
          <w:b/>
          <w:sz w:val="28"/>
          <w:szCs w:val="28"/>
          <w:lang w:val="uk-UA"/>
        </w:rPr>
        <w:lastRenderedPageBreak/>
        <w:t>ЗМІСТ</w:t>
      </w:r>
    </w:p>
    <w:tbl>
      <w:tblPr>
        <w:tblW w:w="9600" w:type="dxa"/>
        <w:tblInd w:w="108" w:type="dxa"/>
        <w:tblLayout w:type="fixed"/>
        <w:tblLook w:val="01E0" w:firstRow="1" w:lastRow="1" w:firstColumn="1" w:lastColumn="1" w:noHBand="0" w:noVBand="0"/>
      </w:tblPr>
      <w:tblGrid>
        <w:gridCol w:w="9000"/>
        <w:gridCol w:w="600"/>
      </w:tblGrid>
      <w:tr w:rsidR="00225E8C" w:rsidRPr="00640351" w:rsidTr="003B6E3D">
        <w:trPr>
          <w:trHeight w:val="80"/>
        </w:trPr>
        <w:tc>
          <w:tcPr>
            <w:tcW w:w="9000" w:type="dxa"/>
          </w:tcPr>
          <w:p w:rsidR="00225E8C" w:rsidRPr="00640351" w:rsidRDefault="00225E8C" w:rsidP="003B6E3D">
            <w:pPr>
              <w:spacing w:line="360" w:lineRule="auto"/>
              <w:ind w:left="-84"/>
              <w:jc w:val="both"/>
              <w:rPr>
                <w:sz w:val="28"/>
                <w:szCs w:val="28"/>
              </w:rPr>
            </w:pPr>
            <w:r w:rsidRPr="00640351">
              <w:rPr>
                <w:sz w:val="28"/>
                <w:szCs w:val="28"/>
                <w:lang w:val="uk-UA"/>
              </w:rPr>
              <w:t>ПЕРЕЛІК УМОВНИХ СКОРОЧЕН</w:t>
            </w:r>
            <w:r w:rsidRPr="00640351">
              <w:rPr>
                <w:sz w:val="28"/>
                <w:szCs w:val="28"/>
              </w:rPr>
              <w:t>Ь</w:t>
            </w:r>
            <w:r>
              <w:rPr>
                <w:sz w:val="28"/>
                <w:szCs w:val="28"/>
                <w:lang w:val="uk-UA"/>
              </w:rPr>
              <w:t>.</w:t>
            </w:r>
            <w:r w:rsidRPr="00640351">
              <w:rPr>
                <w:sz w:val="28"/>
                <w:szCs w:val="28"/>
                <w:lang w:val="uk-UA"/>
              </w:rPr>
              <w:t>..........................................................</w:t>
            </w:r>
            <w:r>
              <w:rPr>
                <w:sz w:val="28"/>
                <w:szCs w:val="28"/>
                <w:lang w:val="uk-UA"/>
              </w:rPr>
              <w:t>....</w:t>
            </w:r>
          </w:p>
        </w:tc>
        <w:tc>
          <w:tcPr>
            <w:tcW w:w="600" w:type="dxa"/>
            <w:vAlign w:val="bottom"/>
          </w:tcPr>
          <w:p w:rsidR="00225E8C" w:rsidRPr="00640351" w:rsidRDefault="00225E8C" w:rsidP="003B6E3D">
            <w:pPr>
              <w:spacing w:line="360" w:lineRule="auto"/>
              <w:ind w:left="-69"/>
              <w:rPr>
                <w:sz w:val="28"/>
                <w:szCs w:val="28"/>
                <w:lang w:val="en-US"/>
              </w:rPr>
            </w:pPr>
            <w:r w:rsidRPr="00640351">
              <w:rPr>
                <w:sz w:val="28"/>
                <w:szCs w:val="28"/>
                <w:lang w:val="en-US"/>
              </w:rPr>
              <w:t>4</w:t>
            </w:r>
          </w:p>
        </w:tc>
      </w:tr>
      <w:tr w:rsidR="00225E8C" w:rsidRPr="00640351" w:rsidTr="003B6E3D">
        <w:tc>
          <w:tcPr>
            <w:tcW w:w="9000" w:type="dxa"/>
          </w:tcPr>
          <w:p w:rsidR="00225E8C" w:rsidRPr="00996691" w:rsidRDefault="00225E8C" w:rsidP="003B6E3D">
            <w:pPr>
              <w:spacing w:line="360" w:lineRule="auto"/>
              <w:ind w:left="-84"/>
              <w:jc w:val="both"/>
              <w:rPr>
                <w:sz w:val="28"/>
                <w:szCs w:val="28"/>
                <w:lang w:val="uk-UA"/>
              </w:rPr>
            </w:pPr>
            <w:r>
              <w:rPr>
                <w:sz w:val="28"/>
                <w:szCs w:val="28"/>
              </w:rPr>
              <w:t>ВСТУП</w:t>
            </w:r>
            <w:r>
              <w:rPr>
                <w:sz w:val="28"/>
                <w:szCs w:val="28"/>
                <w:lang w:val="uk-UA"/>
              </w:rPr>
              <w:t>.</w:t>
            </w:r>
            <w:r w:rsidRPr="00640351">
              <w:rPr>
                <w:sz w:val="28"/>
                <w:szCs w:val="28"/>
              </w:rPr>
              <w:t>...........................................................................................................</w:t>
            </w:r>
            <w:r w:rsidRPr="00640351">
              <w:rPr>
                <w:sz w:val="28"/>
                <w:szCs w:val="28"/>
                <w:lang w:val="uk-UA"/>
              </w:rPr>
              <w:t>...</w:t>
            </w:r>
            <w:r w:rsidRPr="00640351">
              <w:rPr>
                <w:sz w:val="28"/>
                <w:szCs w:val="28"/>
              </w:rPr>
              <w:t>.</w:t>
            </w:r>
            <w:r>
              <w:rPr>
                <w:sz w:val="28"/>
                <w:szCs w:val="28"/>
                <w:lang w:val="uk-UA"/>
              </w:rPr>
              <w:t>.</w:t>
            </w:r>
          </w:p>
        </w:tc>
        <w:tc>
          <w:tcPr>
            <w:tcW w:w="600" w:type="dxa"/>
            <w:vAlign w:val="bottom"/>
          </w:tcPr>
          <w:p w:rsidR="00225E8C" w:rsidRPr="00640351" w:rsidRDefault="00225E8C" w:rsidP="003B6E3D">
            <w:pPr>
              <w:spacing w:line="360" w:lineRule="auto"/>
              <w:ind w:left="-69"/>
              <w:rPr>
                <w:sz w:val="28"/>
                <w:szCs w:val="28"/>
                <w:lang w:val="uk-UA"/>
              </w:rPr>
            </w:pPr>
            <w:r w:rsidRPr="00640351">
              <w:rPr>
                <w:sz w:val="28"/>
                <w:szCs w:val="28"/>
                <w:lang w:val="uk-UA"/>
              </w:rPr>
              <w:t>6</w:t>
            </w:r>
          </w:p>
        </w:tc>
      </w:tr>
      <w:tr w:rsidR="00225E8C" w:rsidRPr="00640351" w:rsidTr="003B6E3D">
        <w:tc>
          <w:tcPr>
            <w:tcW w:w="9000" w:type="dxa"/>
          </w:tcPr>
          <w:p w:rsidR="00225E8C" w:rsidRPr="00640351" w:rsidRDefault="00225E8C" w:rsidP="003B6E3D">
            <w:pPr>
              <w:spacing w:line="360" w:lineRule="auto"/>
              <w:ind w:left="-84"/>
              <w:jc w:val="both"/>
              <w:rPr>
                <w:sz w:val="28"/>
                <w:szCs w:val="28"/>
                <w:lang w:val="uk-UA"/>
              </w:rPr>
            </w:pPr>
            <w:r w:rsidRPr="00640351">
              <w:rPr>
                <w:sz w:val="28"/>
                <w:szCs w:val="28"/>
                <w:lang w:val="uk-UA"/>
              </w:rPr>
              <w:t>РОЗДІЛ 1. АНАЛІТИЧНИЙ ОГЛЯД ЛІТЕРАТУРИ</w:t>
            </w:r>
            <w:r>
              <w:rPr>
                <w:sz w:val="28"/>
                <w:szCs w:val="28"/>
                <w:lang w:val="uk-UA"/>
              </w:rPr>
              <w:t>.</w:t>
            </w:r>
            <w:r w:rsidRPr="00640351">
              <w:rPr>
                <w:sz w:val="28"/>
                <w:szCs w:val="28"/>
              </w:rPr>
              <w:t>.............................</w:t>
            </w:r>
            <w:r w:rsidRPr="00640351">
              <w:rPr>
                <w:sz w:val="28"/>
                <w:szCs w:val="28"/>
                <w:lang w:val="uk-UA"/>
              </w:rPr>
              <w:t>..</w:t>
            </w:r>
            <w:r>
              <w:rPr>
                <w:sz w:val="28"/>
                <w:szCs w:val="28"/>
                <w:lang w:val="uk-UA"/>
              </w:rPr>
              <w:t>......</w:t>
            </w:r>
          </w:p>
        </w:tc>
        <w:tc>
          <w:tcPr>
            <w:tcW w:w="600" w:type="dxa"/>
            <w:vAlign w:val="bottom"/>
          </w:tcPr>
          <w:p w:rsidR="00225E8C" w:rsidRPr="00640351" w:rsidRDefault="00225E8C" w:rsidP="003B6E3D">
            <w:pPr>
              <w:spacing w:line="360" w:lineRule="auto"/>
              <w:ind w:left="-69"/>
              <w:rPr>
                <w:sz w:val="28"/>
                <w:szCs w:val="28"/>
                <w:lang w:val="uk-UA"/>
              </w:rPr>
            </w:pPr>
            <w:r w:rsidRPr="00640351">
              <w:rPr>
                <w:sz w:val="28"/>
                <w:szCs w:val="28"/>
              </w:rPr>
              <w:t>1</w:t>
            </w:r>
            <w:r w:rsidRPr="00640351">
              <w:rPr>
                <w:sz w:val="28"/>
                <w:szCs w:val="28"/>
                <w:lang w:val="uk-UA"/>
              </w:rPr>
              <w:t>4</w:t>
            </w:r>
          </w:p>
        </w:tc>
      </w:tr>
      <w:tr w:rsidR="00225E8C" w:rsidRPr="00640351" w:rsidTr="003B6E3D">
        <w:tc>
          <w:tcPr>
            <w:tcW w:w="9000" w:type="dxa"/>
          </w:tcPr>
          <w:p w:rsidR="00225E8C" w:rsidRPr="00640351" w:rsidRDefault="00225E8C" w:rsidP="003B6E3D">
            <w:pPr>
              <w:spacing w:line="360" w:lineRule="auto"/>
              <w:ind w:left="-84"/>
              <w:jc w:val="both"/>
              <w:rPr>
                <w:sz w:val="28"/>
              </w:rPr>
            </w:pPr>
            <w:r w:rsidRPr="00F70683">
              <w:rPr>
                <w:sz w:val="28"/>
                <w:lang w:val="uk-UA"/>
              </w:rPr>
              <w:t>Епідеміологія</w:t>
            </w:r>
            <w:r w:rsidRPr="00640351">
              <w:rPr>
                <w:sz w:val="28"/>
              </w:rPr>
              <w:t xml:space="preserve"> та</w:t>
            </w:r>
            <w:r w:rsidRPr="00F70683">
              <w:rPr>
                <w:sz w:val="28"/>
                <w:lang w:val="uk-UA"/>
              </w:rPr>
              <w:t xml:space="preserve"> особливості клінічного</w:t>
            </w:r>
            <w:r w:rsidRPr="00640351">
              <w:rPr>
                <w:sz w:val="28"/>
              </w:rPr>
              <w:t xml:space="preserve"> перебігу основних форм і варіа</w:t>
            </w:r>
            <w:r>
              <w:rPr>
                <w:sz w:val="28"/>
              </w:rPr>
              <w:t xml:space="preserve">нтів </w:t>
            </w:r>
            <w:r>
              <w:rPr>
                <w:sz w:val="28"/>
                <w:lang w:val="uk-UA"/>
              </w:rPr>
              <w:t>ГН</w:t>
            </w:r>
            <w:r>
              <w:rPr>
                <w:sz w:val="28"/>
              </w:rPr>
              <w:t xml:space="preserve"> у дорослих</w:t>
            </w:r>
            <w:r w:rsidRPr="00640351">
              <w:rPr>
                <w:sz w:val="28"/>
              </w:rPr>
              <w:t>.......................</w:t>
            </w:r>
            <w:r w:rsidRPr="00640351">
              <w:rPr>
                <w:sz w:val="28"/>
                <w:lang w:val="uk-UA"/>
              </w:rPr>
              <w:t>..</w:t>
            </w:r>
            <w:r>
              <w:rPr>
                <w:sz w:val="28"/>
                <w:lang w:val="uk-UA"/>
              </w:rPr>
              <w:t>..................................................</w:t>
            </w:r>
            <w:r w:rsidRPr="00640351">
              <w:rPr>
                <w:sz w:val="28"/>
                <w:lang w:val="uk-UA"/>
              </w:rPr>
              <w:t>..</w:t>
            </w:r>
            <w:r w:rsidRPr="00640351">
              <w:rPr>
                <w:sz w:val="28"/>
              </w:rPr>
              <w:t>..</w:t>
            </w:r>
            <w:r>
              <w:rPr>
                <w:sz w:val="28"/>
                <w:lang w:val="uk-UA"/>
              </w:rPr>
              <w:t>.....</w:t>
            </w:r>
            <w:r w:rsidRPr="00640351">
              <w:rPr>
                <w:sz w:val="28"/>
              </w:rPr>
              <w:t>.</w:t>
            </w:r>
          </w:p>
        </w:tc>
        <w:tc>
          <w:tcPr>
            <w:tcW w:w="600" w:type="dxa"/>
            <w:vAlign w:val="bottom"/>
          </w:tcPr>
          <w:p w:rsidR="00225E8C" w:rsidRPr="00640351" w:rsidRDefault="00225E8C" w:rsidP="003B6E3D">
            <w:pPr>
              <w:spacing w:line="360" w:lineRule="auto"/>
              <w:ind w:left="-69"/>
              <w:rPr>
                <w:sz w:val="28"/>
                <w:lang w:val="uk-UA"/>
              </w:rPr>
            </w:pPr>
            <w:r w:rsidRPr="00640351">
              <w:rPr>
                <w:sz w:val="28"/>
              </w:rPr>
              <w:t>1</w:t>
            </w:r>
            <w:r w:rsidRPr="00640351">
              <w:rPr>
                <w:sz w:val="28"/>
                <w:lang w:val="uk-UA"/>
              </w:rPr>
              <w:t>4</w:t>
            </w:r>
          </w:p>
        </w:tc>
      </w:tr>
      <w:tr w:rsidR="00225E8C" w:rsidRPr="00640351" w:rsidTr="003B6E3D">
        <w:tc>
          <w:tcPr>
            <w:tcW w:w="9000" w:type="dxa"/>
          </w:tcPr>
          <w:p w:rsidR="00225E8C" w:rsidRPr="00996691" w:rsidRDefault="00225E8C" w:rsidP="003B6E3D">
            <w:pPr>
              <w:spacing w:line="360" w:lineRule="auto"/>
              <w:ind w:left="-84"/>
              <w:jc w:val="both"/>
              <w:rPr>
                <w:sz w:val="28"/>
                <w:lang w:val="uk-UA"/>
              </w:rPr>
            </w:pPr>
            <w:r>
              <w:rPr>
                <w:sz w:val="28"/>
                <w:lang w:val="uk-UA"/>
              </w:rPr>
              <w:t xml:space="preserve">1.1. </w:t>
            </w:r>
            <w:r w:rsidRPr="00640351">
              <w:rPr>
                <w:sz w:val="28"/>
                <w:lang w:val="uk-UA"/>
              </w:rPr>
              <w:t>Епідеміол</w:t>
            </w:r>
            <w:r>
              <w:rPr>
                <w:sz w:val="28"/>
                <w:lang w:val="uk-UA"/>
              </w:rPr>
              <w:t>огія ГН…………………..</w:t>
            </w:r>
            <w:r>
              <w:rPr>
                <w:sz w:val="28"/>
              </w:rPr>
              <w:t>................</w:t>
            </w:r>
            <w:r>
              <w:rPr>
                <w:sz w:val="28"/>
                <w:lang w:val="uk-UA"/>
              </w:rPr>
              <w:t>...</w:t>
            </w:r>
            <w:r w:rsidRPr="00640351">
              <w:rPr>
                <w:sz w:val="28"/>
              </w:rPr>
              <w:t>.........</w:t>
            </w:r>
            <w:r>
              <w:rPr>
                <w:sz w:val="28"/>
                <w:lang w:val="uk-UA"/>
              </w:rPr>
              <w:t>....................</w:t>
            </w:r>
            <w:r w:rsidRPr="00640351">
              <w:rPr>
                <w:sz w:val="28"/>
              </w:rPr>
              <w:t>....</w:t>
            </w:r>
            <w:r w:rsidRPr="00640351">
              <w:rPr>
                <w:sz w:val="28"/>
                <w:lang w:val="uk-UA"/>
              </w:rPr>
              <w:t>..</w:t>
            </w:r>
            <w:r>
              <w:rPr>
                <w:sz w:val="28"/>
                <w:lang w:val="uk-UA"/>
              </w:rPr>
              <w:t>.....</w:t>
            </w:r>
          </w:p>
        </w:tc>
        <w:tc>
          <w:tcPr>
            <w:tcW w:w="600" w:type="dxa"/>
            <w:vAlign w:val="bottom"/>
          </w:tcPr>
          <w:p w:rsidR="00225E8C" w:rsidRPr="00640351" w:rsidRDefault="00225E8C" w:rsidP="003B6E3D">
            <w:pPr>
              <w:spacing w:line="360" w:lineRule="auto"/>
              <w:ind w:left="-69"/>
              <w:rPr>
                <w:sz w:val="28"/>
                <w:lang w:val="uk-UA"/>
              </w:rPr>
            </w:pPr>
            <w:r w:rsidRPr="00640351">
              <w:rPr>
                <w:sz w:val="28"/>
              </w:rPr>
              <w:t>1</w:t>
            </w:r>
            <w:r w:rsidRPr="00640351">
              <w:rPr>
                <w:sz w:val="28"/>
                <w:lang w:val="uk-UA"/>
              </w:rPr>
              <w:t>4</w:t>
            </w:r>
          </w:p>
        </w:tc>
      </w:tr>
      <w:tr w:rsidR="00225E8C" w:rsidRPr="00640351" w:rsidTr="003B6E3D">
        <w:tc>
          <w:tcPr>
            <w:tcW w:w="9000" w:type="dxa"/>
          </w:tcPr>
          <w:p w:rsidR="00225E8C" w:rsidRPr="004D33C4" w:rsidRDefault="00225E8C" w:rsidP="003B6E3D">
            <w:pPr>
              <w:spacing w:line="360" w:lineRule="auto"/>
              <w:ind w:left="-84"/>
              <w:jc w:val="both"/>
              <w:rPr>
                <w:sz w:val="28"/>
                <w:lang w:val="uk-UA"/>
              </w:rPr>
            </w:pPr>
            <w:r w:rsidRPr="00640351">
              <w:rPr>
                <w:sz w:val="28"/>
              </w:rPr>
              <w:t xml:space="preserve">1.2. </w:t>
            </w:r>
            <w:r w:rsidRPr="00640351">
              <w:rPr>
                <w:sz w:val="28"/>
                <w:lang w:val="uk-UA"/>
              </w:rPr>
              <w:t xml:space="preserve">Особливості клінічного перебігу </w:t>
            </w:r>
            <w:r>
              <w:rPr>
                <w:sz w:val="28"/>
                <w:lang w:val="uk-UA"/>
              </w:rPr>
              <w:t>форм ГН……………………………...</w:t>
            </w:r>
            <w:r w:rsidRPr="00640351">
              <w:rPr>
                <w:sz w:val="28"/>
              </w:rPr>
              <w:t xml:space="preserve"> </w:t>
            </w:r>
          </w:p>
        </w:tc>
        <w:tc>
          <w:tcPr>
            <w:tcW w:w="600" w:type="dxa"/>
            <w:vAlign w:val="bottom"/>
          </w:tcPr>
          <w:p w:rsidR="00225E8C" w:rsidRPr="00640351" w:rsidRDefault="00225E8C" w:rsidP="003B6E3D">
            <w:pPr>
              <w:spacing w:line="360" w:lineRule="auto"/>
              <w:ind w:left="-69"/>
              <w:rPr>
                <w:sz w:val="28"/>
                <w:lang w:val="uk-UA"/>
              </w:rPr>
            </w:pPr>
            <w:r>
              <w:rPr>
                <w:sz w:val="28"/>
                <w:lang w:val="uk-UA"/>
              </w:rPr>
              <w:t>19</w:t>
            </w:r>
          </w:p>
        </w:tc>
      </w:tr>
      <w:tr w:rsidR="00225E8C" w:rsidRPr="00640351" w:rsidTr="003B6E3D">
        <w:tc>
          <w:tcPr>
            <w:tcW w:w="9000" w:type="dxa"/>
          </w:tcPr>
          <w:p w:rsidR="00225E8C" w:rsidRPr="004D33C4" w:rsidRDefault="00225E8C" w:rsidP="003B6E3D">
            <w:pPr>
              <w:spacing w:line="360" w:lineRule="auto"/>
              <w:ind w:left="-84"/>
              <w:jc w:val="both"/>
              <w:rPr>
                <w:sz w:val="28"/>
                <w:lang w:val="uk-UA"/>
              </w:rPr>
            </w:pPr>
            <w:r>
              <w:rPr>
                <w:sz w:val="28"/>
                <w:lang w:val="uk-UA"/>
              </w:rPr>
              <w:t>1.3. Клініко-</w:t>
            </w:r>
            <w:r w:rsidRPr="00640351">
              <w:rPr>
                <w:sz w:val="28"/>
                <w:lang w:val="uk-UA"/>
              </w:rPr>
              <w:t>морфологічні паралелі</w:t>
            </w:r>
            <w:r>
              <w:rPr>
                <w:sz w:val="28"/>
                <w:lang w:val="uk-UA"/>
              </w:rPr>
              <w:t xml:space="preserve"> при ХГН</w:t>
            </w:r>
            <w:r w:rsidRPr="00640351">
              <w:rPr>
                <w:sz w:val="28"/>
                <w:lang w:val="uk-UA"/>
              </w:rPr>
              <w:t xml:space="preserve"> та особливості прогнозу окремих гістологічних форм ХГН</w:t>
            </w:r>
            <w:r w:rsidRPr="00640351">
              <w:rPr>
                <w:sz w:val="28"/>
              </w:rPr>
              <w:t>...................</w:t>
            </w:r>
            <w:r>
              <w:rPr>
                <w:sz w:val="28"/>
                <w:lang w:val="uk-UA"/>
              </w:rPr>
              <w:t>.......................................</w:t>
            </w:r>
            <w:r w:rsidRPr="00640351">
              <w:rPr>
                <w:sz w:val="28"/>
              </w:rPr>
              <w:t>..</w:t>
            </w:r>
            <w:r>
              <w:rPr>
                <w:sz w:val="28"/>
                <w:lang w:val="uk-UA"/>
              </w:rPr>
              <w:t>........</w:t>
            </w:r>
          </w:p>
        </w:tc>
        <w:tc>
          <w:tcPr>
            <w:tcW w:w="600" w:type="dxa"/>
            <w:vAlign w:val="bottom"/>
          </w:tcPr>
          <w:p w:rsidR="00225E8C" w:rsidRPr="00640351" w:rsidRDefault="00225E8C" w:rsidP="003B6E3D">
            <w:pPr>
              <w:spacing w:line="360" w:lineRule="auto"/>
              <w:ind w:left="-69"/>
              <w:rPr>
                <w:sz w:val="28"/>
                <w:lang w:val="uk-UA"/>
              </w:rPr>
            </w:pPr>
            <w:r w:rsidRPr="00640351">
              <w:rPr>
                <w:sz w:val="28"/>
                <w:lang w:val="uk-UA"/>
              </w:rPr>
              <w:t>2</w:t>
            </w:r>
            <w:r>
              <w:rPr>
                <w:sz w:val="28"/>
                <w:lang w:val="uk-UA"/>
              </w:rPr>
              <w:t>2</w:t>
            </w:r>
          </w:p>
        </w:tc>
      </w:tr>
      <w:tr w:rsidR="00225E8C" w:rsidRPr="00640351" w:rsidTr="003B6E3D">
        <w:tc>
          <w:tcPr>
            <w:tcW w:w="9000" w:type="dxa"/>
          </w:tcPr>
          <w:p w:rsidR="00225E8C" w:rsidRPr="0028694E" w:rsidRDefault="00225E8C" w:rsidP="003B6E3D">
            <w:pPr>
              <w:spacing w:line="360" w:lineRule="auto"/>
              <w:ind w:left="-84"/>
              <w:jc w:val="both"/>
              <w:rPr>
                <w:sz w:val="28"/>
                <w:lang w:val="uk-UA"/>
              </w:rPr>
            </w:pPr>
            <w:r w:rsidRPr="00640351">
              <w:rPr>
                <w:sz w:val="28"/>
                <w:lang w:val="uk-UA"/>
              </w:rPr>
              <w:t>1.4. Стратегія і тактика сучасного патогенети</w:t>
            </w:r>
            <w:r>
              <w:rPr>
                <w:sz w:val="28"/>
                <w:lang w:val="uk-UA"/>
              </w:rPr>
              <w:t>чного лікування ГН</w:t>
            </w:r>
            <w:r w:rsidRPr="00640351">
              <w:rPr>
                <w:sz w:val="28"/>
              </w:rPr>
              <w:t>........</w:t>
            </w:r>
            <w:r>
              <w:rPr>
                <w:sz w:val="28"/>
                <w:lang w:val="uk-UA"/>
              </w:rPr>
              <w:t>.</w:t>
            </w:r>
            <w:r w:rsidRPr="00640351">
              <w:rPr>
                <w:sz w:val="28"/>
              </w:rPr>
              <w:t>..</w:t>
            </w:r>
            <w:r>
              <w:rPr>
                <w:sz w:val="28"/>
                <w:lang w:val="uk-UA"/>
              </w:rPr>
              <w:t>....</w:t>
            </w:r>
          </w:p>
        </w:tc>
        <w:tc>
          <w:tcPr>
            <w:tcW w:w="600" w:type="dxa"/>
            <w:vAlign w:val="bottom"/>
          </w:tcPr>
          <w:p w:rsidR="00225E8C" w:rsidRPr="00640351" w:rsidRDefault="00225E8C" w:rsidP="003B6E3D">
            <w:pPr>
              <w:spacing w:line="360" w:lineRule="auto"/>
              <w:ind w:left="-69"/>
              <w:rPr>
                <w:sz w:val="28"/>
                <w:lang w:val="uk-UA"/>
              </w:rPr>
            </w:pPr>
            <w:r w:rsidRPr="00640351">
              <w:rPr>
                <w:sz w:val="28"/>
              </w:rPr>
              <w:t>2</w:t>
            </w:r>
            <w:r w:rsidRPr="00640351">
              <w:rPr>
                <w:sz w:val="28"/>
                <w:lang w:val="uk-UA"/>
              </w:rPr>
              <w:t>6</w:t>
            </w:r>
          </w:p>
        </w:tc>
      </w:tr>
      <w:tr w:rsidR="00225E8C" w:rsidRPr="00640351" w:rsidTr="003B6E3D">
        <w:tc>
          <w:tcPr>
            <w:tcW w:w="9000" w:type="dxa"/>
          </w:tcPr>
          <w:p w:rsidR="00225E8C" w:rsidRPr="00640351" w:rsidRDefault="00225E8C" w:rsidP="003B6E3D">
            <w:pPr>
              <w:spacing w:line="360" w:lineRule="auto"/>
              <w:ind w:left="-84"/>
              <w:rPr>
                <w:sz w:val="28"/>
                <w:szCs w:val="28"/>
                <w:lang w:val="uk-UA"/>
              </w:rPr>
            </w:pPr>
            <w:r w:rsidRPr="00640351">
              <w:rPr>
                <w:sz w:val="28"/>
                <w:szCs w:val="28"/>
                <w:lang w:val="uk-UA"/>
              </w:rPr>
              <w:t>РОЗДІЛ 2</w:t>
            </w:r>
            <w:r w:rsidRPr="00640351">
              <w:rPr>
                <w:sz w:val="28"/>
                <w:szCs w:val="28"/>
              </w:rPr>
              <w:t xml:space="preserve">. </w:t>
            </w:r>
            <w:r w:rsidRPr="00640351">
              <w:rPr>
                <w:sz w:val="28"/>
                <w:szCs w:val="28"/>
                <w:lang w:val="uk-UA"/>
              </w:rPr>
              <w:t>МАТЕРІАЛ І МЕТОДИ ДОСЛІДЖЕННЯ</w:t>
            </w:r>
            <w:r>
              <w:rPr>
                <w:sz w:val="28"/>
                <w:szCs w:val="28"/>
                <w:lang w:val="uk-UA"/>
              </w:rPr>
              <w:t>.</w:t>
            </w:r>
            <w:r w:rsidRPr="00640351">
              <w:rPr>
                <w:sz w:val="28"/>
                <w:szCs w:val="28"/>
              </w:rPr>
              <w:t>...........................</w:t>
            </w:r>
            <w:r>
              <w:rPr>
                <w:sz w:val="28"/>
                <w:szCs w:val="28"/>
                <w:lang w:val="uk-UA"/>
              </w:rPr>
              <w:t>........</w:t>
            </w:r>
          </w:p>
        </w:tc>
        <w:tc>
          <w:tcPr>
            <w:tcW w:w="600" w:type="dxa"/>
            <w:vAlign w:val="bottom"/>
          </w:tcPr>
          <w:p w:rsidR="00225E8C" w:rsidRPr="00640351" w:rsidRDefault="00225E8C" w:rsidP="003B6E3D">
            <w:pPr>
              <w:spacing w:line="360" w:lineRule="auto"/>
              <w:ind w:left="-69"/>
              <w:rPr>
                <w:sz w:val="28"/>
                <w:szCs w:val="28"/>
              </w:rPr>
            </w:pPr>
            <w:r w:rsidRPr="00640351">
              <w:rPr>
                <w:sz w:val="28"/>
                <w:szCs w:val="28"/>
                <w:lang w:val="uk-UA"/>
              </w:rPr>
              <w:t>5</w:t>
            </w:r>
            <w:r>
              <w:rPr>
                <w:sz w:val="28"/>
                <w:szCs w:val="28"/>
                <w:lang w:val="uk-UA"/>
              </w:rPr>
              <w:t>2</w:t>
            </w:r>
          </w:p>
        </w:tc>
      </w:tr>
      <w:tr w:rsidR="00225E8C" w:rsidRPr="00640351" w:rsidTr="003B6E3D">
        <w:tc>
          <w:tcPr>
            <w:tcW w:w="9000" w:type="dxa"/>
          </w:tcPr>
          <w:p w:rsidR="00225E8C" w:rsidRPr="00640351" w:rsidRDefault="00225E8C" w:rsidP="003B6E3D">
            <w:pPr>
              <w:spacing w:line="360" w:lineRule="auto"/>
              <w:ind w:left="-84"/>
              <w:jc w:val="both"/>
              <w:rPr>
                <w:sz w:val="28"/>
                <w:szCs w:val="28"/>
                <w:lang w:val="uk-UA"/>
              </w:rPr>
            </w:pPr>
            <w:r w:rsidRPr="00640351">
              <w:rPr>
                <w:sz w:val="28"/>
                <w:szCs w:val="28"/>
                <w:lang w:val="uk-UA"/>
              </w:rPr>
              <w:t>2.1</w:t>
            </w:r>
            <w:r>
              <w:rPr>
                <w:sz w:val="28"/>
                <w:szCs w:val="28"/>
                <w:lang w:val="uk-UA"/>
              </w:rPr>
              <w:t>.</w:t>
            </w:r>
            <w:r w:rsidRPr="00640351">
              <w:rPr>
                <w:sz w:val="28"/>
                <w:szCs w:val="28"/>
                <w:lang w:val="uk-UA"/>
              </w:rPr>
              <w:t xml:space="preserve"> Характеристика матеріалу дослідження</w:t>
            </w:r>
            <w:r>
              <w:rPr>
                <w:sz w:val="28"/>
                <w:szCs w:val="28"/>
                <w:lang w:val="uk-UA"/>
              </w:rPr>
              <w:t>.</w:t>
            </w:r>
            <w:r w:rsidRPr="00640351">
              <w:rPr>
                <w:sz w:val="28"/>
                <w:szCs w:val="28"/>
              </w:rPr>
              <w:t>........................................</w:t>
            </w:r>
            <w:r>
              <w:rPr>
                <w:sz w:val="28"/>
                <w:szCs w:val="28"/>
                <w:lang w:val="uk-UA"/>
              </w:rPr>
              <w:t>....</w:t>
            </w:r>
            <w:r w:rsidRPr="00640351">
              <w:rPr>
                <w:sz w:val="28"/>
                <w:szCs w:val="28"/>
              </w:rPr>
              <w:t>.....</w:t>
            </w:r>
            <w:r>
              <w:rPr>
                <w:sz w:val="28"/>
                <w:szCs w:val="28"/>
                <w:lang w:val="uk-UA"/>
              </w:rPr>
              <w:t>.</w:t>
            </w:r>
          </w:p>
        </w:tc>
        <w:tc>
          <w:tcPr>
            <w:tcW w:w="600" w:type="dxa"/>
            <w:vAlign w:val="bottom"/>
          </w:tcPr>
          <w:p w:rsidR="00225E8C" w:rsidRPr="00640351" w:rsidRDefault="00225E8C" w:rsidP="003B6E3D">
            <w:pPr>
              <w:spacing w:line="360" w:lineRule="auto"/>
              <w:ind w:left="-69"/>
              <w:rPr>
                <w:sz w:val="28"/>
                <w:szCs w:val="28"/>
                <w:lang w:val="uk-UA"/>
              </w:rPr>
            </w:pPr>
            <w:r w:rsidRPr="00640351">
              <w:rPr>
                <w:sz w:val="28"/>
                <w:szCs w:val="28"/>
              </w:rPr>
              <w:t>5</w:t>
            </w:r>
            <w:r>
              <w:rPr>
                <w:sz w:val="28"/>
                <w:szCs w:val="28"/>
                <w:lang w:val="uk-UA"/>
              </w:rPr>
              <w:t>2</w:t>
            </w:r>
          </w:p>
        </w:tc>
      </w:tr>
      <w:tr w:rsidR="00225E8C" w:rsidRPr="00640351" w:rsidTr="003B6E3D">
        <w:tc>
          <w:tcPr>
            <w:tcW w:w="9000" w:type="dxa"/>
          </w:tcPr>
          <w:p w:rsidR="00225E8C" w:rsidRPr="00640351" w:rsidRDefault="00225E8C" w:rsidP="003B6E3D">
            <w:pPr>
              <w:spacing w:line="360" w:lineRule="auto"/>
              <w:ind w:left="-84"/>
              <w:jc w:val="both"/>
              <w:rPr>
                <w:sz w:val="28"/>
                <w:szCs w:val="28"/>
                <w:lang w:val="uk-UA"/>
              </w:rPr>
            </w:pPr>
            <w:r w:rsidRPr="00640351">
              <w:rPr>
                <w:sz w:val="28"/>
                <w:szCs w:val="28"/>
                <w:lang w:val="uk-UA"/>
              </w:rPr>
              <w:t>2</w:t>
            </w:r>
            <w:r>
              <w:rPr>
                <w:sz w:val="28"/>
                <w:szCs w:val="28"/>
                <w:lang w:val="uk-UA"/>
              </w:rPr>
              <w:t>.1.1. Епідеміологічні показники.</w:t>
            </w:r>
            <w:r w:rsidRPr="00640351">
              <w:rPr>
                <w:sz w:val="28"/>
                <w:szCs w:val="28"/>
                <w:lang w:val="uk-UA"/>
              </w:rPr>
              <w:t>..............................................................</w:t>
            </w:r>
            <w:r>
              <w:rPr>
                <w:sz w:val="28"/>
                <w:szCs w:val="28"/>
                <w:lang w:val="uk-UA"/>
              </w:rPr>
              <w:t>.......</w:t>
            </w:r>
          </w:p>
        </w:tc>
        <w:tc>
          <w:tcPr>
            <w:tcW w:w="600" w:type="dxa"/>
            <w:vAlign w:val="bottom"/>
          </w:tcPr>
          <w:p w:rsidR="00225E8C" w:rsidRPr="00640351" w:rsidRDefault="00225E8C" w:rsidP="003B6E3D">
            <w:pPr>
              <w:spacing w:line="360" w:lineRule="auto"/>
              <w:ind w:left="-69"/>
              <w:rPr>
                <w:sz w:val="28"/>
                <w:szCs w:val="28"/>
                <w:lang w:val="uk-UA"/>
              </w:rPr>
            </w:pPr>
            <w:r>
              <w:rPr>
                <w:sz w:val="28"/>
                <w:szCs w:val="28"/>
                <w:lang w:val="uk-UA"/>
              </w:rPr>
              <w:t>52</w:t>
            </w:r>
          </w:p>
        </w:tc>
      </w:tr>
      <w:tr w:rsidR="00225E8C" w:rsidRPr="00640351" w:rsidTr="003B6E3D">
        <w:tc>
          <w:tcPr>
            <w:tcW w:w="9000" w:type="dxa"/>
          </w:tcPr>
          <w:p w:rsidR="00225E8C" w:rsidRPr="00640351" w:rsidRDefault="00225E8C" w:rsidP="003B6E3D">
            <w:pPr>
              <w:spacing w:line="360" w:lineRule="auto"/>
              <w:ind w:left="-84"/>
              <w:jc w:val="both"/>
              <w:rPr>
                <w:sz w:val="28"/>
                <w:szCs w:val="28"/>
                <w:lang w:val="uk-UA"/>
              </w:rPr>
            </w:pPr>
            <w:r>
              <w:rPr>
                <w:sz w:val="28"/>
                <w:szCs w:val="28"/>
                <w:lang w:val="uk-UA"/>
              </w:rPr>
              <w:t>2.1.2. Клініко-</w:t>
            </w:r>
            <w:r w:rsidRPr="00640351">
              <w:rPr>
                <w:sz w:val="28"/>
                <w:szCs w:val="28"/>
                <w:lang w:val="uk-UA"/>
              </w:rPr>
              <w:t>лабора</w:t>
            </w:r>
            <w:r>
              <w:rPr>
                <w:sz w:val="28"/>
                <w:szCs w:val="28"/>
                <w:lang w:val="uk-UA"/>
              </w:rPr>
              <w:t>торні та морфологічні показники.</w:t>
            </w:r>
            <w:r w:rsidRPr="00640351">
              <w:rPr>
                <w:sz w:val="28"/>
                <w:szCs w:val="28"/>
                <w:lang w:val="uk-UA"/>
              </w:rPr>
              <w:t>.........................</w:t>
            </w:r>
            <w:r>
              <w:rPr>
                <w:sz w:val="28"/>
                <w:szCs w:val="28"/>
                <w:lang w:val="uk-UA"/>
              </w:rPr>
              <w:t>........</w:t>
            </w:r>
          </w:p>
        </w:tc>
        <w:tc>
          <w:tcPr>
            <w:tcW w:w="600" w:type="dxa"/>
            <w:vAlign w:val="bottom"/>
          </w:tcPr>
          <w:p w:rsidR="00225E8C" w:rsidRPr="00640351" w:rsidRDefault="00225E8C" w:rsidP="003B6E3D">
            <w:pPr>
              <w:spacing w:line="360" w:lineRule="auto"/>
              <w:ind w:left="-69"/>
              <w:rPr>
                <w:sz w:val="28"/>
                <w:szCs w:val="28"/>
                <w:lang w:val="uk-UA"/>
              </w:rPr>
            </w:pPr>
            <w:r>
              <w:rPr>
                <w:sz w:val="28"/>
                <w:szCs w:val="28"/>
                <w:lang w:val="uk-UA"/>
              </w:rPr>
              <w:t>54</w:t>
            </w:r>
          </w:p>
        </w:tc>
      </w:tr>
      <w:tr w:rsidR="00225E8C" w:rsidRPr="00640351" w:rsidTr="003B6E3D">
        <w:tc>
          <w:tcPr>
            <w:tcW w:w="9000" w:type="dxa"/>
          </w:tcPr>
          <w:p w:rsidR="00225E8C" w:rsidRPr="00640351" w:rsidRDefault="00225E8C" w:rsidP="003B6E3D">
            <w:pPr>
              <w:spacing w:line="360" w:lineRule="auto"/>
              <w:ind w:left="-84"/>
              <w:jc w:val="both"/>
              <w:rPr>
                <w:sz w:val="28"/>
                <w:szCs w:val="28"/>
                <w:lang w:val="uk-UA"/>
              </w:rPr>
            </w:pPr>
            <w:r w:rsidRPr="00640351">
              <w:rPr>
                <w:sz w:val="28"/>
                <w:szCs w:val="28"/>
                <w:lang w:val="uk-UA"/>
              </w:rPr>
              <w:t>2.1.3</w:t>
            </w:r>
            <w:r>
              <w:rPr>
                <w:sz w:val="28"/>
                <w:szCs w:val="28"/>
                <w:lang w:val="uk-UA"/>
              </w:rPr>
              <w:t>.</w:t>
            </w:r>
            <w:r w:rsidRPr="00640351">
              <w:rPr>
                <w:sz w:val="28"/>
                <w:szCs w:val="28"/>
                <w:lang w:val="uk-UA"/>
              </w:rPr>
              <w:t xml:space="preserve"> Визначення стадійн</w:t>
            </w:r>
            <w:r>
              <w:rPr>
                <w:sz w:val="28"/>
                <w:szCs w:val="28"/>
                <w:lang w:val="uk-UA"/>
              </w:rPr>
              <w:t>ості ХХН, спричиненої ХГН.…………</w:t>
            </w:r>
            <w:r w:rsidRPr="00640351">
              <w:rPr>
                <w:sz w:val="28"/>
                <w:szCs w:val="28"/>
                <w:lang w:val="uk-UA"/>
              </w:rPr>
              <w:t>..........</w:t>
            </w:r>
            <w:r>
              <w:rPr>
                <w:sz w:val="28"/>
                <w:szCs w:val="28"/>
                <w:lang w:val="uk-UA"/>
              </w:rPr>
              <w:t>......</w:t>
            </w:r>
          </w:p>
        </w:tc>
        <w:tc>
          <w:tcPr>
            <w:tcW w:w="600" w:type="dxa"/>
            <w:vAlign w:val="bottom"/>
          </w:tcPr>
          <w:p w:rsidR="00225E8C" w:rsidRPr="00640351" w:rsidRDefault="00225E8C" w:rsidP="003B6E3D">
            <w:pPr>
              <w:spacing w:line="360" w:lineRule="auto"/>
              <w:ind w:left="-69"/>
              <w:rPr>
                <w:sz w:val="28"/>
                <w:szCs w:val="28"/>
                <w:lang w:val="uk-UA"/>
              </w:rPr>
            </w:pPr>
            <w:r>
              <w:rPr>
                <w:sz w:val="28"/>
                <w:szCs w:val="28"/>
                <w:lang w:val="uk-UA"/>
              </w:rPr>
              <w:t>55</w:t>
            </w:r>
            <w:r w:rsidRPr="00640351">
              <w:rPr>
                <w:sz w:val="28"/>
                <w:szCs w:val="28"/>
                <w:lang w:val="uk-UA"/>
              </w:rPr>
              <w:t xml:space="preserve"> </w:t>
            </w:r>
          </w:p>
        </w:tc>
      </w:tr>
      <w:tr w:rsidR="00225E8C" w:rsidRPr="00640351" w:rsidTr="003B6E3D">
        <w:tc>
          <w:tcPr>
            <w:tcW w:w="9000" w:type="dxa"/>
          </w:tcPr>
          <w:p w:rsidR="00225E8C" w:rsidRPr="00640351" w:rsidRDefault="00225E8C" w:rsidP="003B6E3D">
            <w:pPr>
              <w:spacing w:line="360" w:lineRule="auto"/>
              <w:ind w:left="-84"/>
              <w:jc w:val="both"/>
              <w:rPr>
                <w:caps/>
                <w:sz w:val="28"/>
                <w:szCs w:val="28"/>
                <w:lang w:val="uk-UA"/>
              </w:rPr>
            </w:pPr>
            <w:r w:rsidRPr="00640351">
              <w:rPr>
                <w:sz w:val="28"/>
                <w:szCs w:val="28"/>
                <w:lang w:val="uk-UA"/>
              </w:rPr>
              <w:t xml:space="preserve">РОЗДІЛ 3. </w:t>
            </w:r>
            <w:r>
              <w:rPr>
                <w:sz w:val="28"/>
                <w:szCs w:val="28"/>
                <w:lang w:val="uk-UA"/>
              </w:rPr>
              <w:t>ОСОБЛИВОСТІ ЗАХВОРЮВАНОСТІ, ПОШИРЕНОСТІ</w:t>
            </w:r>
            <w:r>
              <w:rPr>
                <w:caps/>
                <w:sz w:val="28"/>
                <w:szCs w:val="28"/>
                <w:lang w:val="uk-UA"/>
              </w:rPr>
              <w:t xml:space="preserve"> гн СЕРЕД ДОРОСЛОГО НАСЕЛЕННЯ УКРАЇНИ ТА ЙОГО МІСЦЕ В СТРУКТУРІ ГОСПІТАЛЬНОЇ ЗАХВОРЮВАНОСТІ.……………………...</w:t>
            </w:r>
          </w:p>
        </w:tc>
        <w:tc>
          <w:tcPr>
            <w:tcW w:w="600" w:type="dxa"/>
            <w:vAlign w:val="bottom"/>
          </w:tcPr>
          <w:p w:rsidR="00225E8C" w:rsidRPr="00640351" w:rsidRDefault="00225E8C" w:rsidP="003B6E3D">
            <w:pPr>
              <w:spacing w:line="360" w:lineRule="auto"/>
              <w:ind w:left="-69"/>
              <w:rPr>
                <w:sz w:val="28"/>
                <w:szCs w:val="28"/>
                <w:lang w:val="uk-UA"/>
              </w:rPr>
            </w:pPr>
            <w:r w:rsidRPr="00640351">
              <w:rPr>
                <w:caps/>
                <w:sz w:val="28"/>
                <w:szCs w:val="28"/>
                <w:lang w:val="uk-UA"/>
              </w:rPr>
              <w:t>5</w:t>
            </w:r>
            <w:r>
              <w:rPr>
                <w:caps/>
                <w:sz w:val="28"/>
                <w:szCs w:val="28"/>
                <w:lang w:val="uk-UA"/>
              </w:rPr>
              <w:t>7</w:t>
            </w:r>
          </w:p>
        </w:tc>
      </w:tr>
      <w:tr w:rsidR="00225E8C" w:rsidRPr="003623C3" w:rsidTr="003B6E3D">
        <w:tc>
          <w:tcPr>
            <w:tcW w:w="9000" w:type="dxa"/>
          </w:tcPr>
          <w:p w:rsidR="00225E8C" w:rsidRPr="003623C3" w:rsidRDefault="00225E8C" w:rsidP="003B6E3D">
            <w:pPr>
              <w:spacing w:line="360" w:lineRule="auto"/>
              <w:ind w:left="-84"/>
              <w:rPr>
                <w:sz w:val="28"/>
                <w:szCs w:val="28"/>
                <w:lang w:val="uk-UA"/>
              </w:rPr>
            </w:pPr>
            <w:r w:rsidRPr="00640351">
              <w:rPr>
                <w:sz w:val="28"/>
                <w:szCs w:val="28"/>
                <w:lang w:val="uk-UA"/>
              </w:rPr>
              <w:t xml:space="preserve">3.1. Динаміка </w:t>
            </w:r>
            <w:r>
              <w:rPr>
                <w:sz w:val="28"/>
                <w:szCs w:val="28"/>
                <w:lang w:val="uk-UA"/>
              </w:rPr>
              <w:t>показників захворюваності, поширеності на ГН в Україні (1998–2005 рр.)……………………………………………...…..……………...</w:t>
            </w:r>
            <w:r w:rsidRPr="00640351">
              <w:rPr>
                <w:sz w:val="28"/>
                <w:szCs w:val="28"/>
                <w:lang w:val="uk-UA"/>
              </w:rPr>
              <w:t xml:space="preserve"> </w:t>
            </w:r>
          </w:p>
        </w:tc>
        <w:tc>
          <w:tcPr>
            <w:tcW w:w="600" w:type="dxa"/>
            <w:vAlign w:val="bottom"/>
          </w:tcPr>
          <w:p w:rsidR="00225E8C" w:rsidRPr="00640351" w:rsidRDefault="00225E8C" w:rsidP="003B6E3D">
            <w:pPr>
              <w:spacing w:line="360" w:lineRule="auto"/>
              <w:ind w:left="-69"/>
              <w:rPr>
                <w:sz w:val="28"/>
                <w:szCs w:val="28"/>
                <w:lang w:val="uk-UA"/>
              </w:rPr>
            </w:pPr>
            <w:r>
              <w:rPr>
                <w:sz w:val="28"/>
                <w:szCs w:val="28"/>
                <w:lang w:val="uk-UA"/>
              </w:rPr>
              <w:t>57</w:t>
            </w:r>
          </w:p>
        </w:tc>
      </w:tr>
      <w:tr w:rsidR="00225E8C" w:rsidRPr="00640351" w:rsidTr="003B6E3D">
        <w:tc>
          <w:tcPr>
            <w:tcW w:w="9000" w:type="dxa"/>
          </w:tcPr>
          <w:p w:rsidR="00225E8C" w:rsidRPr="0028694E" w:rsidRDefault="00225E8C" w:rsidP="003B6E3D">
            <w:pPr>
              <w:spacing w:line="360" w:lineRule="auto"/>
              <w:ind w:left="-84"/>
              <w:rPr>
                <w:sz w:val="28"/>
                <w:szCs w:val="28"/>
                <w:lang w:val="uk-UA"/>
              </w:rPr>
            </w:pPr>
            <w:r w:rsidRPr="00640351">
              <w:rPr>
                <w:sz w:val="28"/>
                <w:szCs w:val="28"/>
                <w:lang w:val="uk-UA"/>
              </w:rPr>
              <w:t>3.</w:t>
            </w:r>
            <w:r>
              <w:rPr>
                <w:sz w:val="28"/>
                <w:szCs w:val="28"/>
                <w:lang w:val="uk-UA"/>
              </w:rPr>
              <w:t>2. Динаміка проширеності ГН в структурі госпітальної захворюваності серед військовослужбовців……………………...</w:t>
            </w:r>
            <w:r w:rsidRPr="00CD0BE1">
              <w:rPr>
                <w:sz w:val="28"/>
                <w:szCs w:val="28"/>
                <w:lang w:val="uk-UA"/>
              </w:rPr>
              <w:t>..........</w:t>
            </w:r>
            <w:r>
              <w:rPr>
                <w:sz w:val="28"/>
                <w:szCs w:val="28"/>
                <w:lang w:val="uk-UA"/>
              </w:rPr>
              <w:t>.....................</w:t>
            </w:r>
            <w:r w:rsidRPr="00CD0BE1">
              <w:rPr>
                <w:sz w:val="28"/>
                <w:szCs w:val="28"/>
                <w:lang w:val="uk-UA"/>
              </w:rPr>
              <w:t>........</w:t>
            </w:r>
            <w:r>
              <w:rPr>
                <w:sz w:val="28"/>
                <w:szCs w:val="28"/>
                <w:lang w:val="uk-UA"/>
              </w:rPr>
              <w:t>......</w:t>
            </w:r>
          </w:p>
        </w:tc>
        <w:tc>
          <w:tcPr>
            <w:tcW w:w="600" w:type="dxa"/>
            <w:vAlign w:val="bottom"/>
          </w:tcPr>
          <w:p w:rsidR="00225E8C" w:rsidRPr="00640351" w:rsidRDefault="00225E8C" w:rsidP="003B6E3D">
            <w:pPr>
              <w:spacing w:line="360" w:lineRule="auto"/>
              <w:ind w:left="-69"/>
              <w:rPr>
                <w:sz w:val="28"/>
                <w:szCs w:val="28"/>
                <w:lang w:val="uk-UA"/>
              </w:rPr>
            </w:pPr>
            <w:r>
              <w:rPr>
                <w:sz w:val="28"/>
                <w:szCs w:val="28"/>
                <w:lang w:val="uk-UA"/>
              </w:rPr>
              <w:t>63</w:t>
            </w:r>
          </w:p>
        </w:tc>
      </w:tr>
      <w:tr w:rsidR="00225E8C" w:rsidRPr="00640351" w:rsidTr="003B6E3D">
        <w:tc>
          <w:tcPr>
            <w:tcW w:w="9000" w:type="dxa"/>
          </w:tcPr>
          <w:p w:rsidR="00225E8C" w:rsidRPr="0028694E" w:rsidRDefault="00225E8C" w:rsidP="003B6E3D">
            <w:pPr>
              <w:spacing w:line="360" w:lineRule="auto"/>
              <w:ind w:left="-84"/>
              <w:jc w:val="both"/>
              <w:rPr>
                <w:caps/>
                <w:sz w:val="28"/>
                <w:szCs w:val="28"/>
                <w:lang w:val="uk-UA"/>
              </w:rPr>
            </w:pPr>
            <w:r w:rsidRPr="00640351">
              <w:rPr>
                <w:sz w:val="28"/>
                <w:szCs w:val="28"/>
              </w:rPr>
              <w:t>Р</w:t>
            </w:r>
            <w:r w:rsidRPr="00640351">
              <w:rPr>
                <w:sz w:val="28"/>
                <w:szCs w:val="28"/>
                <w:lang w:val="uk-UA"/>
              </w:rPr>
              <w:t>ОЗДІЛ</w:t>
            </w:r>
            <w:r>
              <w:rPr>
                <w:sz w:val="28"/>
                <w:szCs w:val="28"/>
                <w:lang w:val="uk-UA"/>
              </w:rPr>
              <w:t xml:space="preserve"> </w:t>
            </w:r>
            <w:r w:rsidRPr="00640351">
              <w:rPr>
                <w:sz w:val="28"/>
                <w:szCs w:val="28"/>
                <w:lang w:val="uk-UA"/>
              </w:rPr>
              <w:t>4.</w:t>
            </w:r>
            <w:r>
              <w:rPr>
                <w:sz w:val="28"/>
                <w:szCs w:val="28"/>
                <w:lang w:val="uk-UA"/>
              </w:rPr>
              <w:t xml:space="preserve"> </w:t>
            </w:r>
            <w:r w:rsidRPr="00640351">
              <w:rPr>
                <w:caps/>
                <w:sz w:val="28"/>
                <w:szCs w:val="28"/>
                <w:lang w:val="uk-UA"/>
              </w:rPr>
              <w:t>Х</w:t>
            </w:r>
            <w:r w:rsidRPr="00640351">
              <w:rPr>
                <w:caps/>
                <w:sz w:val="28"/>
                <w:szCs w:val="28"/>
              </w:rPr>
              <w:t>арактеристика</w:t>
            </w:r>
            <w:r w:rsidRPr="00640351">
              <w:rPr>
                <w:caps/>
                <w:sz w:val="28"/>
                <w:szCs w:val="28"/>
                <w:lang w:val="uk-UA"/>
              </w:rPr>
              <w:t xml:space="preserve"> ГН у</w:t>
            </w:r>
            <w:r w:rsidRPr="00640351">
              <w:rPr>
                <w:caps/>
                <w:sz w:val="28"/>
                <w:szCs w:val="28"/>
              </w:rPr>
              <w:t xml:space="preserve"> хворих</w:t>
            </w:r>
            <w:r>
              <w:rPr>
                <w:caps/>
                <w:sz w:val="28"/>
                <w:szCs w:val="28"/>
                <w:lang w:val="uk-UA"/>
              </w:rPr>
              <w:t xml:space="preserve"> </w:t>
            </w:r>
            <w:r w:rsidRPr="00640351">
              <w:rPr>
                <w:caps/>
                <w:sz w:val="28"/>
                <w:szCs w:val="28"/>
                <w:lang w:val="uk-UA"/>
              </w:rPr>
              <w:t>військово</w:t>
            </w:r>
            <w:r>
              <w:rPr>
                <w:caps/>
                <w:sz w:val="28"/>
                <w:szCs w:val="28"/>
                <w:lang w:val="uk-UA"/>
              </w:rPr>
              <w:t>-</w:t>
            </w:r>
            <w:r w:rsidRPr="00640351">
              <w:rPr>
                <w:caps/>
                <w:sz w:val="28"/>
                <w:szCs w:val="28"/>
                <w:lang w:val="uk-UA"/>
              </w:rPr>
              <w:t>службовців</w:t>
            </w:r>
            <w:r>
              <w:rPr>
                <w:caps/>
                <w:sz w:val="28"/>
                <w:szCs w:val="28"/>
                <w:lang w:val="uk-UA"/>
              </w:rPr>
              <w:t>…………………………………………...…………………….</w:t>
            </w:r>
          </w:p>
        </w:tc>
        <w:tc>
          <w:tcPr>
            <w:tcW w:w="600" w:type="dxa"/>
            <w:vAlign w:val="bottom"/>
          </w:tcPr>
          <w:p w:rsidR="00225E8C" w:rsidRPr="00800F51" w:rsidRDefault="00225E8C" w:rsidP="003B6E3D">
            <w:pPr>
              <w:spacing w:line="360" w:lineRule="auto"/>
              <w:ind w:left="-69"/>
              <w:rPr>
                <w:sz w:val="28"/>
                <w:szCs w:val="28"/>
                <w:lang w:val="uk-UA"/>
              </w:rPr>
            </w:pPr>
            <w:r>
              <w:rPr>
                <w:caps/>
                <w:sz w:val="28"/>
                <w:szCs w:val="28"/>
                <w:lang w:val="uk-UA"/>
              </w:rPr>
              <w:t>70</w:t>
            </w:r>
          </w:p>
        </w:tc>
      </w:tr>
      <w:tr w:rsidR="00225E8C" w:rsidRPr="00640351" w:rsidTr="003B6E3D">
        <w:tc>
          <w:tcPr>
            <w:tcW w:w="9000" w:type="dxa"/>
          </w:tcPr>
          <w:p w:rsidR="00225E8C" w:rsidRPr="00640351" w:rsidRDefault="00225E8C" w:rsidP="003B6E3D">
            <w:pPr>
              <w:spacing w:line="360" w:lineRule="auto"/>
              <w:ind w:left="-84"/>
              <w:jc w:val="both"/>
              <w:rPr>
                <w:sz w:val="28"/>
                <w:szCs w:val="28"/>
                <w:lang w:val="uk-UA"/>
              </w:rPr>
            </w:pPr>
            <w:r w:rsidRPr="00640351">
              <w:rPr>
                <w:sz w:val="28"/>
                <w:szCs w:val="28"/>
                <w:lang w:val="uk-UA"/>
              </w:rPr>
              <w:t>4.1. Клінічна характеристика х</w:t>
            </w:r>
            <w:r>
              <w:rPr>
                <w:sz w:val="28"/>
                <w:szCs w:val="28"/>
                <w:lang w:val="uk-UA"/>
              </w:rPr>
              <w:t>ворих на ГГН……………………….</w:t>
            </w:r>
            <w:r w:rsidRPr="00640351">
              <w:rPr>
                <w:sz w:val="28"/>
                <w:szCs w:val="28"/>
              </w:rPr>
              <w:t>…</w:t>
            </w:r>
            <w:r>
              <w:rPr>
                <w:sz w:val="28"/>
                <w:szCs w:val="28"/>
                <w:lang w:val="uk-UA"/>
              </w:rPr>
              <w:t>……</w:t>
            </w:r>
            <w:r w:rsidRPr="00640351">
              <w:rPr>
                <w:sz w:val="28"/>
                <w:szCs w:val="28"/>
                <w:lang w:val="uk-UA"/>
              </w:rPr>
              <w:t>.</w:t>
            </w:r>
          </w:p>
        </w:tc>
        <w:tc>
          <w:tcPr>
            <w:tcW w:w="600" w:type="dxa"/>
            <w:vAlign w:val="bottom"/>
          </w:tcPr>
          <w:p w:rsidR="00225E8C" w:rsidRPr="00640351" w:rsidRDefault="00225E8C" w:rsidP="003B6E3D">
            <w:pPr>
              <w:spacing w:line="360" w:lineRule="auto"/>
              <w:ind w:left="-69"/>
              <w:rPr>
                <w:sz w:val="28"/>
                <w:szCs w:val="28"/>
              </w:rPr>
            </w:pPr>
            <w:r>
              <w:rPr>
                <w:sz w:val="28"/>
                <w:szCs w:val="28"/>
                <w:lang w:val="uk-UA"/>
              </w:rPr>
              <w:t>70</w:t>
            </w:r>
          </w:p>
        </w:tc>
      </w:tr>
      <w:tr w:rsidR="00225E8C" w:rsidRPr="00640351" w:rsidTr="003B6E3D">
        <w:tc>
          <w:tcPr>
            <w:tcW w:w="9000" w:type="dxa"/>
          </w:tcPr>
          <w:p w:rsidR="00225E8C" w:rsidRPr="00640351" w:rsidRDefault="00225E8C" w:rsidP="003B6E3D">
            <w:pPr>
              <w:spacing w:line="360" w:lineRule="auto"/>
              <w:ind w:left="-84"/>
              <w:jc w:val="both"/>
              <w:rPr>
                <w:sz w:val="28"/>
                <w:szCs w:val="28"/>
                <w:lang w:val="uk-UA"/>
              </w:rPr>
            </w:pPr>
            <w:r w:rsidRPr="00640351">
              <w:rPr>
                <w:sz w:val="28"/>
                <w:szCs w:val="28"/>
                <w:lang w:val="uk-UA"/>
              </w:rPr>
              <w:t>4.2. Клінічна характеристика хво</w:t>
            </w:r>
            <w:r>
              <w:rPr>
                <w:sz w:val="28"/>
                <w:szCs w:val="28"/>
                <w:lang w:val="uk-UA"/>
              </w:rPr>
              <w:t>рих на ХГН…………………………..……</w:t>
            </w:r>
          </w:p>
        </w:tc>
        <w:tc>
          <w:tcPr>
            <w:tcW w:w="600" w:type="dxa"/>
            <w:vAlign w:val="bottom"/>
          </w:tcPr>
          <w:p w:rsidR="00225E8C" w:rsidRPr="00640351" w:rsidRDefault="00225E8C" w:rsidP="003B6E3D">
            <w:pPr>
              <w:spacing w:line="360" w:lineRule="auto"/>
              <w:ind w:left="-69"/>
              <w:rPr>
                <w:sz w:val="28"/>
                <w:szCs w:val="28"/>
                <w:lang w:val="uk-UA"/>
              </w:rPr>
            </w:pPr>
            <w:r>
              <w:rPr>
                <w:sz w:val="28"/>
                <w:szCs w:val="28"/>
                <w:lang w:val="uk-UA"/>
              </w:rPr>
              <w:t>76</w:t>
            </w:r>
          </w:p>
        </w:tc>
      </w:tr>
      <w:tr w:rsidR="00225E8C" w:rsidRPr="00640351" w:rsidTr="003B6E3D">
        <w:tc>
          <w:tcPr>
            <w:tcW w:w="9000" w:type="dxa"/>
          </w:tcPr>
          <w:p w:rsidR="00225E8C" w:rsidRPr="00640351" w:rsidRDefault="00225E8C" w:rsidP="003B6E3D">
            <w:pPr>
              <w:spacing w:line="360" w:lineRule="auto"/>
              <w:ind w:left="-84"/>
              <w:jc w:val="both"/>
              <w:rPr>
                <w:sz w:val="28"/>
                <w:szCs w:val="28"/>
                <w:lang w:val="uk-UA"/>
              </w:rPr>
            </w:pPr>
            <w:r w:rsidRPr="00640351">
              <w:rPr>
                <w:sz w:val="28"/>
                <w:szCs w:val="28"/>
                <w:lang w:val="uk-UA"/>
              </w:rPr>
              <w:t xml:space="preserve">4.3. Морфологічна характеристика </w:t>
            </w:r>
            <w:r>
              <w:rPr>
                <w:sz w:val="28"/>
                <w:szCs w:val="28"/>
                <w:lang w:val="uk-UA"/>
              </w:rPr>
              <w:t>ХГН…………………………….</w:t>
            </w:r>
            <w:r w:rsidRPr="00640351">
              <w:rPr>
                <w:sz w:val="28"/>
                <w:szCs w:val="28"/>
              </w:rPr>
              <w:t>...</w:t>
            </w:r>
            <w:r w:rsidRPr="00640351">
              <w:rPr>
                <w:sz w:val="28"/>
                <w:szCs w:val="28"/>
                <w:lang w:val="uk-UA"/>
              </w:rPr>
              <w:t>.</w:t>
            </w:r>
            <w:r>
              <w:rPr>
                <w:sz w:val="28"/>
                <w:szCs w:val="28"/>
                <w:lang w:val="uk-UA"/>
              </w:rPr>
              <w:t>.......</w:t>
            </w:r>
            <w:r w:rsidRPr="00640351">
              <w:rPr>
                <w:sz w:val="28"/>
                <w:szCs w:val="28"/>
                <w:lang w:val="uk-UA"/>
              </w:rPr>
              <w:t>..</w:t>
            </w:r>
          </w:p>
        </w:tc>
        <w:tc>
          <w:tcPr>
            <w:tcW w:w="600" w:type="dxa"/>
            <w:vAlign w:val="bottom"/>
          </w:tcPr>
          <w:p w:rsidR="00225E8C" w:rsidRPr="00640351" w:rsidRDefault="00225E8C" w:rsidP="003B6E3D">
            <w:pPr>
              <w:spacing w:line="360" w:lineRule="auto"/>
              <w:ind w:left="-69"/>
              <w:rPr>
                <w:sz w:val="28"/>
                <w:szCs w:val="28"/>
              </w:rPr>
            </w:pPr>
            <w:r>
              <w:rPr>
                <w:sz w:val="28"/>
                <w:szCs w:val="28"/>
                <w:lang w:val="uk-UA"/>
              </w:rPr>
              <w:t>85</w:t>
            </w:r>
          </w:p>
        </w:tc>
      </w:tr>
      <w:tr w:rsidR="00225E8C" w:rsidRPr="00640351" w:rsidTr="003B6E3D">
        <w:tc>
          <w:tcPr>
            <w:tcW w:w="9000" w:type="dxa"/>
          </w:tcPr>
          <w:p w:rsidR="00225E8C" w:rsidRPr="00996691" w:rsidRDefault="00225E8C" w:rsidP="003B6E3D">
            <w:pPr>
              <w:spacing w:line="360" w:lineRule="auto"/>
              <w:ind w:left="-84"/>
              <w:jc w:val="both"/>
              <w:rPr>
                <w:caps/>
                <w:sz w:val="28"/>
                <w:szCs w:val="28"/>
                <w:lang w:val="uk-UA"/>
              </w:rPr>
            </w:pPr>
            <w:r w:rsidRPr="00640351">
              <w:rPr>
                <w:caps/>
                <w:sz w:val="28"/>
                <w:szCs w:val="28"/>
                <w:lang w:val="uk-UA"/>
              </w:rPr>
              <w:t>Розділ 5</w:t>
            </w:r>
            <w:r w:rsidRPr="00640351">
              <w:rPr>
                <w:caps/>
                <w:sz w:val="28"/>
                <w:szCs w:val="28"/>
              </w:rPr>
              <w:t xml:space="preserve">. </w:t>
            </w:r>
            <w:r>
              <w:rPr>
                <w:caps/>
                <w:sz w:val="28"/>
                <w:szCs w:val="28"/>
                <w:lang w:val="uk-UA"/>
              </w:rPr>
              <w:t>ХГН</w:t>
            </w:r>
            <w:r w:rsidRPr="00640351">
              <w:rPr>
                <w:caps/>
                <w:sz w:val="28"/>
                <w:szCs w:val="28"/>
                <w:lang w:val="uk-UA"/>
              </w:rPr>
              <w:t xml:space="preserve"> у війсь</w:t>
            </w:r>
            <w:r>
              <w:rPr>
                <w:caps/>
                <w:sz w:val="28"/>
                <w:szCs w:val="28"/>
                <w:lang w:val="uk-UA"/>
              </w:rPr>
              <w:t xml:space="preserve">ковослужбовців в аспекті </w:t>
            </w:r>
            <w:r w:rsidRPr="00640351">
              <w:rPr>
                <w:caps/>
                <w:sz w:val="28"/>
                <w:szCs w:val="28"/>
                <w:lang w:val="uk-UA"/>
              </w:rPr>
              <w:t xml:space="preserve"> характеристик ХХН</w:t>
            </w:r>
            <w:r>
              <w:rPr>
                <w:caps/>
                <w:sz w:val="28"/>
                <w:szCs w:val="28"/>
                <w:lang w:val="uk-UA"/>
              </w:rPr>
              <w:t>.……………………………………………….....</w:t>
            </w:r>
            <w:r w:rsidRPr="00640351">
              <w:rPr>
                <w:caps/>
                <w:sz w:val="28"/>
                <w:szCs w:val="28"/>
              </w:rPr>
              <w:t>.</w:t>
            </w:r>
            <w:r w:rsidRPr="00640351">
              <w:rPr>
                <w:caps/>
                <w:sz w:val="28"/>
                <w:szCs w:val="28"/>
                <w:lang w:val="uk-UA"/>
              </w:rPr>
              <w:t>..</w:t>
            </w:r>
          </w:p>
        </w:tc>
        <w:tc>
          <w:tcPr>
            <w:tcW w:w="600" w:type="dxa"/>
            <w:vAlign w:val="bottom"/>
          </w:tcPr>
          <w:p w:rsidR="00225E8C" w:rsidRPr="00640351" w:rsidRDefault="00225E8C" w:rsidP="003B6E3D">
            <w:pPr>
              <w:spacing w:line="360" w:lineRule="auto"/>
              <w:ind w:left="-69"/>
              <w:rPr>
                <w:caps/>
                <w:sz w:val="28"/>
                <w:szCs w:val="28"/>
                <w:lang w:val="uk-UA"/>
              </w:rPr>
            </w:pPr>
            <w:r>
              <w:rPr>
                <w:caps/>
                <w:sz w:val="28"/>
                <w:szCs w:val="28"/>
                <w:lang w:val="uk-UA"/>
              </w:rPr>
              <w:t>89</w:t>
            </w:r>
          </w:p>
        </w:tc>
      </w:tr>
      <w:tr w:rsidR="00225E8C" w:rsidRPr="00640351" w:rsidTr="003B6E3D">
        <w:tc>
          <w:tcPr>
            <w:tcW w:w="9000" w:type="dxa"/>
          </w:tcPr>
          <w:p w:rsidR="00225E8C" w:rsidRPr="00640351" w:rsidRDefault="00225E8C" w:rsidP="003B6E3D">
            <w:pPr>
              <w:spacing w:line="360" w:lineRule="auto"/>
              <w:ind w:left="-84"/>
              <w:jc w:val="both"/>
              <w:rPr>
                <w:caps/>
                <w:sz w:val="28"/>
                <w:szCs w:val="28"/>
              </w:rPr>
            </w:pPr>
            <w:r w:rsidRPr="00640351">
              <w:rPr>
                <w:caps/>
                <w:sz w:val="28"/>
                <w:szCs w:val="28"/>
              </w:rPr>
              <w:lastRenderedPageBreak/>
              <w:t>Розділ</w:t>
            </w:r>
            <w:r w:rsidRPr="00640351">
              <w:rPr>
                <w:caps/>
                <w:sz w:val="28"/>
                <w:szCs w:val="28"/>
                <w:lang w:val="uk-UA"/>
              </w:rPr>
              <w:t xml:space="preserve"> 6</w:t>
            </w:r>
            <w:r w:rsidRPr="00640351">
              <w:rPr>
                <w:caps/>
                <w:sz w:val="28"/>
                <w:szCs w:val="28"/>
              </w:rPr>
              <w:t xml:space="preserve">. Оцінка </w:t>
            </w:r>
            <w:r>
              <w:rPr>
                <w:caps/>
                <w:sz w:val="28"/>
                <w:szCs w:val="28"/>
                <w:lang w:val="uk-UA"/>
              </w:rPr>
              <w:t xml:space="preserve">ЯКОСТІ </w:t>
            </w:r>
            <w:r>
              <w:rPr>
                <w:caps/>
                <w:sz w:val="28"/>
                <w:szCs w:val="28"/>
              </w:rPr>
              <w:t xml:space="preserve">діагностики </w:t>
            </w:r>
            <w:r>
              <w:rPr>
                <w:caps/>
                <w:sz w:val="28"/>
                <w:szCs w:val="28"/>
                <w:lang w:val="uk-UA"/>
              </w:rPr>
              <w:t>ТА</w:t>
            </w:r>
            <w:r w:rsidRPr="00640351">
              <w:rPr>
                <w:caps/>
                <w:sz w:val="28"/>
                <w:szCs w:val="28"/>
              </w:rPr>
              <w:t xml:space="preserve"> лікування хво</w:t>
            </w:r>
            <w:r>
              <w:rPr>
                <w:caps/>
                <w:sz w:val="28"/>
                <w:szCs w:val="28"/>
              </w:rPr>
              <w:t>рих</w:t>
            </w:r>
            <w:r w:rsidRPr="002C4E9B">
              <w:rPr>
                <w:caps/>
                <w:sz w:val="28"/>
                <w:szCs w:val="28"/>
              </w:rPr>
              <w:t xml:space="preserve"> </w:t>
            </w:r>
            <w:r>
              <w:rPr>
                <w:caps/>
                <w:sz w:val="28"/>
                <w:szCs w:val="28"/>
              </w:rPr>
              <w:t>на</w:t>
            </w:r>
            <w:r w:rsidRPr="002C4E9B">
              <w:rPr>
                <w:caps/>
                <w:sz w:val="28"/>
                <w:szCs w:val="28"/>
              </w:rPr>
              <w:t xml:space="preserve"> </w:t>
            </w:r>
            <w:r>
              <w:rPr>
                <w:caps/>
                <w:sz w:val="28"/>
                <w:szCs w:val="28"/>
              </w:rPr>
              <w:t>г</w:t>
            </w:r>
            <w:r>
              <w:rPr>
                <w:caps/>
                <w:sz w:val="28"/>
                <w:szCs w:val="28"/>
                <w:lang w:val="uk-UA"/>
              </w:rPr>
              <w:t>Н</w:t>
            </w:r>
            <w:r w:rsidRPr="002C4E9B">
              <w:rPr>
                <w:caps/>
                <w:sz w:val="28"/>
                <w:szCs w:val="28"/>
              </w:rPr>
              <w:t xml:space="preserve"> </w:t>
            </w:r>
            <w:r>
              <w:rPr>
                <w:caps/>
                <w:sz w:val="28"/>
                <w:szCs w:val="28"/>
              </w:rPr>
              <w:t>з</w:t>
            </w:r>
            <w:r>
              <w:rPr>
                <w:caps/>
                <w:sz w:val="28"/>
                <w:szCs w:val="28"/>
                <w:lang w:val="uk-UA"/>
              </w:rPr>
              <w:t xml:space="preserve">А </w:t>
            </w:r>
            <w:r w:rsidRPr="00640351">
              <w:rPr>
                <w:caps/>
                <w:sz w:val="28"/>
                <w:szCs w:val="28"/>
              </w:rPr>
              <w:t>д</w:t>
            </w:r>
            <w:r>
              <w:rPr>
                <w:caps/>
                <w:sz w:val="28"/>
                <w:szCs w:val="28"/>
              </w:rPr>
              <w:t>аним</w:t>
            </w:r>
            <w:r w:rsidRPr="002C4E9B">
              <w:rPr>
                <w:caps/>
                <w:sz w:val="28"/>
                <w:szCs w:val="28"/>
              </w:rPr>
              <w:t xml:space="preserve">И </w:t>
            </w:r>
            <w:r>
              <w:rPr>
                <w:caps/>
                <w:sz w:val="28"/>
                <w:szCs w:val="28"/>
              </w:rPr>
              <w:t>клінічної</w:t>
            </w:r>
            <w:r w:rsidRPr="002C4E9B">
              <w:rPr>
                <w:caps/>
                <w:sz w:val="28"/>
                <w:szCs w:val="28"/>
              </w:rPr>
              <w:t xml:space="preserve"> </w:t>
            </w:r>
            <w:r>
              <w:rPr>
                <w:caps/>
                <w:sz w:val="28"/>
                <w:szCs w:val="28"/>
              </w:rPr>
              <w:t>експертиз</w:t>
            </w:r>
            <w:r>
              <w:rPr>
                <w:caps/>
                <w:sz w:val="28"/>
                <w:szCs w:val="28"/>
                <w:lang w:val="uk-UA"/>
              </w:rPr>
              <w:t>И</w:t>
            </w:r>
            <w:r>
              <w:rPr>
                <w:caps/>
                <w:sz w:val="28"/>
                <w:szCs w:val="28"/>
              </w:rPr>
              <w:t>…</w:t>
            </w:r>
            <w:r>
              <w:rPr>
                <w:caps/>
                <w:sz w:val="28"/>
                <w:szCs w:val="28"/>
                <w:lang w:val="uk-UA"/>
              </w:rPr>
              <w:t>…..</w:t>
            </w:r>
            <w:r w:rsidRPr="00640351">
              <w:rPr>
                <w:caps/>
                <w:sz w:val="28"/>
                <w:szCs w:val="28"/>
              </w:rPr>
              <w:t>...</w:t>
            </w:r>
            <w:r>
              <w:rPr>
                <w:caps/>
                <w:sz w:val="28"/>
                <w:szCs w:val="28"/>
                <w:lang w:val="uk-UA"/>
              </w:rPr>
              <w:t>..</w:t>
            </w:r>
            <w:r w:rsidRPr="00640351">
              <w:rPr>
                <w:caps/>
                <w:sz w:val="28"/>
                <w:szCs w:val="28"/>
              </w:rPr>
              <w:t>......</w:t>
            </w:r>
            <w:r w:rsidRPr="00640351">
              <w:rPr>
                <w:caps/>
                <w:sz w:val="28"/>
                <w:szCs w:val="28"/>
                <w:lang w:val="uk-UA"/>
              </w:rPr>
              <w:t>..</w:t>
            </w:r>
            <w:r w:rsidRPr="00640351">
              <w:rPr>
                <w:caps/>
                <w:sz w:val="28"/>
                <w:szCs w:val="28"/>
              </w:rPr>
              <w:t>.</w:t>
            </w:r>
          </w:p>
        </w:tc>
        <w:tc>
          <w:tcPr>
            <w:tcW w:w="600" w:type="dxa"/>
            <w:vAlign w:val="bottom"/>
          </w:tcPr>
          <w:p w:rsidR="00225E8C" w:rsidRPr="00846FD6" w:rsidRDefault="00225E8C" w:rsidP="003B6E3D">
            <w:pPr>
              <w:spacing w:line="360" w:lineRule="auto"/>
              <w:ind w:left="-69"/>
              <w:rPr>
                <w:caps/>
                <w:sz w:val="28"/>
                <w:szCs w:val="28"/>
                <w:lang w:val="uk-UA"/>
              </w:rPr>
            </w:pPr>
            <w:r>
              <w:rPr>
                <w:caps/>
                <w:sz w:val="28"/>
                <w:szCs w:val="28"/>
                <w:lang w:val="uk-UA"/>
              </w:rPr>
              <w:t>94</w:t>
            </w:r>
          </w:p>
        </w:tc>
      </w:tr>
      <w:tr w:rsidR="00225E8C" w:rsidRPr="00640351" w:rsidTr="003B6E3D">
        <w:tc>
          <w:tcPr>
            <w:tcW w:w="9000" w:type="dxa"/>
          </w:tcPr>
          <w:p w:rsidR="00225E8C" w:rsidRPr="00996691" w:rsidRDefault="00225E8C" w:rsidP="003B6E3D">
            <w:pPr>
              <w:spacing w:line="360" w:lineRule="auto"/>
              <w:ind w:left="-84"/>
              <w:jc w:val="both"/>
              <w:rPr>
                <w:sz w:val="28"/>
                <w:szCs w:val="28"/>
                <w:lang w:val="uk-UA"/>
              </w:rPr>
            </w:pPr>
            <w:r w:rsidRPr="00640351">
              <w:rPr>
                <w:sz w:val="28"/>
                <w:szCs w:val="28"/>
                <w:lang w:val="uk-UA"/>
              </w:rPr>
              <w:t>6.1.</w:t>
            </w:r>
            <w:r w:rsidRPr="00640351">
              <w:rPr>
                <w:sz w:val="28"/>
                <w:szCs w:val="28"/>
              </w:rPr>
              <w:t xml:space="preserve"> </w:t>
            </w:r>
            <w:r w:rsidRPr="00640351">
              <w:rPr>
                <w:sz w:val="28"/>
                <w:szCs w:val="28"/>
                <w:lang w:val="uk-UA"/>
              </w:rPr>
              <w:t>Результати експертної оцінки якості діагностики у військових госпіталях</w:t>
            </w:r>
            <w:r>
              <w:rPr>
                <w:sz w:val="28"/>
                <w:szCs w:val="28"/>
                <w:lang w:val="uk-UA"/>
              </w:rPr>
              <w:t>.</w:t>
            </w:r>
            <w:r w:rsidRPr="00640351">
              <w:rPr>
                <w:sz w:val="28"/>
                <w:szCs w:val="28"/>
              </w:rPr>
              <w:t>................................................................................</w:t>
            </w:r>
            <w:r>
              <w:rPr>
                <w:sz w:val="28"/>
                <w:szCs w:val="28"/>
                <w:lang w:val="uk-UA"/>
              </w:rPr>
              <w:t>.</w:t>
            </w:r>
            <w:r w:rsidRPr="00640351">
              <w:rPr>
                <w:sz w:val="28"/>
                <w:szCs w:val="28"/>
              </w:rPr>
              <w:t>.......................</w:t>
            </w:r>
            <w:r w:rsidRPr="00640351">
              <w:rPr>
                <w:sz w:val="28"/>
                <w:szCs w:val="28"/>
                <w:lang w:val="uk-UA"/>
              </w:rPr>
              <w:t>...</w:t>
            </w:r>
          </w:p>
        </w:tc>
        <w:tc>
          <w:tcPr>
            <w:tcW w:w="600" w:type="dxa"/>
            <w:vAlign w:val="bottom"/>
          </w:tcPr>
          <w:p w:rsidR="00225E8C" w:rsidRPr="00846FD6" w:rsidRDefault="00225E8C" w:rsidP="003B6E3D">
            <w:pPr>
              <w:spacing w:line="360" w:lineRule="auto"/>
              <w:ind w:left="-69"/>
              <w:rPr>
                <w:sz w:val="28"/>
                <w:szCs w:val="28"/>
                <w:lang w:val="uk-UA"/>
              </w:rPr>
            </w:pPr>
            <w:r>
              <w:rPr>
                <w:sz w:val="28"/>
                <w:szCs w:val="28"/>
                <w:lang w:val="uk-UA"/>
              </w:rPr>
              <w:t>94</w:t>
            </w:r>
          </w:p>
        </w:tc>
      </w:tr>
      <w:tr w:rsidR="00225E8C" w:rsidRPr="00640351" w:rsidTr="003B6E3D">
        <w:tc>
          <w:tcPr>
            <w:tcW w:w="9000" w:type="dxa"/>
          </w:tcPr>
          <w:p w:rsidR="00225E8C" w:rsidRPr="00640351" w:rsidRDefault="00225E8C" w:rsidP="003B6E3D">
            <w:pPr>
              <w:spacing w:line="360" w:lineRule="auto"/>
              <w:ind w:left="-84"/>
              <w:jc w:val="both"/>
              <w:rPr>
                <w:sz w:val="28"/>
                <w:szCs w:val="28"/>
              </w:rPr>
            </w:pPr>
            <w:r w:rsidRPr="00640351">
              <w:rPr>
                <w:sz w:val="28"/>
                <w:szCs w:val="28"/>
                <w:lang w:val="uk-UA"/>
              </w:rPr>
              <w:t>6.2</w:t>
            </w:r>
            <w:r>
              <w:rPr>
                <w:sz w:val="28"/>
                <w:szCs w:val="28"/>
                <w:lang w:val="uk-UA"/>
              </w:rPr>
              <w:t>.</w:t>
            </w:r>
            <w:r w:rsidRPr="00640351">
              <w:rPr>
                <w:sz w:val="28"/>
                <w:szCs w:val="28"/>
                <w:lang w:val="uk-UA"/>
              </w:rPr>
              <w:t xml:space="preserve"> Основні характеристики </w:t>
            </w:r>
            <w:r>
              <w:rPr>
                <w:sz w:val="28"/>
                <w:szCs w:val="28"/>
                <w:lang w:val="uk-UA"/>
              </w:rPr>
              <w:t xml:space="preserve">хворих </w:t>
            </w:r>
            <w:r w:rsidRPr="00640351">
              <w:rPr>
                <w:sz w:val="28"/>
                <w:szCs w:val="28"/>
                <w:lang w:val="uk-UA"/>
              </w:rPr>
              <w:t>на етапі госпіталізації</w:t>
            </w:r>
            <w:r>
              <w:rPr>
                <w:sz w:val="28"/>
                <w:szCs w:val="28"/>
                <w:lang w:val="uk-UA"/>
              </w:rPr>
              <w:t xml:space="preserve"> в госпіталі...</w:t>
            </w:r>
            <w:r w:rsidRPr="00640351">
              <w:rPr>
                <w:sz w:val="28"/>
                <w:szCs w:val="28"/>
                <w:lang w:val="uk-UA"/>
              </w:rPr>
              <w:t>....</w:t>
            </w:r>
          </w:p>
        </w:tc>
        <w:tc>
          <w:tcPr>
            <w:tcW w:w="600" w:type="dxa"/>
            <w:vAlign w:val="bottom"/>
          </w:tcPr>
          <w:p w:rsidR="00225E8C" w:rsidRPr="00640351" w:rsidRDefault="00225E8C" w:rsidP="003B6E3D">
            <w:pPr>
              <w:spacing w:line="360" w:lineRule="auto"/>
              <w:ind w:left="-69"/>
              <w:rPr>
                <w:sz w:val="28"/>
                <w:szCs w:val="28"/>
                <w:lang w:val="uk-UA"/>
              </w:rPr>
            </w:pPr>
            <w:r>
              <w:rPr>
                <w:sz w:val="28"/>
                <w:szCs w:val="28"/>
                <w:lang w:val="uk-UA"/>
              </w:rPr>
              <w:t>95</w:t>
            </w:r>
          </w:p>
        </w:tc>
      </w:tr>
      <w:tr w:rsidR="00225E8C" w:rsidRPr="00640351" w:rsidTr="003B6E3D">
        <w:tc>
          <w:tcPr>
            <w:tcW w:w="9000" w:type="dxa"/>
          </w:tcPr>
          <w:p w:rsidR="00225E8C" w:rsidRPr="00996691" w:rsidRDefault="00225E8C" w:rsidP="003B6E3D">
            <w:pPr>
              <w:spacing w:line="360" w:lineRule="auto"/>
              <w:ind w:left="-84"/>
              <w:jc w:val="both"/>
              <w:rPr>
                <w:sz w:val="28"/>
                <w:szCs w:val="28"/>
                <w:lang w:val="uk-UA"/>
              </w:rPr>
            </w:pPr>
            <w:r w:rsidRPr="00640351">
              <w:rPr>
                <w:sz w:val="28"/>
                <w:szCs w:val="28"/>
                <w:lang w:val="uk-UA"/>
              </w:rPr>
              <w:t>6.3. Характеристика якості обс</w:t>
            </w:r>
            <w:r>
              <w:rPr>
                <w:sz w:val="28"/>
                <w:szCs w:val="28"/>
                <w:lang w:val="uk-UA"/>
              </w:rPr>
              <w:t>теження хворих на</w:t>
            </w:r>
            <w:r w:rsidRPr="00640351">
              <w:rPr>
                <w:sz w:val="28"/>
                <w:szCs w:val="28"/>
                <w:lang w:val="uk-UA"/>
              </w:rPr>
              <w:t xml:space="preserve"> ГН</w:t>
            </w:r>
            <w:r>
              <w:rPr>
                <w:sz w:val="28"/>
                <w:szCs w:val="28"/>
                <w:lang w:val="uk-UA"/>
              </w:rPr>
              <w:t>..</w:t>
            </w:r>
            <w:r w:rsidRPr="00640351">
              <w:rPr>
                <w:sz w:val="28"/>
                <w:szCs w:val="28"/>
              </w:rPr>
              <w:t>...</w:t>
            </w:r>
            <w:r>
              <w:rPr>
                <w:sz w:val="28"/>
                <w:szCs w:val="28"/>
                <w:lang w:val="uk-UA"/>
              </w:rPr>
              <w:t>............................</w:t>
            </w:r>
            <w:r>
              <w:rPr>
                <w:sz w:val="28"/>
                <w:szCs w:val="28"/>
              </w:rPr>
              <w:t>..</w:t>
            </w:r>
          </w:p>
        </w:tc>
        <w:tc>
          <w:tcPr>
            <w:tcW w:w="600" w:type="dxa"/>
            <w:vAlign w:val="bottom"/>
          </w:tcPr>
          <w:p w:rsidR="00225E8C" w:rsidRPr="00640351" w:rsidRDefault="00225E8C" w:rsidP="003B6E3D">
            <w:pPr>
              <w:spacing w:line="360" w:lineRule="auto"/>
              <w:ind w:left="-69"/>
              <w:rPr>
                <w:sz w:val="28"/>
                <w:szCs w:val="28"/>
                <w:lang w:val="uk-UA"/>
              </w:rPr>
            </w:pPr>
            <w:r>
              <w:rPr>
                <w:sz w:val="28"/>
                <w:szCs w:val="28"/>
                <w:lang w:val="uk-UA"/>
              </w:rPr>
              <w:t>98</w:t>
            </w:r>
          </w:p>
        </w:tc>
      </w:tr>
      <w:tr w:rsidR="00225E8C" w:rsidRPr="00640351" w:rsidTr="003B6E3D">
        <w:tc>
          <w:tcPr>
            <w:tcW w:w="9000" w:type="dxa"/>
          </w:tcPr>
          <w:p w:rsidR="00225E8C" w:rsidRPr="004D33C4" w:rsidRDefault="00225E8C" w:rsidP="003B6E3D">
            <w:pPr>
              <w:spacing w:line="360" w:lineRule="auto"/>
              <w:ind w:left="-84"/>
              <w:rPr>
                <w:sz w:val="28"/>
                <w:szCs w:val="28"/>
                <w:lang w:val="uk-UA"/>
              </w:rPr>
            </w:pPr>
            <w:r w:rsidRPr="00640351">
              <w:rPr>
                <w:sz w:val="28"/>
                <w:szCs w:val="28"/>
                <w:lang w:val="uk-UA"/>
              </w:rPr>
              <w:t>6.4</w:t>
            </w:r>
            <w:r w:rsidRPr="00640351">
              <w:rPr>
                <w:sz w:val="28"/>
                <w:szCs w:val="28"/>
              </w:rPr>
              <w:t>.</w:t>
            </w:r>
            <w:r w:rsidRPr="00640351">
              <w:rPr>
                <w:sz w:val="28"/>
                <w:szCs w:val="28"/>
                <w:lang w:val="uk-UA"/>
              </w:rPr>
              <w:t xml:space="preserve"> </w:t>
            </w:r>
            <w:r>
              <w:rPr>
                <w:sz w:val="28"/>
                <w:szCs w:val="28"/>
                <w:lang w:val="uk-UA"/>
              </w:rPr>
              <w:t>Ефективність л</w:t>
            </w:r>
            <w:r w:rsidRPr="00640351">
              <w:rPr>
                <w:sz w:val="28"/>
                <w:szCs w:val="28"/>
                <w:lang w:val="uk-UA"/>
              </w:rPr>
              <w:t xml:space="preserve">ікування хворих на </w:t>
            </w:r>
            <w:r>
              <w:rPr>
                <w:sz w:val="28"/>
                <w:szCs w:val="28"/>
                <w:lang w:val="uk-UA"/>
              </w:rPr>
              <w:t>ГГН.……….………………………..</w:t>
            </w:r>
          </w:p>
        </w:tc>
        <w:tc>
          <w:tcPr>
            <w:tcW w:w="600" w:type="dxa"/>
            <w:vAlign w:val="bottom"/>
          </w:tcPr>
          <w:p w:rsidR="00225E8C" w:rsidRPr="00640351" w:rsidRDefault="00225E8C" w:rsidP="003B6E3D">
            <w:pPr>
              <w:spacing w:line="360" w:lineRule="auto"/>
              <w:ind w:left="-69"/>
              <w:rPr>
                <w:sz w:val="28"/>
                <w:szCs w:val="28"/>
                <w:lang w:val="uk-UA"/>
              </w:rPr>
            </w:pPr>
            <w:r>
              <w:rPr>
                <w:sz w:val="28"/>
                <w:szCs w:val="28"/>
                <w:lang w:val="uk-UA"/>
              </w:rPr>
              <w:t>101</w:t>
            </w:r>
          </w:p>
        </w:tc>
      </w:tr>
      <w:tr w:rsidR="00225E8C" w:rsidRPr="00640351" w:rsidTr="003B6E3D">
        <w:tc>
          <w:tcPr>
            <w:tcW w:w="9000" w:type="dxa"/>
          </w:tcPr>
          <w:p w:rsidR="00225E8C" w:rsidRPr="00640351" w:rsidRDefault="00225E8C" w:rsidP="003B6E3D">
            <w:pPr>
              <w:spacing w:line="360" w:lineRule="auto"/>
              <w:ind w:left="-84"/>
              <w:jc w:val="both"/>
              <w:rPr>
                <w:sz w:val="28"/>
                <w:szCs w:val="28"/>
                <w:lang w:val="uk-UA"/>
              </w:rPr>
            </w:pPr>
            <w:r w:rsidRPr="00640351">
              <w:rPr>
                <w:sz w:val="28"/>
                <w:szCs w:val="28"/>
                <w:lang w:val="uk-UA"/>
              </w:rPr>
              <w:t>6.5. Закі</w:t>
            </w:r>
            <w:r>
              <w:rPr>
                <w:sz w:val="28"/>
                <w:szCs w:val="28"/>
                <w:lang w:val="uk-UA"/>
              </w:rPr>
              <w:t>нчення ГГН</w:t>
            </w:r>
            <w:r w:rsidRPr="00640351">
              <w:rPr>
                <w:sz w:val="28"/>
                <w:szCs w:val="28"/>
                <w:lang w:val="uk-UA"/>
              </w:rPr>
              <w:t xml:space="preserve"> у військовослужбовців. Результати найближчі та за даними катамнезу</w:t>
            </w:r>
            <w:r>
              <w:rPr>
                <w:sz w:val="28"/>
                <w:szCs w:val="28"/>
                <w:lang w:val="uk-UA"/>
              </w:rPr>
              <w:t>.</w:t>
            </w:r>
            <w:r w:rsidRPr="00640351">
              <w:rPr>
                <w:sz w:val="28"/>
                <w:szCs w:val="28"/>
              </w:rPr>
              <w:t>..........................</w:t>
            </w:r>
            <w:r>
              <w:rPr>
                <w:sz w:val="28"/>
                <w:szCs w:val="28"/>
                <w:lang w:val="uk-UA"/>
              </w:rPr>
              <w:t>......................................................</w:t>
            </w:r>
            <w:r w:rsidRPr="00640351">
              <w:rPr>
                <w:sz w:val="28"/>
                <w:szCs w:val="28"/>
              </w:rPr>
              <w:t>.............</w:t>
            </w:r>
            <w:r>
              <w:rPr>
                <w:sz w:val="28"/>
                <w:szCs w:val="28"/>
                <w:lang w:val="uk-UA"/>
              </w:rPr>
              <w:t>.</w:t>
            </w:r>
          </w:p>
        </w:tc>
        <w:tc>
          <w:tcPr>
            <w:tcW w:w="600" w:type="dxa"/>
            <w:vAlign w:val="bottom"/>
          </w:tcPr>
          <w:p w:rsidR="00225E8C" w:rsidRPr="00640351" w:rsidRDefault="00225E8C" w:rsidP="003B6E3D">
            <w:pPr>
              <w:spacing w:line="360" w:lineRule="auto"/>
              <w:ind w:left="-69"/>
              <w:rPr>
                <w:sz w:val="28"/>
                <w:szCs w:val="28"/>
                <w:lang w:val="uk-UA"/>
              </w:rPr>
            </w:pPr>
            <w:r>
              <w:rPr>
                <w:sz w:val="28"/>
                <w:szCs w:val="28"/>
                <w:lang w:val="uk-UA"/>
              </w:rPr>
              <w:t>104</w:t>
            </w:r>
          </w:p>
        </w:tc>
      </w:tr>
      <w:tr w:rsidR="00225E8C" w:rsidRPr="00640351" w:rsidTr="003B6E3D">
        <w:tc>
          <w:tcPr>
            <w:tcW w:w="9000" w:type="dxa"/>
          </w:tcPr>
          <w:p w:rsidR="00225E8C" w:rsidRPr="00640351" w:rsidRDefault="00225E8C" w:rsidP="003B6E3D">
            <w:pPr>
              <w:spacing w:line="360" w:lineRule="auto"/>
              <w:ind w:left="-84"/>
              <w:jc w:val="both"/>
              <w:rPr>
                <w:sz w:val="28"/>
                <w:szCs w:val="28"/>
                <w:lang w:val="uk-UA"/>
              </w:rPr>
            </w:pPr>
            <w:r w:rsidRPr="00640351">
              <w:rPr>
                <w:sz w:val="28"/>
                <w:szCs w:val="28"/>
                <w:lang w:val="uk-UA"/>
              </w:rPr>
              <w:t xml:space="preserve">6.6. </w:t>
            </w:r>
            <w:r>
              <w:rPr>
                <w:sz w:val="28"/>
                <w:szCs w:val="28"/>
                <w:lang w:val="uk-UA"/>
              </w:rPr>
              <w:t>Ефективність</w:t>
            </w:r>
            <w:r w:rsidRPr="00640351">
              <w:rPr>
                <w:sz w:val="28"/>
                <w:szCs w:val="28"/>
                <w:lang w:val="uk-UA"/>
              </w:rPr>
              <w:t xml:space="preserve"> </w:t>
            </w:r>
            <w:r>
              <w:rPr>
                <w:sz w:val="28"/>
                <w:szCs w:val="28"/>
                <w:lang w:val="uk-UA"/>
              </w:rPr>
              <w:t>л</w:t>
            </w:r>
            <w:r w:rsidRPr="00640351">
              <w:rPr>
                <w:sz w:val="28"/>
                <w:szCs w:val="28"/>
                <w:lang w:val="uk-UA"/>
              </w:rPr>
              <w:t>ікування хво</w:t>
            </w:r>
            <w:r>
              <w:rPr>
                <w:sz w:val="28"/>
                <w:szCs w:val="28"/>
                <w:lang w:val="uk-UA"/>
              </w:rPr>
              <w:t>рих на ХГН..………</w:t>
            </w:r>
            <w:r>
              <w:rPr>
                <w:sz w:val="28"/>
                <w:szCs w:val="28"/>
              </w:rPr>
              <w:t>..................</w:t>
            </w:r>
            <w:r>
              <w:rPr>
                <w:sz w:val="28"/>
                <w:szCs w:val="28"/>
                <w:lang w:val="uk-UA"/>
              </w:rPr>
              <w:t>.............</w:t>
            </w:r>
            <w:r w:rsidRPr="00640351">
              <w:rPr>
                <w:sz w:val="28"/>
                <w:szCs w:val="28"/>
              </w:rPr>
              <w:t>....</w:t>
            </w:r>
            <w:r>
              <w:rPr>
                <w:sz w:val="28"/>
                <w:szCs w:val="28"/>
                <w:lang w:val="uk-UA"/>
              </w:rPr>
              <w:t>..</w:t>
            </w:r>
          </w:p>
        </w:tc>
        <w:tc>
          <w:tcPr>
            <w:tcW w:w="600" w:type="dxa"/>
            <w:vAlign w:val="bottom"/>
          </w:tcPr>
          <w:p w:rsidR="00225E8C" w:rsidRPr="00640351" w:rsidRDefault="00225E8C" w:rsidP="003B6E3D">
            <w:pPr>
              <w:spacing w:line="360" w:lineRule="auto"/>
              <w:ind w:left="-69"/>
              <w:rPr>
                <w:sz w:val="28"/>
                <w:szCs w:val="28"/>
                <w:lang w:val="uk-UA"/>
              </w:rPr>
            </w:pPr>
            <w:r>
              <w:rPr>
                <w:sz w:val="28"/>
                <w:szCs w:val="28"/>
                <w:lang w:val="uk-UA"/>
              </w:rPr>
              <w:t>106</w:t>
            </w:r>
          </w:p>
        </w:tc>
      </w:tr>
      <w:tr w:rsidR="00225E8C" w:rsidRPr="00640351" w:rsidTr="003B6E3D">
        <w:tc>
          <w:tcPr>
            <w:tcW w:w="9000" w:type="dxa"/>
          </w:tcPr>
          <w:p w:rsidR="00225E8C" w:rsidRPr="00640351" w:rsidRDefault="00225E8C" w:rsidP="003B6E3D">
            <w:pPr>
              <w:spacing w:line="360" w:lineRule="auto"/>
              <w:ind w:left="-84"/>
              <w:jc w:val="both"/>
              <w:rPr>
                <w:sz w:val="28"/>
                <w:szCs w:val="28"/>
                <w:lang w:val="uk-UA"/>
              </w:rPr>
            </w:pPr>
            <w:r w:rsidRPr="00640351">
              <w:rPr>
                <w:sz w:val="28"/>
                <w:szCs w:val="28"/>
                <w:lang w:val="uk-UA"/>
              </w:rPr>
              <w:t>РОЗДІЛ 7. АНАЛІЗ, УЗАГАЛЬНЕННЯ ТА ОБ</w:t>
            </w:r>
            <w:r>
              <w:rPr>
                <w:sz w:val="28"/>
                <w:szCs w:val="28"/>
                <w:lang w:val="uk-UA"/>
              </w:rPr>
              <w:t>ГОВОРЕННЯ РЕЗУЛЬТАТІВ ДОСЛІДЖЕННЯ…………………………………………….</w:t>
            </w:r>
          </w:p>
        </w:tc>
        <w:tc>
          <w:tcPr>
            <w:tcW w:w="600" w:type="dxa"/>
            <w:vAlign w:val="bottom"/>
          </w:tcPr>
          <w:p w:rsidR="00225E8C" w:rsidRPr="00640351" w:rsidRDefault="00225E8C" w:rsidP="003B6E3D">
            <w:pPr>
              <w:spacing w:line="360" w:lineRule="auto"/>
              <w:ind w:left="-69"/>
              <w:rPr>
                <w:sz w:val="28"/>
                <w:szCs w:val="28"/>
              </w:rPr>
            </w:pPr>
            <w:r w:rsidRPr="00640351">
              <w:rPr>
                <w:sz w:val="28"/>
                <w:szCs w:val="28"/>
                <w:lang w:val="uk-UA"/>
              </w:rPr>
              <w:t>1</w:t>
            </w:r>
            <w:r>
              <w:rPr>
                <w:sz w:val="28"/>
                <w:szCs w:val="28"/>
                <w:lang w:val="uk-UA"/>
              </w:rPr>
              <w:t>13</w:t>
            </w:r>
          </w:p>
        </w:tc>
      </w:tr>
      <w:tr w:rsidR="00225E8C" w:rsidRPr="00640351" w:rsidTr="003B6E3D">
        <w:tc>
          <w:tcPr>
            <w:tcW w:w="9000" w:type="dxa"/>
          </w:tcPr>
          <w:p w:rsidR="00225E8C" w:rsidRPr="00640351" w:rsidRDefault="00225E8C" w:rsidP="003B6E3D">
            <w:pPr>
              <w:spacing w:line="360" w:lineRule="auto"/>
              <w:ind w:left="-84"/>
              <w:jc w:val="both"/>
              <w:rPr>
                <w:sz w:val="28"/>
                <w:szCs w:val="28"/>
                <w:lang w:val="uk-UA"/>
              </w:rPr>
            </w:pPr>
            <w:r>
              <w:rPr>
                <w:sz w:val="28"/>
                <w:szCs w:val="28"/>
              </w:rPr>
              <w:t>ВИСНОВКИ</w:t>
            </w:r>
            <w:r>
              <w:rPr>
                <w:sz w:val="28"/>
                <w:szCs w:val="28"/>
                <w:lang w:val="uk-UA"/>
              </w:rPr>
              <w:t>.</w:t>
            </w:r>
            <w:r w:rsidRPr="00640351">
              <w:rPr>
                <w:sz w:val="28"/>
                <w:szCs w:val="28"/>
              </w:rPr>
              <w:t>...............................................................................................</w:t>
            </w:r>
            <w:r>
              <w:rPr>
                <w:sz w:val="28"/>
                <w:szCs w:val="28"/>
                <w:lang w:val="uk-UA"/>
              </w:rPr>
              <w:t>.</w:t>
            </w:r>
            <w:r w:rsidRPr="00640351">
              <w:rPr>
                <w:sz w:val="28"/>
                <w:szCs w:val="28"/>
              </w:rPr>
              <w:t>.....</w:t>
            </w:r>
            <w:r>
              <w:rPr>
                <w:sz w:val="28"/>
                <w:szCs w:val="28"/>
                <w:lang w:val="uk-UA"/>
              </w:rPr>
              <w:t>..</w:t>
            </w:r>
          </w:p>
        </w:tc>
        <w:tc>
          <w:tcPr>
            <w:tcW w:w="600" w:type="dxa"/>
            <w:vAlign w:val="bottom"/>
          </w:tcPr>
          <w:p w:rsidR="00225E8C" w:rsidRPr="00640351" w:rsidRDefault="00225E8C" w:rsidP="003B6E3D">
            <w:pPr>
              <w:spacing w:line="360" w:lineRule="auto"/>
              <w:ind w:left="-69"/>
              <w:rPr>
                <w:sz w:val="28"/>
                <w:szCs w:val="28"/>
                <w:lang w:val="uk-UA"/>
              </w:rPr>
            </w:pPr>
            <w:r w:rsidRPr="00640351">
              <w:rPr>
                <w:sz w:val="28"/>
                <w:szCs w:val="28"/>
                <w:lang w:val="uk-UA"/>
              </w:rPr>
              <w:t>1</w:t>
            </w:r>
            <w:r>
              <w:rPr>
                <w:sz w:val="28"/>
                <w:szCs w:val="28"/>
                <w:lang w:val="uk-UA"/>
              </w:rPr>
              <w:t>23</w:t>
            </w:r>
          </w:p>
        </w:tc>
      </w:tr>
      <w:tr w:rsidR="00225E8C" w:rsidRPr="00640351" w:rsidTr="003B6E3D">
        <w:tc>
          <w:tcPr>
            <w:tcW w:w="9000" w:type="dxa"/>
          </w:tcPr>
          <w:p w:rsidR="00225E8C" w:rsidRPr="00640351" w:rsidRDefault="00225E8C" w:rsidP="003B6E3D">
            <w:pPr>
              <w:spacing w:line="360" w:lineRule="auto"/>
              <w:ind w:left="-84"/>
              <w:jc w:val="both"/>
              <w:rPr>
                <w:sz w:val="28"/>
                <w:szCs w:val="28"/>
                <w:lang w:val="uk-UA"/>
              </w:rPr>
            </w:pPr>
            <w:r w:rsidRPr="00640351">
              <w:rPr>
                <w:sz w:val="28"/>
                <w:szCs w:val="28"/>
                <w:lang w:val="uk-UA"/>
              </w:rPr>
              <w:t>ПРАКТИЧНІ РЕКОМЕНДАЦІЇ</w:t>
            </w:r>
            <w:r>
              <w:rPr>
                <w:sz w:val="28"/>
                <w:szCs w:val="28"/>
                <w:lang w:val="uk-UA"/>
              </w:rPr>
              <w:t>.</w:t>
            </w:r>
            <w:r w:rsidRPr="00640351">
              <w:rPr>
                <w:sz w:val="28"/>
                <w:szCs w:val="28"/>
              </w:rPr>
              <w:t>..............................................................</w:t>
            </w:r>
            <w:r>
              <w:rPr>
                <w:sz w:val="28"/>
                <w:szCs w:val="28"/>
                <w:lang w:val="uk-UA"/>
              </w:rPr>
              <w:t>....</w:t>
            </w:r>
            <w:r w:rsidRPr="00640351">
              <w:rPr>
                <w:sz w:val="28"/>
                <w:szCs w:val="28"/>
              </w:rPr>
              <w:t>...</w:t>
            </w:r>
            <w:r>
              <w:rPr>
                <w:sz w:val="28"/>
                <w:szCs w:val="28"/>
                <w:lang w:val="uk-UA"/>
              </w:rPr>
              <w:t>..</w:t>
            </w:r>
          </w:p>
        </w:tc>
        <w:tc>
          <w:tcPr>
            <w:tcW w:w="600" w:type="dxa"/>
            <w:vAlign w:val="bottom"/>
          </w:tcPr>
          <w:p w:rsidR="00225E8C" w:rsidRPr="00640351" w:rsidRDefault="00225E8C" w:rsidP="003B6E3D">
            <w:pPr>
              <w:spacing w:line="360" w:lineRule="auto"/>
              <w:ind w:left="-69"/>
              <w:rPr>
                <w:sz w:val="28"/>
                <w:szCs w:val="28"/>
                <w:lang w:val="uk-UA"/>
              </w:rPr>
            </w:pPr>
            <w:r w:rsidRPr="00640351">
              <w:rPr>
                <w:sz w:val="28"/>
                <w:szCs w:val="28"/>
                <w:lang w:val="uk-UA"/>
              </w:rPr>
              <w:t>1</w:t>
            </w:r>
            <w:r>
              <w:rPr>
                <w:sz w:val="28"/>
                <w:szCs w:val="28"/>
                <w:lang w:val="uk-UA"/>
              </w:rPr>
              <w:t>25</w:t>
            </w:r>
          </w:p>
        </w:tc>
      </w:tr>
      <w:tr w:rsidR="00225E8C" w:rsidRPr="00640351" w:rsidTr="003B6E3D">
        <w:tc>
          <w:tcPr>
            <w:tcW w:w="9000" w:type="dxa"/>
          </w:tcPr>
          <w:p w:rsidR="00225E8C" w:rsidRPr="00640351" w:rsidRDefault="00225E8C" w:rsidP="003B6E3D">
            <w:pPr>
              <w:spacing w:line="360" w:lineRule="auto"/>
              <w:ind w:left="-84"/>
              <w:jc w:val="both"/>
              <w:rPr>
                <w:sz w:val="28"/>
                <w:szCs w:val="28"/>
                <w:lang w:val="uk-UA"/>
              </w:rPr>
            </w:pPr>
            <w:r w:rsidRPr="00640351">
              <w:rPr>
                <w:sz w:val="28"/>
                <w:szCs w:val="28"/>
                <w:lang w:val="uk-UA"/>
              </w:rPr>
              <w:t>СПИСОК ВИКОРИСТАНИХ ДЖЕРЕЛ</w:t>
            </w:r>
            <w:r>
              <w:rPr>
                <w:sz w:val="28"/>
                <w:szCs w:val="28"/>
                <w:lang w:val="uk-UA"/>
              </w:rPr>
              <w:t>.</w:t>
            </w:r>
            <w:r w:rsidRPr="00640351">
              <w:rPr>
                <w:sz w:val="28"/>
                <w:szCs w:val="28"/>
              </w:rPr>
              <w:t>...............................</w:t>
            </w:r>
            <w:r>
              <w:rPr>
                <w:sz w:val="28"/>
                <w:szCs w:val="28"/>
                <w:lang w:val="uk-UA"/>
              </w:rPr>
              <w:t>....</w:t>
            </w:r>
            <w:r w:rsidRPr="00640351">
              <w:rPr>
                <w:sz w:val="28"/>
                <w:szCs w:val="28"/>
              </w:rPr>
              <w:t>....................</w:t>
            </w:r>
            <w:r>
              <w:rPr>
                <w:sz w:val="28"/>
                <w:szCs w:val="28"/>
                <w:lang w:val="uk-UA"/>
              </w:rPr>
              <w:t>..</w:t>
            </w:r>
          </w:p>
        </w:tc>
        <w:tc>
          <w:tcPr>
            <w:tcW w:w="600" w:type="dxa"/>
            <w:vAlign w:val="bottom"/>
          </w:tcPr>
          <w:p w:rsidR="00225E8C" w:rsidRPr="00640351" w:rsidRDefault="00225E8C" w:rsidP="003B6E3D">
            <w:pPr>
              <w:spacing w:line="360" w:lineRule="auto"/>
              <w:ind w:left="-69"/>
              <w:rPr>
                <w:sz w:val="28"/>
                <w:szCs w:val="28"/>
                <w:lang w:val="uk-UA"/>
              </w:rPr>
            </w:pPr>
            <w:r w:rsidRPr="00640351">
              <w:rPr>
                <w:sz w:val="28"/>
                <w:szCs w:val="28"/>
                <w:lang w:val="uk-UA"/>
              </w:rPr>
              <w:t>1</w:t>
            </w:r>
            <w:r>
              <w:rPr>
                <w:sz w:val="28"/>
                <w:szCs w:val="28"/>
                <w:lang w:val="uk-UA"/>
              </w:rPr>
              <w:t>26</w:t>
            </w:r>
          </w:p>
        </w:tc>
      </w:tr>
      <w:tr w:rsidR="00225E8C" w:rsidRPr="00640351" w:rsidTr="003B6E3D">
        <w:tc>
          <w:tcPr>
            <w:tcW w:w="9000" w:type="dxa"/>
          </w:tcPr>
          <w:p w:rsidR="00225E8C" w:rsidRPr="00640351" w:rsidRDefault="00225E8C" w:rsidP="003B6E3D">
            <w:pPr>
              <w:spacing w:line="360" w:lineRule="auto"/>
              <w:ind w:left="-84"/>
              <w:jc w:val="both"/>
              <w:rPr>
                <w:sz w:val="28"/>
                <w:szCs w:val="28"/>
                <w:lang w:val="uk-UA"/>
              </w:rPr>
            </w:pPr>
            <w:r w:rsidRPr="00640351">
              <w:rPr>
                <w:sz w:val="28"/>
                <w:szCs w:val="28"/>
                <w:lang w:val="uk-UA"/>
              </w:rPr>
              <w:t>ДОДАТКИ</w:t>
            </w:r>
            <w:r>
              <w:rPr>
                <w:sz w:val="28"/>
                <w:szCs w:val="28"/>
                <w:lang w:val="uk-UA"/>
              </w:rPr>
              <w:t>…………………………………………………………………...…</w:t>
            </w:r>
          </w:p>
        </w:tc>
        <w:tc>
          <w:tcPr>
            <w:tcW w:w="600" w:type="dxa"/>
            <w:vAlign w:val="bottom"/>
          </w:tcPr>
          <w:p w:rsidR="00225E8C" w:rsidRPr="00E35A3D" w:rsidRDefault="00225E8C" w:rsidP="003B6E3D">
            <w:pPr>
              <w:spacing w:line="360" w:lineRule="auto"/>
              <w:ind w:left="-69"/>
              <w:rPr>
                <w:sz w:val="28"/>
                <w:szCs w:val="28"/>
                <w:lang w:val="en-US"/>
              </w:rPr>
            </w:pPr>
            <w:r w:rsidRPr="00640351">
              <w:rPr>
                <w:sz w:val="28"/>
                <w:szCs w:val="28"/>
                <w:lang w:val="uk-UA"/>
              </w:rPr>
              <w:t>1</w:t>
            </w:r>
            <w:r>
              <w:rPr>
                <w:sz w:val="28"/>
                <w:szCs w:val="28"/>
                <w:lang w:val="uk-UA"/>
              </w:rPr>
              <w:t>5</w:t>
            </w:r>
            <w:r>
              <w:rPr>
                <w:sz w:val="28"/>
                <w:szCs w:val="28"/>
                <w:lang w:val="en-US"/>
              </w:rPr>
              <w:t>7</w:t>
            </w:r>
          </w:p>
        </w:tc>
      </w:tr>
    </w:tbl>
    <w:p w:rsidR="00225E8C" w:rsidRDefault="00225E8C" w:rsidP="00225E8C">
      <w:pPr>
        <w:spacing w:line="360" w:lineRule="auto"/>
        <w:rPr>
          <w:b/>
          <w:sz w:val="28"/>
          <w:szCs w:val="28"/>
          <w:lang w:val="uk-UA"/>
        </w:rPr>
      </w:pPr>
    </w:p>
    <w:p w:rsidR="00225E8C" w:rsidRDefault="00225E8C" w:rsidP="00225E8C">
      <w:pPr>
        <w:spacing w:line="360" w:lineRule="auto"/>
        <w:rPr>
          <w:b/>
          <w:sz w:val="28"/>
          <w:szCs w:val="28"/>
          <w:lang w:val="uk-UA"/>
        </w:rPr>
      </w:pPr>
    </w:p>
    <w:p w:rsidR="00225E8C" w:rsidRDefault="00225E8C" w:rsidP="00225E8C">
      <w:pPr>
        <w:spacing w:line="360" w:lineRule="auto"/>
        <w:rPr>
          <w:b/>
          <w:sz w:val="28"/>
          <w:szCs w:val="28"/>
          <w:lang w:val="uk-UA"/>
        </w:rPr>
      </w:pPr>
    </w:p>
    <w:p w:rsidR="00225E8C" w:rsidRDefault="00225E8C" w:rsidP="00225E8C">
      <w:pPr>
        <w:spacing w:line="360" w:lineRule="auto"/>
        <w:rPr>
          <w:b/>
          <w:sz w:val="28"/>
          <w:szCs w:val="28"/>
          <w:lang w:val="uk-UA"/>
        </w:rPr>
      </w:pPr>
    </w:p>
    <w:p w:rsidR="00225E8C" w:rsidRDefault="00225E8C" w:rsidP="00225E8C">
      <w:pPr>
        <w:spacing w:line="360" w:lineRule="auto"/>
        <w:rPr>
          <w:b/>
          <w:sz w:val="28"/>
          <w:szCs w:val="28"/>
          <w:lang w:val="uk-UA"/>
        </w:rPr>
      </w:pPr>
    </w:p>
    <w:p w:rsidR="00225E8C" w:rsidRDefault="00225E8C" w:rsidP="00225E8C">
      <w:pPr>
        <w:spacing w:line="360" w:lineRule="auto"/>
        <w:rPr>
          <w:b/>
          <w:sz w:val="28"/>
          <w:szCs w:val="28"/>
          <w:lang w:val="uk-UA"/>
        </w:rPr>
      </w:pPr>
    </w:p>
    <w:p w:rsidR="00225E8C" w:rsidRDefault="00225E8C" w:rsidP="00225E8C">
      <w:pPr>
        <w:spacing w:line="360" w:lineRule="auto"/>
        <w:rPr>
          <w:b/>
          <w:sz w:val="28"/>
          <w:szCs w:val="28"/>
          <w:lang w:val="uk-UA"/>
        </w:rPr>
      </w:pPr>
    </w:p>
    <w:p w:rsidR="00225E8C" w:rsidRDefault="00225E8C" w:rsidP="00225E8C">
      <w:pPr>
        <w:spacing w:line="360" w:lineRule="auto"/>
        <w:rPr>
          <w:b/>
          <w:sz w:val="28"/>
          <w:szCs w:val="28"/>
          <w:lang w:val="uk-UA"/>
        </w:rPr>
      </w:pPr>
    </w:p>
    <w:p w:rsidR="00225E8C" w:rsidRDefault="00225E8C" w:rsidP="00225E8C">
      <w:pPr>
        <w:spacing w:line="360" w:lineRule="auto"/>
        <w:rPr>
          <w:b/>
          <w:sz w:val="28"/>
          <w:szCs w:val="28"/>
          <w:lang w:val="uk-UA"/>
        </w:rPr>
      </w:pPr>
    </w:p>
    <w:p w:rsidR="00225E8C" w:rsidRDefault="00225E8C" w:rsidP="00225E8C">
      <w:pPr>
        <w:spacing w:line="360" w:lineRule="auto"/>
        <w:rPr>
          <w:b/>
          <w:sz w:val="28"/>
          <w:szCs w:val="28"/>
          <w:lang w:val="uk-UA"/>
        </w:rPr>
      </w:pPr>
    </w:p>
    <w:p w:rsidR="00225E8C" w:rsidRDefault="00225E8C" w:rsidP="00225E8C">
      <w:pPr>
        <w:spacing w:line="360" w:lineRule="auto"/>
        <w:rPr>
          <w:b/>
          <w:sz w:val="28"/>
          <w:szCs w:val="28"/>
          <w:lang w:val="uk-UA"/>
        </w:rPr>
      </w:pPr>
    </w:p>
    <w:p w:rsidR="00225E8C" w:rsidRDefault="00225E8C" w:rsidP="00225E8C">
      <w:pPr>
        <w:spacing w:line="360" w:lineRule="auto"/>
        <w:rPr>
          <w:b/>
          <w:sz w:val="28"/>
          <w:szCs w:val="28"/>
          <w:lang w:val="uk-UA"/>
        </w:rPr>
      </w:pPr>
    </w:p>
    <w:p w:rsidR="00225E8C" w:rsidRDefault="00225E8C" w:rsidP="00225E8C">
      <w:pPr>
        <w:spacing w:line="360" w:lineRule="auto"/>
        <w:jc w:val="center"/>
        <w:rPr>
          <w:b/>
          <w:sz w:val="28"/>
          <w:szCs w:val="28"/>
          <w:lang w:val="en-US"/>
        </w:rPr>
      </w:pPr>
    </w:p>
    <w:p w:rsidR="00225E8C" w:rsidRPr="009F3E95" w:rsidRDefault="00225E8C" w:rsidP="00225E8C">
      <w:pPr>
        <w:spacing w:line="360" w:lineRule="auto"/>
        <w:jc w:val="center"/>
        <w:rPr>
          <w:b/>
          <w:sz w:val="28"/>
          <w:szCs w:val="28"/>
          <w:lang w:val="uk-UA"/>
        </w:rPr>
      </w:pPr>
      <w:r>
        <w:rPr>
          <w:b/>
          <w:sz w:val="28"/>
          <w:szCs w:val="28"/>
          <w:lang w:val="uk-UA"/>
        </w:rPr>
        <w:br w:type="page"/>
      </w:r>
      <w:r w:rsidRPr="009F3E95">
        <w:rPr>
          <w:b/>
          <w:sz w:val="28"/>
          <w:szCs w:val="28"/>
          <w:lang w:val="uk-UA"/>
        </w:rPr>
        <w:lastRenderedPageBreak/>
        <w:t>Перелік умовних скорочень</w:t>
      </w:r>
    </w:p>
    <w:p w:rsidR="00225E8C" w:rsidRPr="002B2A43" w:rsidRDefault="00225E8C" w:rsidP="00225E8C">
      <w:pPr>
        <w:spacing w:line="360" w:lineRule="auto"/>
        <w:ind w:firstLine="709"/>
        <w:jc w:val="both"/>
        <w:outlineLvl w:val="0"/>
        <w:rPr>
          <w:sz w:val="28"/>
          <w:szCs w:val="28"/>
          <w:lang w:val="uk-UA"/>
        </w:rPr>
      </w:pPr>
      <w:r w:rsidRPr="002B2A43">
        <w:rPr>
          <w:sz w:val="28"/>
          <w:szCs w:val="28"/>
          <w:lang w:val="uk-UA"/>
        </w:rPr>
        <w:t>АГ</w:t>
      </w:r>
      <w:r>
        <w:rPr>
          <w:sz w:val="28"/>
          <w:szCs w:val="28"/>
          <w:lang w:val="uk-UA"/>
        </w:rPr>
        <w:t xml:space="preserve"> –</w:t>
      </w:r>
      <w:r w:rsidRPr="002B2A43">
        <w:rPr>
          <w:sz w:val="28"/>
          <w:szCs w:val="28"/>
          <w:lang w:val="uk-UA"/>
        </w:rPr>
        <w:t xml:space="preserve"> артеріальна гіпертензія</w:t>
      </w:r>
    </w:p>
    <w:p w:rsidR="00225E8C" w:rsidRPr="002B2A43" w:rsidRDefault="00225E8C" w:rsidP="00225E8C">
      <w:pPr>
        <w:spacing w:line="360" w:lineRule="auto"/>
        <w:ind w:firstLine="709"/>
        <w:jc w:val="both"/>
        <w:rPr>
          <w:sz w:val="28"/>
          <w:szCs w:val="28"/>
          <w:lang w:val="uk-UA"/>
        </w:rPr>
      </w:pPr>
      <w:r w:rsidRPr="002B2A43">
        <w:rPr>
          <w:sz w:val="28"/>
          <w:szCs w:val="28"/>
          <w:lang w:val="uk-UA"/>
        </w:rPr>
        <w:t>АТ</w:t>
      </w:r>
      <w:r>
        <w:rPr>
          <w:sz w:val="28"/>
          <w:szCs w:val="28"/>
          <w:lang w:val="uk-UA"/>
        </w:rPr>
        <w:t xml:space="preserve"> –</w:t>
      </w:r>
      <w:r w:rsidRPr="002B2A43">
        <w:rPr>
          <w:sz w:val="28"/>
          <w:szCs w:val="28"/>
          <w:lang w:val="uk-UA"/>
        </w:rPr>
        <w:t xml:space="preserve"> артеріальний тиск</w:t>
      </w:r>
    </w:p>
    <w:p w:rsidR="00225E8C" w:rsidRPr="002B2A43" w:rsidRDefault="00225E8C" w:rsidP="00225E8C">
      <w:pPr>
        <w:spacing w:line="360" w:lineRule="auto"/>
        <w:ind w:firstLine="709"/>
        <w:jc w:val="both"/>
        <w:rPr>
          <w:sz w:val="28"/>
          <w:szCs w:val="28"/>
          <w:lang w:val="uk-UA"/>
        </w:rPr>
      </w:pPr>
      <w:r w:rsidRPr="002B2A43">
        <w:rPr>
          <w:sz w:val="28"/>
          <w:szCs w:val="28"/>
          <w:lang w:val="uk-UA"/>
        </w:rPr>
        <w:t>ВСС</w:t>
      </w:r>
      <w:r>
        <w:rPr>
          <w:sz w:val="28"/>
          <w:szCs w:val="28"/>
          <w:lang w:val="uk-UA"/>
        </w:rPr>
        <w:t xml:space="preserve"> –</w:t>
      </w:r>
      <w:r w:rsidRPr="002B2A43">
        <w:rPr>
          <w:sz w:val="28"/>
          <w:szCs w:val="28"/>
          <w:lang w:val="uk-UA"/>
        </w:rPr>
        <w:t xml:space="preserve"> військовослужбовці строкової служби</w:t>
      </w:r>
    </w:p>
    <w:p w:rsidR="00225E8C" w:rsidRPr="002B2A43" w:rsidRDefault="00225E8C" w:rsidP="00225E8C">
      <w:pPr>
        <w:spacing w:line="360" w:lineRule="auto"/>
        <w:ind w:left="720"/>
        <w:jc w:val="both"/>
        <w:rPr>
          <w:sz w:val="28"/>
          <w:szCs w:val="28"/>
          <w:lang w:val="uk-UA"/>
        </w:rPr>
      </w:pPr>
      <w:r w:rsidRPr="002B2A43">
        <w:rPr>
          <w:sz w:val="28"/>
          <w:szCs w:val="28"/>
          <w:lang w:val="uk-UA"/>
        </w:rPr>
        <w:t>ГВКГ</w:t>
      </w:r>
      <w:r>
        <w:rPr>
          <w:sz w:val="28"/>
          <w:szCs w:val="28"/>
          <w:lang w:val="uk-UA"/>
        </w:rPr>
        <w:t xml:space="preserve"> МО України –</w:t>
      </w:r>
      <w:r w:rsidRPr="002B2A43">
        <w:rPr>
          <w:sz w:val="28"/>
          <w:szCs w:val="28"/>
          <w:lang w:val="uk-UA"/>
        </w:rPr>
        <w:t xml:space="preserve"> Головний військовий клінічний госпіталь</w:t>
      </w:r>
      <w:r>
        <w:rPr>
          <w:sz w:val="28"/>
          <w:szCs w:val="28"/>
          <w:lang w:val="uk-UA"/>
        </w:rPr>
        <w:t xml:space="preserve"> Міністерства оборони України </w:t>
      </w:r>
    </w:p>
    <w:p w:rsidR="00225E8C" w:rsidRPr="002B2A43" w:rsidRDefault="00225E8C" w:rsidP="00225E8C">
      <w:pPr>
        <w:spacing w:line="360" w:lineRule="auto"/>
        <w:ind w:firstLine="709"/>
        <w:jc w:val="both"/>
        <w:rPr>
          <w:sz w:val="28"/>
          <w:szCs w:val="28"/>
          <w:lang w:val="uk-UA"/>
        </w:rPr>
      </w:pPr>
      <w:r w:rsidRPr="002B2A43">
        <w:rPr>
          <w:sz w:val="28"/>
          <w:szCs w:val="28"/>
          <w:lang w:val="uk-UA"/>
        </w:rPr>
        <w:t>ГГН</w:t>
      </w:r>
      <w:r>
        <w:rPr>
          <w:sz w:val="28"/>
          <w:szCs w:val="28"/>
          <w:lang w:val="uk-UA"/>
        </w:rPr>
        <w:t xml:space="preserve"> –</w:t>
      </w:r>
      <w:r w:rsidRPr="002B2A43">
        <w:rPr>
          <w:sz w:val="28"/>
          <w:szCs w:val="28"/>
          <w:lang w:val="uk-UA"/>
        </w:rPr>
        <w:t xml:space="preserve"> гострий гломерулонефрит</w:t>
      </w:r>
    </w:p>
    <w:p w:rsidR="00225E8C" w:rsidRPr="002B2A43" w:rsidRDefault="00225E8C" w:rsidP="00225E8C">
      <w:pPr>
        <w:spacing w:line="360" w:lineRule="auto"/>
        <w:ind w:firstLine="709"/>
        <w:jc w:val="both"/>
        <w:rPr>
          <w:sz w:val="28"/>
          <w:szCs w:val="28"/>
          <w:lang w:val="uk-UA"/>
        </w:rPr>
      </w:pPr>
      <w:r w:rsidRPr="002B2A43">
        <w:rPr>
          <w:sz w:val="28"/>
          <w:szCs w:val="28"/>
          <w:lang w:val="uk-UA"/>
        </w:rPr>
        <w:t>ГК</w:t>
      </w:r>
      <w:r>
        <w:rPr>
          <w:sz w:val="28"/>
          <w:szCs w:val="28"/>
          <w:lang w:val="uk-UA"/>
        </w:rPr>
        <w:t xml:space="preserve"> –</w:t>
      </w:r>
      <w:r w:rsidRPr="002B2A43">
        <w:rPr>
          <w:sz w:val="28"/>
          <w:szCs w:val="28"/>
          <w:lang w:val="uk-UA"/>
        </w:rPr>
        <w:t xml:space="preserve"> гематуричний компонент</w:t>
      </w:r>
    </w:p>
    <w:p w:rsidR="00225E8C" w:rsidRPr="002B2A43" w:rsidRDefault="00225E8C" w:rsidP="00225E8C">
      <w:pPr>
        <w:spacing w:line="360" w:lineRule="auto"/>
        <w:ind w:firstLine="709"/>
        <w:jc w:val="both"/>
        <w:rPr>
          <w:sz w:val="28"/>
          <w:szCs w:val="28"/>
          <w:lang w:val="uk-UA"/>
        </w:rPr>
      </w:pPr>
      <w:r w:rsidRPr="002B2A43">
        <w:rPr>
          <w:sz w:val="28"/>
          <w:szCs w:val="28"/>
          <w:lang w:val="uk-UA"/>
        </w:rPr>
        <w:t>ГН</w:t>
      </w:r>
      <w:r>
        <w:rPr>
          <w:sz w:val="28"/>
          <w:szCs w:val="28"/>
          <w:lang w:val="uk-UA"/>
        </w:rPr>
        <w:t xml:space="preserve"> –</w:t>
      </w:r>
      <w:r w:rsidRPr="002B2A43">
        <w:rPr>
          <w:sz w:val="28"/>
          <w:szCs w:val="28"/>
          <w:lang w:val="uk-UA"/>
        </w:rPr>
        <w:t xml:space="preserve"> гломерулонефрит</w:t>
      </w:r>
    </w:p>
    <w:p w:rsidR="00225E8C" w:rsidRPr="002B2A43" w:rsidRDefault="00225E8C" w:rsidP="00225E8C">
      <w:pPr>
        <w:spacing w:line="360" w:lineRule="auto"/>
        <w:ind w:firstLine="709"/>
        <w:jc w:val="both"/>
        <w:rPr>
          <w:sz w:val="28"/>
          <w:szCs w:val="28"/>
          <w:lang w:val="uk-UA"/>
        </w:rPr>
      </w:pPr>
      <w:r w:rsidRPr="002B2A43">
        <w:rPr>
          <w:sz w:val="28"/>
          <w:szCs w:val="28"/>
          <w:lang w:val="uk-UA"/>
        </w:rPr>
        <w:t>ГНН</w:t>
      </w:r>
      <w:r>
        <w:rPr>
          <w:sz w:val="28"/>
          <w:szCs w:val="28"/>
          <w:lang w:val="uk-UA"/>
        </w:rPr>
        <w:t xml:space="preserve"> –</w:t>
      </w:r>
      <w:r w:rsidRPr="002B2A43">
        <w:rPr>
          <w:sz w:val="28"/>
          <w:szCs w:val="28"/>
          <w:lang w:val="uk-UA"/>
        </w:rPr>
        <w:t xml:space="preserve"> гостра ниркова недостатність</w:t>
      </w:r>
    </w:p>
    <w:p w:rsidR="00225E8C" w:rsidRDefault="00225E8C" w:rsidP="00225E8C">
      <w:pPr>
        <w:spacing w:line="360" w:lineRule="auto"/>
        <w:ind w:firstLine="709"/>
        <w:jc w:val="both"/>
        <w:rPr>
          <w:sz w:val="28"/>
          <w:szCs w:val="28"/>
          <w:lang w:val="uk-UA"/>
        </w:rPr>
      </w:pPr>
      <w:r>
        <w:rPr>
          <w:sz w:val="28"/>
          <w:szCs w:val="28"/>
          <w:lang w:val="uk-UA"/>
        </w:rPr>
        <w:t>ГРВІ – гостра респіраторна вірусна інфекція</w:t>
      </w:r>
    </w:p>
    <w:p w:rsidR="00225E8C" w:rsidRPr="002B2A43" w:rsidRDefault="00225E8C" w:rsidP="00225E8C">
      <w:pPr>
        <w:spacing w:line="360" w:lineRule="auto"/>
        <w:ind w:firstLine="709"/>
        <w:jc w:val="both"/>
        <w:rPr>
          <w:sz w:val="28"/>
          <w:szCs w:val="28"/>
          <w:lang w:val="uk-UA"/>
        </w:rPr>
      </w:pPr>
      <w:r w:rsidRPr="002B2A43">
        <w:rPr>
          <w:sz w:val="28"/>
          <w:szCs w:val="28"/>
          <w:lang w:val="uk-UA"/>
        </w:rPr>
        <w:t>ГС</w:t>
      </w:r>
      <w:r>
        <w:rPr>
          <w:sz w:val="28"/>
          <w:szCs w:val="28"/>
          <w:lang w:val="uk-UA"/>
        </w:rPr>
        <w:t xml:space="preserve"> –</w:t>
      </w:r>
      <w:r w:rsidRPr="002B2A43">
        <w:rPr>
          <w:sz w:val="28"/>
          <w:szCs w:val="28"/>
          <w:lang w:val="uk-UA"/>
        </w:rPr>
        <w:t xml:space="preserve"> гемосорбція</w:t>
      </w:r>
    </w:p>
    <w:p w:rsidR="00225E8C" w:rsidRPr="002B2A43" w:rsidRDefault="00225E8C" w:rsidP="00225E8C">
      <w:pPr>
        <w:spacing w:line="360" w:lineRule="auto"/>
        <w:ind w:firstLine="709"/>
        <w:jc w:val="both"/>
        <w:rPr>
          <w:sz w:val="28"/>
          <w:szCs w:val="28"/>
          <w:lang w:val="uk-UA"/>
        </w:rPr>
      </w:pPr>
      <w:r w:rsidRPr="002B2A43">
        <w:rPr>
          <w:sz w:val="28"/>
          <w:szCs w:val="28"/>
          <w:lang w:val="uk-UA"/>
        </w:rPr>
        <w:t>ЕкГН</w:t>
      </w:r>
      <w:r>
        <w:rPr>
          <w:sz w:val="28"/>
          <w:szCs w:val="28"/>
          <w:lang w:val="uk-UA"/>
        </w:rPr>
        <w:t xml:space="preserve"> –</w:t>
      </w:r>
      <w:r w:rsidRPr="002B2A43">
        <w:rPr>
          <w:sz w:val="28"/>
          <w:szCs w:val="28"/>
          <w:lang w:val="uk-UA"/>
        </w:rPr>
        <w:t xml:space="preserve"> екстракапілярний гломерулонефрит</w:t>
      </w:r>
    </w:p>
    <w:p w:rsidR="00225E8C" w:rsidRPr="002B2A43" w:rsidRDefault="00225E8C" w:rsidP="00225E8C">
      <w:pPr>
        <w:spacing w:line="360" w:lineRule="auto"/>
        <w:ind w:firstLine="709"/>
        <w:jc w:val="both"/>
        <w:rPr>
          <w:sz w:val="28"/>
          <w:szCs w:val="28"/>
          <w:lang w:val="uk-UA"/>
        </w:rPr>
      </w:pPr>
      <w:r>
        <w:rPr>
          <w:sz w:val="28"/>
          <w:szCs w:val="28"/>
          <w:lang w:val="uk-UA"/>
        </w:rPr>
        <w:t>ЗНТ –</w:t>
      </w:r>
      <w:r w:rsidRPr="002B2A43">
        <w:rPr>
          <w:sz w:val="28"/>
          <w:szCs w:val="28"/>
          <w:lang w:val="uk-UA"/>
        </w:rPr>
        <w:t xml:space="preserve"> замісна ниркова терапія</w:t>
      </w:r>
    </w:p>
    <w:p w:rsidR="00225E8C" w:rsidRPr="002B2A43" w:rsidRDefault="00225E8C" w:rsidP="00225E8C">
      <w:pPr>
        <w:spacing w:line="360" w:lineRule="auto"/>
        <w:ind w:firstLine="709"/>
        <w:jc w:val="both"/>
        <w:rPr>
          <w:sz w:val="28"/>
          <w:szCs w:val="28"/>
          <w:lang w:val="uk-UA"/>
        </w:rPr>
      </w:pPr>
      <w:r w:rsidRPr="002B2A43">
        <w:rPr>
          <w:sz w:val="28"/>
          <w:szCs w:val="28"/>
          <w:lang w:val="uk-UA"/>
        </w:rPr>
        <w:t>ІАПФ</w:t>
      </w:r>
      <w:r>
        <w:rPr>
          <w:sz w:val="28"/>
          <w:szCs w:val="28"/>
          <w:lang w:val="uk-UA"/>
        </w:rPr>
        <w:t xml:space="preserve"> –</w:t>
      </w:r>
      <w:r w:rsidRPr="002B2A43">
        <w:rPr>
          <w:sz w:val="28"/>
          <w:szCs w:val="28"/>
          <w:lang w:val="uk-UA"/>
        </w:rPr>
        <w:t xml:space="preserve"> інгібітори ангіотензинперетворюючого ферменту</w:t>
      </w:r>
    </w:p>
    <w:p w:rsidR="00225E8C" w:rsidRPr="002B2A43" w:rsidRDefault="00225E8C" w:rsidP="00225E8C">
      <w:pPr>
        <w:spacing w:line="360" w:lineRule="auto"/>
        <w:ind w:firstLine="709"/>
        <w:jc w:val="both"/>
        <w:outlineLvl w:val="0"/>
        <w:rPr>
          <w:sz w:val="28"/>
          <w:szCs w:val="28"/>
          <w:lang w:val="uk-UA"/>
        </w:rPr>
      </w:pPr>
      <w:r w:rsidRPr="002B2A43">
        <w:rPr>
          <w:sz w:val="28"/>
          <w:szCs w:val="28"/>
          <w:lang w:val="uk-UA"/>
        </w:rPr>
        <w:t>КС</w:t>
      </w:r>
      <w:r>
        <w:rPr>
          <w:sz w:val="28"/>
          <w:szCs w:val="28"/>
          <w:lang w:val="uk-UA"/>
        </w:rPr>
        <w:t xml:space="preserve"> –</w:t>
      </w:r>
      <w:r w:rsidRPr="002B2A43">
        <w:rPr>
          <w:sz w:val="28"/>
          <w:szCs w:val="28"/>
          <w:lang w:val="uk-UA"/>
        </w:rPr>
        <w:t xml:space="preserve"> кортикостероїди</w:t>
      </w:r>
    </w:p>
    <w:p w:rsidR="00225E8C" w:rsidRPr="002B2A43" w:rsidRDefault="00225E8C" w:rsidP="00225E8C">
      <w:pPr>
        <w:spacing w:line="360" w:lineRule="auto"/>
        <w:ind w:firstLine="709"/>
        <w:jc w:val="both"/>
        <w:rPr>
          <w:sz w:val="28"/>
          <w:szCs w:val="28"/>
          <w:lang w:val="uk-UA"/>
        </w:rPr>
      </w:pPr>
      <w:r w:rsidRPr="002B2A43">
        <w:rPr>
          <w:sz w:val="28"/>
          <w:szCs w:val="28"/>
          <w:lang w:val="uk-UA"/>
        </w:rPr>
        <w:t>Ме</w:t>
      </w:r>
      <w:r>
        <w:rPr>
          <w:sz w:val="28"/>
          <w:szCs w:val="28"/>
          <w:lang w:val="uk-UA"/>
        </w:rPr>
        <w:t>мб</w:t>
      </w:r>
      <w:r w:rsidRPr="002B2A43">
        <w:rPr>
          <w:sz w:val="28"/>
          <w:szCs w:val="28"/>
          <w:lang w:val="uk-UA"/>
        </w:rPr>
        <w:t>ПГН</w:t>
      </w:r>
      <w:r>
        <w:rPr>
          <w:sz w:val="28"/>
          <w:szCs w:val="28"/>
          <w:lang w:val="uk-UA"/>
        </w:rPr>
        <w:t xml:space="preserve"> –</w:t>
      </w:r>
      <w:r w:rsidRPr="002B2A43">
        <w:rPr>
          <w:sz w:val="28"/>
          <w:szCs w:val="28"/>
          <w:lang w:val="uk-UA"/>
        </w:rPr>
        <w:t xml:space="preserve"> мембранопроліферативний гломерулонефрит</w:t>
      </w:r>
    </w:p>
    <w:p w:rsidR="00225E8C" w:rsidRPr="002B2A43" w:rsidRDefault="00225E8C" w:rsidP="00225E8C">
      <w:pPr>
        <w:spacing w:line="360" w:lineRule="auto"/>
        <w:ind w:firstLine="709"/>
        <w:jc w:val="both"/>
        <w:rPr>
          <w:sz w:val="28"/>
          <w:szCs w:val="28"/>
          <w:lang w:val="uk-UA"/>
        </w:rPr>
      </w:pPr>
      <w:r w:rsidRPr="002B2A43">
        <w:rPr>
          <w:sz w:val="28"/>
          <w:szCs w:val="28"/>
          <w:lang w:val="uk-UA"/>
        </w:rPr>
        <w:t>МГН</w:t>
      </w:r>
      <w:r>
        <w:rPr>
          <w:sz w:val="28"/>
          <w:szCs w:val="28"/>
          <w:lang w:val="uk-UA"/>
        </w:rPr>
        <w:t>–</w:t>
      </w:r>
      <w:r w:rsidRPr="002B2A43">
        <w:rPr>
          <w:sz w:val="28"/>
          <w:szCs w:val="28"/>
          <w:lang w:val="uk-UA"/>
        </w:rPr>
        <w:t xml:space="preserve"> мембранозний гломерулонефрит</w:t>
      </w:r>
    </w:p>
    <w:p w:rsidR="00225E8C" w:rsidRPr="002B2A43" w:rsidRDefault="00225E8C" w:rsidP="00225E8C">
      <w:pPr>
        <w:spacing w:line="360" w:lineRule="auto"/>
        <w:ind w:firstLine="709"/>
        <w:jc w:val="both"/>
        <w:rPr>
          <w:sz w:val="28"/>
          <w:szCs w:val="28"/>
          <w:lang w:val="uk-UA"/>
        </w:rPr>
      </w:pPr>
      <w:r w:rsidRPr="002B2A43">
        <w:rPr>
          <w:sz w:val="28"/>
          <w:szCs w:val="28"/>
          <w:lang w:val="uk-UA"/>
        </w:rPr>
        <w:t>МЗ</w:t>
      </w:r>
      <w:r>
        <w:rPr>
          <w:sz w:val="28"/>
          <w:szCs w:val="28"/>
          <w:lang w:val="uk-UA"/>
        </w:rPr>
        <w:t xml:space="preserve"> –</w:t>
      </w:r>
      <w:r w:rsidRPr="002B2A43">
        <w:rPr>
          <w:sz w:val="28"/>
          <w:szCs w:val="28"/>
          <w:lang w:val="uk-UA"/>
        </w:rPr>
        <w:t xml:space="preserve"> мінімальні зміни</w:t>
      </w:r>
    </w:p>
    <w:p w:rsidR="00225E8C" w:rsidRPr="002B2A43" w:rsidRDefault="00225E8C" w:rsidP="00225E8C">
      <w:pPr>
        <w:spacing w:line="360" w:lineRule="auto"/>
        <w:ind w:firstLine="709"/>
        <w:jc w:val="both"/>
        <w:rPr>
          <w:sz w:val="28"/>
          <w:szCs w:val="28"/>
          <w:lang w:val="uk-UA"/>
        </w:rPr>
      </w:pPr>
      <w:r w:rsidRPr="002B2A43">
        <w:rPr>
          <w:sz w:val="28"/>
          <w:szCs w:val="28"/>
          <w:lang w:val="uk-UA"/>
        </w:rPr>
        <w:t>МКГН</w:t>
      </w:r>
      <w:r>
        <w:rPr>
          <w:sz w:val="28"/>
          <w:szCs w:val="28"/>
          <w:lang w:val="uk-UA"/>
        </w:rPr>
        <w:t xml:space="preserve"> –</w:t>
      </w:r>
      <w:r w:rsidRPr="002B2A43">
        <w:rPr>
          <w:sz w:val="28"/>
          <w:szCs w:val="28"/>
          <w:lang w:val="uk-UA"/>
        </w:rPr>
        <w:t xml:space="preserve"> мезангіокапілярний гломерулонефрит</w:t>
      </w:r>
    </w:p>
    <w:p w:rsidR="00225E8C" w:rsidRPr="002B2A43" w:rsidRDefault="00225E8C" w:rsidP="00225E8C">
      <w:pPr>
        <w:spacing w:line="360" w:lineRule="auto"/>
        <w:ind w:firstLine="709"/>
        <w:jc w:val="both"/>
        <w:rPr>
          <w:sz w:val="28"/>
          <w:szCs w:val="28"/>
          <w:lang w:val="uk-UA"/>
        </w:rPr>
      </w:pPr>
      <w:r w:rsidRPr="002B2A43">
        <w:rPr>
          <w:sz w:val="28"/>
          <w:szCs w:val="28"/>
          <w:lang w:val="uk-UA"/>
        </w:rPr>
        <w:t>МПГН</w:t>
      </w:r>
      <w:r>
        <w:rPr>
          <w:sz w:val="28"/>
          <w:szCs w:val="28"/>
          <w:lang w:val="uk-UA"/>
        </w:rPr>
        <w:t xml:space="preserve"> –</w:t>
      </w:r>
      <w:r w:rsidRPr="002B2A43">
        <w:rPr>
          <w:sz w:val="28"/>
          <w:szCs w:val="28"/>
          <w:lang w:val="uk-UA"/>
        </w:rPr>
        <w:t xml:space="preserve"> мезангіопроліферативний гломерулонефрит</w:t>
      </w:r>
    </w:p>
    <w:p w:rsidR="00225E8C" w:rsidRPr="002B2A43" w:rsidRDefault="00225E8C" w:rsidP="00225E8C">
      <w:pPr>
        <w:spacing w:line="360" w:lineRule="auto"/>
        <w:ind w:firstLine="709"/>
        <w:jc w:val="both"/>
        <w:rPr>
          <w:sz w:val="28"/>
          <w:szCs w:val="28"/>
          <w:lang w:val="uk-UA"/>
        </w:rPr>
      </w:pPr>
      <w:r w:rsidRPr="002B2A43">
        <w:rPr>
          <w:sz w:val="28"/>
          <w:szCs w:val="28"/>
          <w:lang w:val="uk-UA"/>
        </w:rPr>
        <w:t>МСТ</w:t>
      </w:r>
      <w:r>
        <w:rPr>
          <w:sz w:val="28"/>
          <w:szCs w:val="28"/>
          <w:lang w:val="uk-UA"/>
        </w:rPr>
        <w:t xml:space="preserve"> –</w:t>
      </w:r>
      <w:r w:rsidRPr="002B2A43">
        <w:rPr>
          <w:sz w:val="28"/>
          <w:szCs w:val="28"/>
          <w:lang w:val="uk-UA"/>
        </w:rPr>
        <w:t xml:space="preserve"> мембраностабілізуюча терапія</w:t>
      </w:r>
    </w:p>
    <w:p w:rsidR="00225E8C" w:rsidRPr="002B2A43" w:rsidRDefault="00225E8C" w:rsidP="00225E8C">
      <w:pPr>
        <w:spacing w:line="360" w:lineRule="auto"/>
        <w:ind w:firstLine="709"/>
        <w:jc w:val="both"/>
        <w:rPr>
          <w:sz w:val="28"/>
          <w:szCs w:val="28"/>
          <w:lang w:val="uk-UA"/>
        </w:rPr>
      </w:pPr>
      <w:r w:rsidRPr="002B2A43">
        <w:rPr>
          <w:sz w:val="28"/>
          <w:szCs w:val="28"/>
          <w:lang w:val="uk-UA"/>
        </w:rPr>
        <w:t>НМГ</w:t>
      </w:r>
      <w:r>
        <w:rPr>
          <w:sz w:val="28"/>
          <w:szCs w:val="28"/>
          <w:lang w:val="uk-UA"/>
        </w:rPr>
        <w:t xml:space="preserve"> –</w:t>
      </w:r>
      <w:r w:rsidRPr="002B2A43">
        <w:rPr>
          <w:sz w:val="28"/>
          <w:szCs w:val="28"/>
          <w:lang w:val="uk-UA"/>
        </w:rPr>
        <w:t xml:space="preserve"> низькомолекулярні гепарини</w:t>
      </w:r>
    </w:p>
    <w:p w:rsidR="00225E8C" w:rsidRPr="002B2A43" w:rsidRDefault="00225E8C" w:rsidP="00225E8C">
      <w:pPr>
        <w:spacing w:line="360" w:lineRule="auto"/>
        <w:ind w:firstLine="709"/>
        <w:jc w:val="both"/>
        <w:rPr>
          <w:sz w:val="28"/>
          <w:szCs w:val="28"/>
          <w:lang w:val="uk-UA"/>
        </w:rPr>
      </w:pPr>
      <w:r w:rsidRPr="002B2A43">
        <w:rPr>
          <w:sz w:val="28"/>
          <w:szCs w:val="28"/>
          <w:lang w:val="uk-UA"/>
        </w:rPr>
        <w:t>НН</w:t>
      </w:r>
      <w:r>
        <w:rPr>
          <w:sz w:val="28"/>
          <w:szCs w:val="28"/>
          <w:lang w:val="uk-UA"/>
        </w:rPr>
        <w:t xml:space="preserve"> –</w:t>
      </w:r>
      <w:r w:rsidRPr="002B2A43">
        <w:rPr>
          <w:sz w:val="28"/>
          <w:szCs w:val="28"/>
          <w:lang w:val="uk-UA"/>
        </w:rPr>
        <w:t xml:space="preserve"> ниркова недостатність</w:t>
      </w:r>
    </w:p>
    <w:p w:rsidR="00225E8C" w:rsidRPr="002B2A43" w:rsidRDefault="00225E8C" w:rsidP="00225E8C">
      <w:pPr>
        <w:spacing w:line="360" w:lineRule="auto"/>
        <w:ind w:firstLine="709"/>
        <w:jc w:val="both"/>
        <w:rPr>
          <w:sz w:val="28"/>
          <w:szCs w:val="28"/>
          <w:lang w:val="uk-UA"/>
        </w:rPr>
      </w:pPr>
      <w:r w:rsidRPr="002B2A43">
        <w:rPr>
          <w:sz w:val="28"/>
          <w:szCs w:val="28"/>
          <w:lang w:val="uk-UA"/>
        </w:rPr>
        <w:t>НС</w:t>
      </w:r>
      <w:r>
        <w:rPr>
          <w:sz w:val="28"/>
          <w:szCs w:val="28"/>
          <w:lang w:val="uk-UA"/>
        </w:rPr>
        <w:t xml:space="preserve"> –</w:t>
      </w:r>
      <w:r w:rsidRPr="002B2A43">
        <w:rPr>
          <w:sz w:val="28"/>
          <w:szCs w:val="28"/>
          <w:lang w:val="uk-UA"/>
        </w:rPr>
        <w:t xml:space="preserve"> нефротичний синдром</w:t>
      </w:r>
    </w:p>
    <w:p w:rsidR="00225E8C" w:rsidRPr="002B2A43" w:rsidRDefault="00225E8C" w:rsidP="00225E8C">
      <w:pPr>
        <w:spacing w:line="360" w:lineRule="auto"/>
        <w:ind w:firstLine="709"/>
        <w:jc w:val="both"/>
        <w:rPr>
          <w:sz w:val="28"/>
          <w:szCs w:val="28"/>
          <w:lang w:val="uk-UA"/>
        </w:rPr>
      </w:pPr>
      <w:r w:rsidRPr="002B2A43">
        <w:rPr>
          <w:sz w:val="28"/>
          <w:szCs w:val="28"/>
          <w:lang w:val="uk-UA"/>
        </w:rPr>
        <w:t>О</w:t>
      </w:r>
      <w:r>
        <w:rPr>
          <w:sz w:val="28"/>
          <w:szCs w:val="28"/>
          <w:lang w:val="uk-UA"/>
        </w:rPr>
        <w:t>Ф –</w:t>
      </w:r>
      <w:r w:rsidRPr="002B2A43">
        <w:rPr>
          <w:sz w:val="28"/>
          <w:szCs w:val="28"/>
          <w:lang w:val="uk-UA"/>
        </w:rPr>
        <w:t xml:space="preserve"> особи офіцерського складу</w:t>
      </w:r>
    </w:p>
    <w:p w:rsidR="00225E8C" w:rsidRDefault="00225E8C" w:rsidP="00225E8C">
      <w:pPr>
        <w:spacing w:line="360" w:lineRule="auto"/>
        <w:ind w:firstLine="709"/>
        <w:jc w:val="both"/>
        <w:rPr>
          <w:sz w:val="28"/>
          <w:szCs w:val="28"/>
          <w:lang w:val="uk-UA"/>
        </w:rPr>
      </w:pPr>
      <w:r w:rsidRPr="002B2A43">
        <w:rPr>
          <w:sz w:val="28"/>
          <w:szCs w:val="28"/>
          <w:lang w:val="uk-UA"/>
        </w:rPr>
        <w:t>ПГН</w:t>
      </w:r>
      <w:r>
        <w:rPr>
          <w:sz w:val="28"/>
          <w:szCs w:val="28"/>
          <w:lang w:val="uk-UA"/>
        </w:rPr>
        <w:t xml:space="preserve"> –</w:t>
      </w:r>
      <w:r w:rsidRPr="002B2A43">
        <w:rPr>
          <w:sz w:val="28"/>
          <w:szCs w:val="28"/>
          <w:lang w:val="uk-UA"/>
        </w:rPr>
        <w:t xml:space="preserve"> проліферативний гломерулонефрит</w:t>
      </w:r>
    </w:p>
    <w:p w:rsidR="00225E8C" w:rsidRPr="002B2A43" w:rsidRDefault="00225E8C" w:rsidP="00225E8C">
      <w:pPr>
        <w:spacing w:line="360" w:lineRule="auto"/>
        <w:ind w:firstLine="709"/>
        <w:jc w:val="both"/>
        <w:rPr>
          <w:sz w:val="28"/>
          <w:szCs w:val="28"/>
          <w:lang w:val="uk-UA"/>
        </w:rPr>
      </w:pPr>
      <w:r>
        <w:rPr>
          <w:sz w:val="28"/>
          <w:szCs w:val="28"/>
          <w:lang w:val="uk-UA"/>
        </w:rPr>
        <w:t>ПКЛР – повна клініко-лабораторна ремісія</w:t>
      </w:r>
    </w:p>
    <w:p w:rsidR="00225E8C" w:rsidRPr="002B2A43" w:rsidRDefault="00225E8C" w:rsidP="00225E8C">
      <w:pPr>
        <w:spacing w:line="360" w:lineRule="auto"/>
        <w:ind w:firstLine="709"/>
        <w:jc w:val="both"/>
        <w:rPr>
          <w:sz w:val="28"/>
          <w:szCs w:val="28"/>
          <w:lang w:val="uk-UA"/>
        </w:rPr>
      </w:pPr>
      <w:r w:rsidRPr="002B2A43">
        <w:rPr>
          <w:sz w:val="28"/>
          <w:szCs w:val="28"/>
          <w:lang w:val="uk-UA"/>
        </w:rPr>
        <w:t>ПФ</w:t>
      </w:r>
      <w:r>
        <w:rPr>
          <w:sz w:val="28"/>
          <w:szCs w:val="28"/>
          <w:lang w:val="uk-UA"/>
        </w:rPr>
        <w:t xml:space="preserve"> –</w:t>
      </w:r>
      <w:r w:rsidRPr="002B2A43">
        <w:rPr>
          <w:sz w:val="28"/>
          <w:szCs w:val="28"/>
          <w:lang w:val="uk-UA"/>
        </w:rPr>
        <w:t xml:space="preserve"> плазм</w:t>
      </w:r>
      <w:r>
        <w:rPr>
          <w:sz w:val="28"/>
          <w:szCs w:val="28"/>
          <w:lang w:val="uk-UA"/>
        </w:rPr>
        <w:t>а</w:t>
      </w:r>
      <w:r w:rsidRPr="002B2A43">
        <w:rPr>
          <w:sz w:val="28"/>
          <w:szCs w:val="28"/>
          <w:lang w:val="uk-UA"/>
        </w:rPr>
        <w:t>ферез</w:t>
      </w:r>
    </w:p>
    <w:p w:rsidR="00225E8C" w:rsidRPr="002B2A43" w:rsidRDefault="00225E8C" w:rsidP="00225E8C">
      <w:pPr>
        <w:spacing w:line="360" w:lineRule="auto"/>
        <w:ind w:firstLine="709"/>
        <w:jc w:val="both"/>
        <w:rPr>
          <w:sz w:val="28"/>
          <w:szCs w:val="28"/>
          <w:lang w:val="uk-UA"/>
        </w:rPr>
      </w:pPr>
      <w:r w:rsidRPr="002B2A43">
        <w:rPr>
          <w:sz w:val="28"/>
          <w:szCs w:val="28"/>
          <w:lang w:val="uk-UA"/>
        </w:rPr>
        <w:t>СС</w:t>
      </w:r>
      <w:r>
        <w:rPr>
          <w:sz w:val="28"/>
          <w:szCs w:val="28"/>
          <w:lang w:val="uk-UA"/>
        </w:rPr>
        <w:t xml:space="preserve"> –</w:t>
      </w:r>
      <w:r w:rsidRPr="002B2A43">
        <w:rPr>
          <w:sz w:val="28"/>
          <w:szCs w:val="28"/>
          <w:lang w:val="uk-UA"/>
        </w:rPr>
        <w:t xml:space="preserve"> сечовий синдром</w:t>
      </w:r>
    </w:p>
    <w:p w:rsidR="00225E8C" w:rsidRPr="002B2A43" w:rsidRDefault="00225E8C" w:rsidP="00225E8C">
      <w:pPr>
        <w:spacing w:line="360" w:lineRule="auto"/>
        <w:ind w:firstLine="709"/>
        <w:jc w:val="both"/>
        <w:rPr>
          <w:sz w:val="28"/>
          <w:szCs w:val="28"/>
          <w:lang w:val="uk-UA"/>
        </w:rPr>
      </w:pPr>
      <w:r w:rsidRPr="002B2A43">
        <w:rPr>
          <w:sz w:val="28"/>
          <w:szCs w:val="28"/>
          <w:lang w:val="uk-UA"/>
        </w:rPr>
        <w:t>ТІК</w:t>
      </w:r>
      <w:r>
        <w:rPr>
          <w:sz w:val="28"/>
          <w:szCs w:val="28"/>
          <w:lang w:val="uk-UA"/>
        </w:rPr>
        <w:t xml:space="preserve"> – </w:t>
      </w:r>
      <w:r w:rsidRPr="002B2A43">
        <w:rPr>
          <w:sz w:val="28"/>
          <w:szCs w:val="28"/>
          <w:lang w:val="uk-UA"/>
        </w:rPr>
        <w:t>тубуло-інтерстиціальний компонент</w:t>
      </w:r>
    </w:p>
    <w:p w:rsidR="00225E8C" w:rsidRPr="002B2A43" w:rsidRDefault="00225E8C" w:rsidP="00225E8C">
      <w:pPr>
        <w:spacing w:line="360" w:lineRule="auto"/>
        <w:ind w:firstLine="709"/>
        <w:jc w:val="both"/>
        <w:rPr>
          <w:sz w:val="28"/>
          <w:szCs w:val="28"/>
          <w:lang w:val="uk-UA"/>
        </w:rPr>
      </w:pPr>
      <w:r w:rsidRPr="002B2A43">
        <w:rPr>
          <w:sz w:val="28"/>
          <w:szCs w:val="28"/>
          <w:lang w:val="uk-UA"/>
        </w:rPr>
        <w:lastRenderedPageBreak/>
        <w:t>ТІСК</w:t>
      </w:r>
      <w:r>
        <w:rPr>
          <w:sz w:val="28"/>
          <w:szCs w:val="28"/>
          <w:lang w:val="uk-UA"/>
        </w:rPr>
        <w:t xml:space="preserve"> – </w:t>
      </w:r>
      <w:r w:rsidRPr="002B2A43">
        <w:rPr>
          <w:sz w:val="28"/>
          <w:szCs w:val="28"/>
          <w:lang w:val="uk-UA"/>
        </w:rPr>
        <w:t>тубуло-інтерстиціальний судинний компонент</w:t>
      </w:r>
    </w:p>
    <w:p w:rsidR="00225E8C" w:rsidRPr="002B2A43" w:rsidRDefault="00225E8C" w:rsidP="00225E8C">
      <w:pPr>
        <w:spacing w:line="360" w:lineRule="auto"/>
        <w:ind w:firstLine="709"/>
        <w:jc w:val="both"/>
        <w:rPr>
          <w:sz w:val="28"/>
          <w:szCs w:val="28"/>
          <w:lang w:val="uk-UA"/>
        </w:rPr>
      </w:pPr>
      <w:r w:rsidRPr="002B2A43">
        <w:rPr>
          <w:sz w:val="28"/>
          <w:szCs w:val="28"/>
          <w:lang w:val="uk-UA"/>
        </w:rPr>
        <w:t>ТК</w:t>
      </w:r>
      <w:r>
        <w:rPr>
          <w:sz w:val="28"/>
          <w:szCs w:val="28"/>
          <w:lang w:val="uk-UA"/>
        </w:rPr>
        <w:t xml:space="preserve"> –</w:t>
      </w:r>
      <w:r w:rsidRPr="002B2A43">
        <w:rPr>
          <w:sz w:val="28"/>
          <w:szCs w:val="28"/>
          <w:lang w:val="uk-UA"/>
        </w:rPr>
        <w:t xml:space="preserve"> тубулярний компонент</w:t>
      </w:r>
    </w:p>
    <w:p w:rsidR="00225E8C" w:rsidRPr="002B2A43" w:rsidRDefault="00225E8C" w:rsidP="00225E8C">
      <w:pPr>
        <w:spacing w:line="360" w:lineRule="auto"/>
        <w:ind w:firstLine="709"/>
        <w:jc w:val="both"/>
        <w:rPr>
          <w:sz w:val="28"/>
          <w:szCs w:val="28"/>
          <w:lang w:val="uk-UA"/>
        </w:rPr>
      </w:pPr>
      <w:r w:rsidRPr="002B2A43">
        <w:rPr>
          <w:sz w:val="28"/>
          <w:szCs w:val="28"/>
          <w:lang w:val="uk-UA"/>
        </w:rPr>
        <w:t>ФГН</w:t>
      </w:r>
      <w:r>
        <w:rPr>
          <w:sz w:val="28"/>
          <w:szCs w:val="28"/>
          <w:lang w:val="uk-UA"/>
        </w:rPr>
        <w:t xml:space="preserve"> –</w:t>
      </w:r>
      <w:r w:rsidRPr="002B2A43">
        <w:rPr>
          <w:sz w:val="28"/>
          <w:szCs w:val="28"/>
          <w:lang w:val="uk-UA"/>
        </w:rPr>
        <w:t xml:space="preserve"> фібропластичний гломерулонефрит</w:t>
      </w:r>
    </w:p>
    <w:p w:rsidR="00225E8C" w:rsidRPr="002B2A43" w:rsidRDefault="00225E8C" w:rsidP="00225E8C">
      <w:pPr>
        <w:spacing w:line="360" w:lineRule="auto"/>
        <w:ind w:firstLine="709"/>
        <w:jc w:val="both"/>
        <w:rPr>
          <w:sz w:val="28"/>
          <w:szCs w:val="28"/>
          <w:lang w:val="uk-UA"/>
        </w:rPr>
      </w:pPr>
      <w:r w:rsidRPr="002B2A43">
        <w:rPr>
          <w:sz w:val="28"/>
          <w:szCs w:val="28"/>
          <w:lang w:val="uk-UA"/>
        </w:rPr>
        <w:t>ФСГС/Г</w:t>
      </w:r>
      <w:r>
        <w:rPr>
          <w:sz w:val="28"/>
          <w:szCs w:val="28"/>
          <w:lang w:val="uk-UA"/>
        </w:rPr>
        <w:t xml:space="preserve"> –</w:t>
      </w:r>
      <w:r w:rsidRPr="002B2A43">
        <w:rPr>
          <w:sz w:val="28"/>
          <w:szCs w:val="28"/>
          <w:lang w:val="uk-UA"/>
        </w:rPr>
        <w:t xml:space="preserve"> фокально-сегментарний гломерулосклероз/гіаліноз</w:t>
      </w:r>
    </w:p>
    <w:p w:rsidR="00225E8C" w:rsidRPr="002B2A43" w:rsidRDefault="00225E8C" w:rsidP="00225E8C">
      <w:pPr>
        <w:spacing w:line="360" w:lineRule="auto"/>
        <w:ind w:firstLine="709"/>
        <w:jc w:val="both"/>
        <w:rPr>
          <w:sz w:val="28"/>
          <w:szCs w:val="28"/>
          <w:lang w:val="uk-UA"/>
        </w:rPr>
      </w:pPr>
      <w:r w:rsidRPr="002B2A43">
        <w:rPr>
          <w:sz w:val="28"/>
          <w:szCs w:val="28"/>
          <w:lang w:val="uk-UA"/>
        </w:rPr>
        <w:t>ХГН</w:t>
      </w:r>
      <w:r>
        <w:rPr>
          <w:sz w:val="28"/>
          <w:szCs w:val="28"/>
          <w:lang w:val="uk-UA"/>
        </w:rPr>
        <w:t xml:space="preserve"> –</w:t>
      </w:r>
      <w:r w:rsidRPr="002B2A43">
        <w:rPr>
          <w:sz w:val="28"/>
          <w:szCs w:val="28"/>
          <w:lang w:val="uk-UA"/>
        </w:rPr>
        <w:t xml:space="preserve"> хронічний гломерулонефрит</w:t>
      </w:r>
    </w:p>
    <w:p w:rsidR="00225E8C" w:rsidRPr="002B2A43" w:rsidRDefault="00225E8C" w:rsidP="00225E8C">
      <w:pPr>
        <w:spacing w:line="360" w:lineRule="auto"/>
        <w:ind w:firstLine="709"/>
        <w:jc w:val="both"/>
        <w:rPr>
          <w:sz w:val="28"/>
          <w:szCs w:val="28"/>
          <w:lang w:val="uk-UA"/>
        </w:rPr>
      </w:pPr>
      <w:r w:rsidRPr="002B2A43">
        <w:rPr>
          <w:sz w:val="28"/>
          <w:szCs w:val="28"/>
          <w:lang w:val="uk-UA"/>
        </w:rPr>
        <w:t>ХН</w:t>
      </w:r>
      <w:r>
        <w:rPr>
          <w:sz w:val="28"/>
          <w:szCs w:val="28"/>
          <w:lang w:val="uk-UA"/>
        </w:rPr>
        <w:t xml:space="preserve"> –</w:t>
      </w:r>
      <w:r w:rsidRPr="002B2A43">
        <w:rPr>
          <w:sz w:val="28"/>
          <w:szCs w:val="28"/>
          <w:lang w:val="uk-UA"/>
        </w:rPr>
        <w:t xml:space="preserve"> хвороби нирок</w:t>
      </w:r>
    </w:p>
    <w:p w:rsidR="00225E8C" w:rsidRPr="002B2A43" w:rsidRDefault="00225E8C" w:rsidP="00225E8C">
      <w:pPr>
        <w:spacing w:line="360" w:lineRule="auto"/>
        <w:ind w:firstLine="709"/>
        <w:jc w:val="both"/>
        <w:rPr>
          <w:sz w:val="28"/>
          <w:szCs w:val="28"/>
          <w:lang w:val="uk-UA"/>
        </w:rPr>
      </w:pPr>
      <w:r w:rsidRPr="002B2A43">
        <w:rPr>
          <w:sz w:val="28"/>
          <w:szCs w:val="28"/>
          <w:lang w:val="uk-UA"/>
        </w:rPr>
        <w:t>ХНН</w:t>
      </w:r>
      <w:r>
        <w:rPr>
          <w:sz w:val="28"/>
          <w:szCs w:val="28"/>
          <w:lang w:val="uk-UA"/>
        </w:rPr>
        <w:t xml:space="preserve"> –</w:t>
      </w:r>
      <w:r w:rsidRPr="002B2A43">
        <w:rPr>
          <w:sz w:val="28"/>
          <w:szCs w:val="28"/>
          <w:lang w:val="uk-UA"/>
        </w:rPr>
        <w:t xml:space="preserve"> хронічна ниркова недостатність</w:t>
      </w:r>
    </w:p>
    <w:p w:rsidR="00225E8C" w:rsidRPr="002B2A43" w:rsidRDefault="00225E8C" w:rsidP="00225E8C">
      <w:pPr>
        <w:spacing w:line="360" w:lineRule="auto"/>
        <w:ind w:firstLine="709"/>
        <w:jc w:val="both"/>
        <w:rPr>
          <w:sz w:val="28"/>
          <w:szCs w:val="28"/>
          <w:lang w:val="uk-UA"/>
        </w:rPr>
      </w:pPr>
      <w:r w:rsidRPr="002B2A43">
        <w:rPr>
          <w:sz w:val="28"/>
          <w:szCs w:val="28"/>
          <w:lang w:val="uk-UA"/>
        </w:rPr>
        <w:t>ХХН</w:t>
      </w:r>
      <w:r>
        <w:rPr>
          <w:sz w:val="28"/>
          <w:szCs w:val="28"/>
          <w:lang w:val="uk-UA"/>
        </w:rPr>
        <w:t xml:space="preserve"> –</w:t>
      </w:r>
      <w:r w:rsidRPr="002B2A43">
        <w:rPr>
          <w:sz w:val="28"/>
          <w:szCs w:val="28"/>
          <w:lang w:val="uk-UA"/>
        </w:rPr>
        <w:t xml:space="preserve"> хронічна хвороба нирок</w:t>
      </w:r>
    </w:p>
    <w:p w:rsidR="00225E8C" w:rsidRDefault="00225E8C" w:rsidP="00225E8C">
      <w:pPr>
        <w:spacing w:line="360" w:lineRule="auto"/>
        <w:ind w:firstLine="709"/>
        <w:jc w:val="both"/>
        <w:rPr>
          <w:sz w:val="28"/>
          <w:szCs w:val="28"/>
          <w:lang w:val="uk-UA"/>
        </w:rPr>
      </w:pPr>
      <w:r w:rsidRPr="002B2A43">
        <w:rPr>
          <w:sz w:val="28"/>
          <w:szCs w:val="28"/>
          <w:lang w:val="uk-UA"/>
        </w:rPr>
        <w:t>ЦС</w:t>
      </w:r>
      <w:r>
        <w:rPr>
          <w:sz w:val="28"/>
          <w:szCs w:val="28"/>
          <w:lang w:val="uk-UA"/>
        </w:rPr>
        <w:t xml:space="preserve"> – </w:t>
      </w:r>
      <w:r w:rsidRPr="002B2A43">
        <w:rPr>
          <w:sz w:val="28"/>
          <w:szCs w:val="28"/>
          <w:lang w:val="uk-UA"/>
        </w:rPr>
        <w:t>цитостатики</w:t>
      </w:r>
    </w:p>
    <w:p w:rsidR="00225E8C" w:rsidRPr="002B2A43" w:rsidRDefault="00225E8C" w:rsidP="00225E8C">
      <w:pPr>
        <w:spacing w:line="360" w:lineRule="auto"/>
        <w:ind w:firstLine="709"/>
        <w:jc w:val="both"/>
        <w:rPr>
          <w:sz w:val="28"/>
          <w:szCs w:val="28"/>
          <w:lang w:val="uk-UA"/>
        </w:rPr>
      </w:pPr>
      <w:r>
        <w:rPr>
          <w:sz w:val="28"/>
          <w:szCs w:val="28"/>
          <w:lang w:val="uk-UA"/>
        </w:rPr>
        <w:t>ЧКЛР – часткова клініко-лабораторна ремісія</w:t>
      </w:r>
    </w:p>
    <w:p w:rsidR="00225E8C" w:rsidRPr="002B2A43" w:rsidRDefault="00225E8C" w:rsidP="00225E8C">
      <w:pPr>
        <w:spacing w:line="360" w:lineRule="auto"/>
        <w:ind w:firstLine="709"/>
        <w:jc w:val="both"/>
        <w:rPr>
          <w:sz w:val="28"/>
          <w:szCs w:val="28"/>
          <w:lang w:val="uk-UA"/>
        </w:rPr>
      </w:pPr>
      <w:r>
        <w:rPr>
          <w:sz w:val="28"/>
          <w:szCs w:val="28"/>
          <w:lang w:val="uk-UA"/>
        </w:rPr>
        <w:t>ШКФ –</w:t>
      </w:r>
      <w:r w:rsidRPr="002B2A43">
        <w:rPr>
          <w:sz w:val="28"/>
          <w:szCs w:val="28"/>
          <w:lang w:val="uk-UA"/>
        </w:rPr>
        <w:t xml:space="preserve"> швидкість клубочкової фільтрації</w:t>
      </w:r>
    </w:p>
    <w:p w:rsidR="00225E8C" w:rsidRDefault="00225E8C" w:rsidP="00225E8C">
      <w:pPr>
        <w:spacing w:line="360" w:lineRule="auto"/>
        <w:ind w:firstLine="709"/>
        <w:jc w:val="both"/>
        <w:rPr>
          <w:sz w:val="28"/>
          <w:szCs w:val="28"/>
          <w:lang w:val="uk-UA"/>
        </w:rPr>
      </w:pPr>
      <w:r>
        <w:rPr>
          <w:sz w:val="28"/>
          <w:szCs w:val="28"/>
          <w:lang w:val="uk-UA"/>
        </w:rPr>
        <w:t>ШПГН –</w:t>
      </w:r>
      <w:r w:rsidRPr="002B2A43">
        <w:rPr>
          <w:sz w:val="28"/>
          <w:szCs w:val="28"/>
          <w:lang w:val="uk-UA"/>
        </w:rPr>
        <w:t xml:space="preserve"> швидкопрогресуючий гломерулонефрит</w:t>
      </w:r>
    </w:p>
    <w:p w:rsidR="00225E8C" w:rsidRDefault="00225E8C" w:rsidP="00225E8C">
      <w:pPr>
        <w:spacing w:line="360" w:lineRule="auto"/>
        <w:ind w:firstLine="709"/>
        <w:jc w:val="both"/>
        <w:rPr>
          <w:sz w:val="28"/>
          <w:szCs w:val="28"/>
          <w:lang w:val="uk-UA"/>
        </w:rPr>
      </w:pPr>
    </w:p>
    <w:p w:rsidR="00225E8C" w:rsidRDefault="00225E8C" w:rsidP="00225E8C">
      <w:pPr>
        <w:spacing w:line="360" w:lineRule="auto"/>
        <w:ind w:firstLine="709"/>
        <w:jc w:val="both"/>
        <w:rPr>
          <w:sz w:val="28"/>
          <w:szCs w:val="28"/>
          <w:lang w:val="uk-UA"/>
        </w:rPr>
      </w:pPr>
    </w:p>
    <w:p w:rsidR="00225E8C" w:rsidRDefault="00225E8C" w:rsidP="00225E8C">
      <w:pPr>
        <w:spacing w:line="360" w:lineRule="auto"/>
        <w:ind w:firstLine="709"/>
        <w:jc w:val="both"/>
        <w:rPr>
          <w:sz w:val="28"/>
          <w:szCs w:val="28"/>
          <w:lang w:val="uk-UA"/>
        </w:rPr>
      </w:pPr>
    </w:p>
    <w:p w:rsidR="00225E8C" w:rsidRDefault="00225E8C" w:rsidP="00225E8C">
      <w:pPr>
        <w:spacing w:line="360" w:lineRule="auto"/>
        <w:ind w:firstLine="709"/>
        <w:jc w:val="both"/>
        <w:rPr>
          <w:sz w:val="28"/>
          <w:szCs w:val="28"/>
          <w:lang w:val="uk-UA"/>
        </w:rPr>
      </w:pPr>
    </w:p>
    <w:p w:rsidR="00225E8C" w:rsidRDefault="00225E8C" w:rsidP="00225E8C">
      <w:pPr>
        <w:spacing w:line="360" w:lineRule="auto"/>
        <w:ind w:firstLine="709"/>
        <w:jc w:val="both"/>
        <w:rPr>
          <w:sz w:val="28"/>
          <w:szCs w:val="28"/>
          <w:lang w:val="uk-UA"/>
        </w:rPr>
      </w:pPr>
    </w:p>
    <w:p w:rsidR="00225E8C" w:rsidRDefault="00225E8C" w:rsidP="00225E8C">
      <w:pPr>
        <w:spacing w:line="360" w:lineRule="auto"/>
        <w:ind w:firstLine="709"/>
        <w:jc w:val="both"/>
        <w:rPr>
          <w:sz w:val="28"/>
          <w:szCs w:val="28"/>
          <w:lang w:val="uk-UA"/>
        </w:rPr>
      </w:pPr>
    </w:p>
    <w:p w:rsidR="00225E8C" w:rsidRDefault="00225E8C" w:rsidP="00225E8C">
      <w:pPr>
        <w:spacing w:line="360" w:lineRule="auto"/>
        <w:ind w:firstLine="709"/>
        <w:jc w:val="both"/>
        <w:rPr>
          <w:sz w:val="28"/>
          <w:szCs w:val="28"/>
          <w:lang w:val="uk-UA"/>
        </w:rPr>
      </w:pPr>
    </w:p>
    <w:p w:rsidR="00225E8C" w:rsidRDefault="00225E8C" w:rsidP="00225E8C">
      <w:pPr>
        <w:spacing w:line="360" w:lineRule="auto"/>
        <w:ind w:firstLine="709"/>
        <w:jc w:val="both"/>
        <w:rPr>
          <w:sz w:val="28"/>
          <w:szCs w:val="28"/>
          <w:lang w:val="uk-UA"/>
        </w:rPr>
      </w:pPr>
    </w:p>
    <w:p w:rsidR="00225E8C" w:rsidRDefault="00225E8C" w:rsidP="00225E8C">
      <w:pPr>
        <w:spacing w:line="360" w:lineRule="auto"/>
        <w:ind w:firstLine="709"/>
        <w:jc w:val="both"/>
        <w:rPr>
          <w:sz w:val="28"/>
          <w:szCs w:val="28"/>
          <w:lang w:val="uk-UA"/>
        </w:rPr>
      </w:pPr>
    </w:p>
    <w:p w:rsidR="00225E8C" w:rsidRDefault="00225E8C" w:rsidP="00225E8C">
      <w:pPr>
        <w:spacing w:line="360" w:lineRule="auto"/>
        <w:ind w:firstLine="709"/>
        <w:jc w:val="both"/>
        <w:rPr>
          <w:sz w:val="28"/>
          <w:szCs w:val="28"/>
          <w:lang w:val="uk-UA"/>
        </w:rPr>
      </w:pPr>
    </w:p>
    <w:p w:rsidR="00225E8C" w:rsidRDefault="00225E8C" w:rsidP="00225E8C">
      <w:pPr>
        <w:spacing w:line="360" w:lineRule="auto"/>
        <w:ind w:firstLine="709"/>
        <w:jc w:val="both"/>
        <w:rPr>
          <w:sz w:val="28"/>
          <w:szCs w:val="28"/>
          <w:lang w:val="uk-UA"/>
        </w:rPr>
      </w:pPr>
    </w:p>
    <w:p w:rsidR="00225E8C" w:rsidRDefault="00225E8C" w:rsidP="00225E8C">
      <w:pPr>
        <w:spacing w:line="360" w:lineRule="auto"/>
        <w:ind w:firstLine="709"/>
        <w:jc w:val="both"/>
        <w:rPr>
          <w:sz w:val="28"/>
          <w:szCs w:val="28"/>
          <w:lang w:val="uk-UA"/>
        </w:rPr>
      </w:pPr>
    </w:p>
    <w:p w:rsidR="00225E8C" w:rsidRDefault="00225E8C" w:rsidP="00225E8C">
      <w:pPr>
        <w:spacing w:line="360" w:lineRule="auto"/>
        <w:ind w:firstLine="709"/>
        <w:jc w:val="both"/>
        <w:rPr>
          <w:sz w:val="28"/>
          <w:szCs w:val="28"/>
          <w:lang w:val="uk-UA"/>
        </w:rPr>
      </w:pPr>
    </w:p>
    <w:p w:rsidR="00225E8C" w:rsidRDefault="00225E8C" w:rsidP="00225E8C">
      <w:pPr>
        <w:spacing w:line="360" w:lineRule="auto"/>
        <w:ind w:firstLine="709"/>
        <w:jc w:val="both"/>
        <w:rPr>
          <w:sz w:val="28"/>
          <w:szCs w:val="28"/>
          <w:lang w:val="uk-UA"/>
        </w:rPr>
      </w:pPr>
    </w:p>
    <w:p w:rsidR="00225E8C" w:rsidRPr="006A05AC" w:rsidRDefault="00225E8C" w:rsidP="00225E8C">
      <w:pPr>
        <w:spacing w:line="360" w:lineRule="auto"/>
        <w:ind w:firstLine="709"/>
        <w:jc w:val="center"/>
        <w:rPr>
          <w:b/>
          <w:sz w:val="28"/>
          <w:szCs w:val="28"/>
          <w:lang w:val="uk-UA"/>
        </w:rPr>
      </w:pPr>
    </w:p>
    <w:p w:rsidR="00225E8C" w:rsidRDefault="00225E8C" w:rsidP="00225E8C">
      <w:pPr>
        <w:spacing w:line="360" w:lineRule="auto"/>
        <w:ind w:firstLine="709"/>
        <w:jc w:val="center"/>
        <w:rPr>
          <w:b/>
          <w:sz w:val="28"/>
          <w:szCs w:val="28"/>
          <w:lang w:val="uk-UA"/>
        </w:rPr>
      </w:pPr>
    </w:p>
    <w:p w:rsidR="00225E8C" w:rsidRPr="005A63C4" w:rsidRDefault="00225E8C" w:rsidP="00225E8C">
      <w:pPr>
        <w:spacing w:line="360" w:lineRule="auto"/>
        <w:ind w:firstLine="709"/>
        <w:jc w:val="center"/>
        <w:rPr>
          <w:sz w:val="28"/>
          <w:szCs w:val="28"/>
          <w:lang w:val="uk-UA"/>
        </w:rPr>
      </w:pPr>
      <w:r>
        <w:rPr>
          <w:b/>
          <w:sz w:val="28"/>
          <w:szCs w:val="28"/>
          <w:lang w:val="uk-UA"/>
        </w:rPr>
        <w:br w:type="page"/>
      </w:r>
      <w:r w:rsidRPr="00A90B37">
        <w:rPr>
          <w:b/>
          <w:sz w:val="28"/>
          <w:szCs w:val="28"/>
          <w:lang w:val="uk-UA"/>
        </w:rPr>
        <w:lastRenderedPageBreak/>
        <w:t>ВСТУП</w:t>
      </w:r>
    </w:p>
    <w:p w:rsidR="00225E8C" w:rsidRPr="00225E8C" w:rsidRDefault="00225E8C" w:rsidP="00225E8C">
      <w:pPr>
        <w:pStyle w:val="affffffff7"/>
        <w:ind w:firstLine="709"/>
        <w:rPr>
          <w:lang w:val="uk-UA"/>
        </w:rPr>
      </w:pPr>
    </w:p>
    <w:p w:rsidR="00225E8C" w:rsidRPr="002B2A43" w:rsidRDefault="00225E8C" w:rsidP="00225E8C">
      <w:pPr>
        <w:spacing w:line="360" w:lineRule="auto"/>
        <w:ind w:firstLine="709"/>
        <w:jc w:val="both"/>
        <w:rPr>
          <w:sz w:val="28"/>
          <w:lang w:val="uk-UA"/>
        </w:rPr>
      </w:pPr>
      <w:r w:rsidRPr="002B2A43">
        <w:rPr>
          <w:b/>
          <w:sz w:val="28"/>
          <w:lang w:val="uk-UA"/>
        </w:rPr>
        <w:t>Актуальність теми.</w:t>
      </w:r>
      <w:r>
        <w:rPr>
          <w:b/>
          <w:sz w:val="28"/>
          <w:lang w:val="uk-UA"/>
        </w:rPr>
        <w:t xml:space="preserve"> </w:t>
      </w:r>
      <w:r>
        <w:rPr>
          <w:sz w:val="28"/>
          <w:lang w:val="uk-UA"/>
        </w:rPr>
        <w:t>Г</w:t>
      </w:r>
      <w:r w:rsidRPr="002B2A43">
        <w:rPr>
          <w:sz w:val="28"/>
          <w:lang w:val="uk-UA"/>
        </w:rPr>
        <w:t>ломерулонефрит (ГН), як одне з найпоширен</w:t>
      </w:r>
      <w:r>
        <w:rPr>
          <w:sz w:val="28"/>
          <w:lang w:val="uk-UA"/>
        </w:rPr>
        <w:t>іш</w:t>
      </w:r>
      <w:r w:rsidRPr="002B2A43">
        <w:rPr>
          <w:sz w:val="28"/>
          <w:lang w:val="uk-UA"/>
        </w:rPr>
        <w:t>их захворювань нирок, залишається однією з провідних причин розвитку хронічної ниркової недостатності (ХНН), стану, який потребує замісної ниркової терапії. За даними Lameire N. et al</w:t>
      </w:r>
      <w:r>
        <w:rPr>
          <w:sz w:val="28"/>
          <w:lang w:val="uk-UA"/>
        </w:rPr>
        <w:t>. [2</w:t>
      </w:r>
      <w:r w:rsidRPr="00D1736F">
        <w:rPr>
          <w:sz w:val="28"/>
          <w:lang w:val="uk-UA"/>
        </w:rPr>
        <w:t>49</w:t>
      </w:r>
      <w:r w:rsidRPr="002B2A43">
        <w:rPr>
          <w:sz w:val="28"/>
          <w:lang w:val="uk-UA"/>
        </w:rPr>
        <w:t>]</w:t>
      </w:r>
      <w:r>
        <w:rPr>
          <w:sz w:val="28"/>
          <w:lang w:val="uk-UA"/>
        </w:rPr>
        <w:t>,</w:t>
      </w:r>
      <w:r w:rsidRPr="002B2A43">
        <w:rPr>
          <w:sz w:val="28"/>
          <w:lang w:val="uk-UA"/>
        </w:rPr>
        <w:t xml:space="preserve"> існує постійне і невпинне зростання </w:t>
      </w:r>
      <w:r>
        <w:rPr>
          <w:sz w:val="28"/>
          <w:lang w:val="uk-UA"/>
        </w:rPr>
        <w:t xml:space="preserve">кількості </w:t>
      </w:r>
      <w:r w:rsidRPr="002B2A43">
        <w:rPr>
          <w:sz w:val="28"/>
          <w:lang w:val="uk-UA"/>
        </w:rPr>
        <w:t>пацієнтів в усьому світі з кінцевою стад</w:t>
      </w:r>
      <w:r>
        <w:rPr>
          <w:sz w:val="28"/>
          <w:lang w:val="uk-UA"/>
        </w:rPr>
        <w:t>ією ниркових захворювань,</w:t>
      </w:r>
      <w:r w:rsidRPr="002B2A43">
        <w:rPr>
          <w:sz w:val="28"/>
          <w:lang w:val="uk-UA"/>
        </w:rPr>
        <w:t xml:space="preserve"> однією з причин</w:t>
      </w:r>
      <w:r>
        <w:rPr>
          <w:sz w:val="28"/>
          <w:lang w:val="uk-UA"/>
        </w:rPr>
        <w:t xml:space="preserve"> чого</w:t>
      </w:r>
      <w:r w:rsidRPr="002B2A43">
        <w:rPr>
          <w:sz w:val="28"/>
          <w:lang w:val="uk-UA"/>
        </w:rPr>
        <w:t xml:space="preserve"> є невідповідні діагностика та лікування на ранніх стадіях хронічної хвороби нирок (ХХН)</w:t>
      </w:r>
      <w:r>
        <w:rPr>
          <w:sz w:val="28"/>
          <w:lang w:val="uk-UA"/>
        </w:rPr>
        <w:t xml:space="preserve"> [298, 301</w:t>
      </w:r>
      <w:r w:rsidRPr="002B2A43">
        <w:rPr>
          <w:sz w:val="28"/>
          <w:lang w:val="uk-UA"/>
        </w:rPr>
        <w:t>].</w:t>
      </w:r>
    </w:p>
    <w:p w:rsidR="00225E8C" w:rsidRPr="002B2A43" w:rsidRDefault="00225E8C" w:rsidP="00225E8C">
      <w:pPr>
        <w:spacing w:line="360" w:lineRule="auto"/>
        <w:ind w:firstLine="709"/>
        <w:jc w:val="both"/>
        <w:rPr>
          <w:sz w:val="28"/>
          <w:lang w:val="uk-UA"/>
        </w:rPr>
      </w:pPr>
      <w:r w:rsidRPr="002B2A43">
        <w:rPr>
          <w:sz w:val="28"/>
          <w:lang w:val="uk-UA"/>
        </w:rPr>
        <w:t xml:space="preserve">ГН уражає переважно осіб молодого працездатного віку, є причиною ранньої їх інвалідизації, у зв’зку з чим становить велику медико-соціальну та економічну проблему для країн незалежно від їх економічного ступеня розвитку </w:t>
      </w:r>
      <w:r>
        <w:rPr>
          <w:sz w:val="28"/>
          <w:lang w:val="uk-UA"/>
        </w:rPr>
        <w:t>[18</w:t>
      </w:r>
      <w:r w:rsidRPr="002B2A43">
        <w:rPr>
          <w:sz w:val="28"/>
          <w:lang w:val="uk-UA"/>
        </w:rPr>
        <w:t>].</w:t>
      </w:r>
    </w:p>
    <w:p w:rsidR="00225E8C" w:rsidRPr="002B2A43" w:rsidRDefault="00225E8C" w:rsidP="00225E8C">
      <w:pPr>
        <w:spacing w:line="360" w:lineRule="auto"/>
        <w:ind w:firstLine="709"/>
        <w:jc w:val="both"/>
        <w:rPr>
          <w:sz w:val="28"/>
          <w:lang w:val="uk-UA"/>
        </w:rPr>
      </w:pPr>
      <w:r w:rsidRPr="002B2A43">
        <w:rPr>
          <w:sz w:val="28"/>
          <w:lang w:val="uk-UA"/>
        </w:rPr>
        <w:t>Після введення в клінічну практику в 50-ті роки ХХ ст.</w:t>
      </w:r>
      <w:r>
        <w:rPr>
          <w:sz w:val="28"/>
          <w:lang w:val="uk-UA"/>
        </w:rPr>
        <w:t xml:space="preserve"> біопсії нир</w:t>
      </w:r>
      <w:r w:rsidRPr="002B2A43">
        <w:rPr>
          <w:sz w:val="28"/>
          <w:lang w:val="uk-UA"/>
        </w:rPr>
        <w:t>к</w:t>
      </w:r>
      <w:r>
        <w:rPr>
          <w:sz w:val="28"/>
          <w:lang w:val="uk-UA"/>
        </w:rPr>
        <w:t>и</w:t>
      </w:r>
      <w:r w:rsidRPr="002B2A43">
        <w:rPr>
          <w:sz w:val="28"/>
          <w:lang w:val="uk-UA"/>
        </w:rPr>
        <w:t>, яка уможливила прижиттєве морфологічне дослідження, суттєво розширились уявлення про характер патоморфологіч</w:t>
      </w:r>
      <w:r>
        <w:rPr>
          <w:sz w:val="28"/>
          <w:lang w:val="uk-UA"/>
        </w:rPr>
        <w:t>них змін в нирках при</w:t>
      </w:r>
      <w:r w:rsidRPr="002B2A43">
        <w:rPr>
          <w:sz w:val="28"/>
          <w:lang w:val="uk-UA"/>
        </w:rPr>
        <w:t xml:space="preserve"> ГН. Дотепер встановлено, що зміни, які характеризують гострі та хронічні процеси, з часом трансформуються та втягують в патологічний</w:t>
      </w:r>
      <w:r>
        <w:rPr>
          <w:sz w:val="28"/>
          <w:lang w:val="uk-UA"/>
        </w:rPr>
        <w:t xml:space="preserve"> процес інші структури нефрона.</w:t>
      </w:r>
      <w:r w:rsidRPr="00E104A9">
        <w:rPr>
          <w:sz w:val="28"/>
        </w:rPr>
        <w:t xml:space="preserve"> </w:t>
      </w:r>
      <w:r w:rsidRPr="002B2A43">
        <w:rPr>
          <w:sz w:val="28"/>
          <w:lang w:val="uk-UA"/>
        </w:rPr>
        <w:t xml:space="preserve">Характер патоморфозу залежить як від природної еволюції хороби, так </w:t>
      </w:r>
      <w:r>
        <w:rPr>
          <w:sz w:val="28"/>
          <w:lang w:val="uk-UA"/>
        </w:rPr>
        <w:t>і</w:t>
      </w:r>
      <w:r w:rsidRPr="002B2A43">
        <w:rPr>
          <w:sz w:val="28"/>
          <w:lang w:val="uk-UA"/>
        </w:rPr>
        <w:t xml:space="preserve"> від впливу патогенетичної терапії. Т</w:t>
      </w:r>
      <w:r>
        <w:rPr>
          <w:sz w:val="28"/>
          <w:lang w:val="uk-UA"/>
        </w:rPr>
        <w:t>ому прижиттєва біопсія нир</w:t>
      </w:r>
      <w:r w:rsidRPr="002B2A43">
        <w:rPr>
          <w:sz w:val="28"/>
          <w:lang w:val="uk-UA"/>
        </w:rPr>
        <w:t>к</w:t>
      </w:r>
      <w:r>
        <w:rPr>
          <w:sz w:val="28"/>
          <w:lang w:val="uk-UA"/>
        </w:rPr>
        <w:t>и</w:t>
      </w:r>
      <w:r w:rsidRPr="002B2A43">
        <w:rPr>
          <w:sz w:val="28"/>
          <w:lang w:val="uk-UA"/>
        </w:rPr>
        <w:t xml:space="preserve"> необхідна до та після лікування для оцінки корелятивних зв’язків клініко-лабораторних параметрів з динамікою показників морфологічних досліджень.</w:t>
      </w:r>
    </w:p>
    <w:p w:rsidR="00225E8C" w:rsidRPr="009A31F9" w:rsidRDefault="00225E8C" w:rsidP="00225E8C">
      <w:pPr>
        <w:spacing w:line="360" w:lineRule="auto"/>
        <w:ind w:firstLine="709"/>
        <w:jc w:val="both"/>
        <w:rPr>
          <w:spacing w:val="6"/>
          <w:sz w:val="28"/>
          <w:szCs w:val="28"/>
          <w:lang w:val="uk-UA"/>
        </w:rPr>
      </w:pPr>
      <w:r w:rsidRPr="002B2A43">
        <w:rPr>
          <w:sz w:val="28"/>
          <w:lang w:val="uk-UA"/>
        </w:rPr>
        <w:t>С</w:t>
      </w:r>
      <w:r>
        <w:rPr>
          <w:sz w:val="28"/>
          <w:lang w:val="uk-UA"/>
        </w:rPr>
        <w:t xml:space="preserve">кладний етіопатогенез </w:t>
      </w:r>
      <w:r w:rsidRPr="002B2A43">
        <w:rPr>
          <w:sz w:val="28"/>
          <w:lang w:val="uk-UA"/>
        </w:rPr>
        <w:t xml:space="preserve">ГН та його морфологічне підгрунтя у вигляді різних його морфологічних форм, можлива генетична детермінованость деяких з них, механізми прогресування до ХНН залишаються </w:t>
      </w:r>
      <w:r>
        <w:rPr>
          <w:sz w:val="28"/>
          <w:lang w:val="uk-UA"/>
        </w:rPr>
        <w:t>пріоритетним предметом вивчення</w:t>
      </w:r>
      <w:r w:rsidRPr="002B2A43">
        <w:rPr>
          <w:sz w:val="28"/>
          <w:lang w:val="uk-UA"/>
        </w:rPr>
        <w:t xml:space="preserve">, а пошук нових ефективних і доступних для клінічної практики методів лікування ГН і дієвих засобів ренопротекції є одним з актуальних </w:t>
      </w:r>
      <w:r w:rsidRPr="009A31F9">
        <w:rPr>
          <w:spacing w:val="6"/>
          <w:sz w:val="28"/>
          <w:szCs w:val="28"/>
          <w:lang w:val="uk-UA"/>
        </w:rPr>
        <w:t xml:space="preserve">завдань клінічної нефрології [16, 21, </w:t>
      </w:r>
      <w:r>
        <w:rPr>
          <w:spacing w:val="6"/>
          <w:sz w:val="28"/>
          <w:szCs w:val="28"/>
          <w:lang w:val="uk-UA"/>
        </w:rPr>
        <w:t xml:space="preserve">34, </w:t>
      </w:r>
      <w:r w:rsidRPr="009A31F9">
        <w:rPr>
          <w:spacing w:val="6"/>
          <w:sz w:val="28"/>
          <w:szCs w:val="28"/>
          <w:lang w:val="uk-UA"/>
        </w:rPr>
        <w:t>36, 40, 75, 117, 141, 156, 161, 165, 191, 197, 276].</w:t>
      </w:r>
    </w:p>
    <w:p w:rsidR="00225E8C" w:rsidRPr="002B2A43" w:rsidRDefault="00225E8C" w:rsidP="00225E8C">
      <w:pPr>
        <w:spacing w:line="360" w:lineRule="auto"/>
        <w:ind w:firstLine="709"/>
        <w:jc w:val="both"/>
        <w:rPr>
          <w:sz w:val="28"/>
          <w:lang w:val="uk-UA"/>
        </w:rPr>
      </w:pPr>
      <w:r w:rsidRPr="002B2A43">
        <w:rPr>
          <w:sz w:val="28"/>
          <w:lang w:val="uk-UA"/>
        </w:rPr>
        <w:t xml:space="preserve">Аналіз статистичних показників захворюваності на гострий гломерулонефрит (ГГН) свідчить про її зниження, на що звертали увагу </w:t>
      </w:r>
      <w:r>
        <w:rPr>
          <w:sz w:val="28"/>
          <w:lang w:val="uk-UA"/>
        </w:rPr>
        <w:lastRenderedPageBreak/>
        <w:t>дослідники в різних країнах [169, 304</w:t>
      </w:r>
      <w:r w:rsidRPr="002B2A43">
        <w:rPr>
          <w:sz w:val="28"/>
          <w:lang w:val="uk-UA"/>
        </w:rPr>
        <w:t>]</w:t>
      </w:r>
      <w:r>
        <w:rPr>
          <w:sz w:val="28"/>
          <w:lang w:val="uk-UA"/>
        </w:rPr>
        <w:t>,</w:t>
      </w:r>
      <w:r w:rsidRPr="002B2A43">
        <w:rPr>
          <w:sz w:val="28"/>
          <w:lang w:val="uk-UA"/>
        </w:rPr>
        <w:t xml:space="preserve"> і поступове зменшення зах</w:t>
      </w:r>
      <w:r>
        <w:rPr>
          <w:sz w:val="28"/>
          <w:lang w:val="uk-UA"/>
        </w:rPr>
        <w:t>ворюваності на ХГН в Україні [11, 12, 13, 14, 15</w:t>
      </w:r>
      <w:r w:rsidRPr="002B2A43">
        <w:rPr>
          <w:sz w:val="28"/>
          <w:lang w:val="uk-UA"/>
        </w:rPr>
        <w:t>].</w:t>
      </w:r>
    </w:p>
    <w:p w:rsidR="00225E8C" w:rsidRPr="002B2A43" w:rsidRDefault="00225E8C" w:rsidP="00225E8C">
      <w:pPr>
        <w:spacing w:line="360" w:lineRule="auto"/>
        <w:ind w:firstLine="709"/>
        <w:jc w:val="both"/>
        <w:rPr>
          <w:sz w:val="28"/>
          <w:lang w:val="uk-UA"/>
        </w:rPr>
      </w:pPr>
      <w:r w:rsidRPr="002B2A43">
        <w:rPr>
          <w:sz w:val="28"/>
          <w:lang w:val="uk-UA"/>
        </w:rPr>
        <w:t xml:space="preserve">Щодо поширеності ХГН в Україні, то її зменшення за останні роки викликає сумнів </w:t>
      </w:r>
      <w:r>
        <w:rPr>
          <w:sz w:val="28"/>
          <w:lang w:val="uk-UA"/>
        </w:rPr>
        <w:t>[104, 109, 116, 130, 133, 159, 162</w:t>
      </w:r>
      <w:r w:rsidRPr="002B2A43">
        <w:rPr>
          <w:sz w:val="28"/>
          <w:lang w:val="uk-UA"/>
        </w:rPr>
        <w:t>]. Це, на думку авторів, зумовлено хибами виявлення та діагностики ГН.</w:t>
      </w:r>
    </w:p>
    <w:p w:rsidR="00225E8C" w:rsidRPr="002B2A43" w:rsidRDefault="00225E8C" w:rsidP="00225E8C">
      <w:pPr>
        <w:spacing w:line="360" w:lineRule="auto"/>
        <w:ind w:firstLine="709"/>
        <w:jc w:val="both"/>
        <w:rPr>
          <w:sz w:val="28"/>
          <w:lang w:val="uk-UA"/>
        </w:rPr>
      </w:pPr>
      <w:r w:rsidRPr="009A31F9">
        <w:rPr>
          <w:spacing w:val="6"/>
          <w:sz w:val="28"/>
          <w:szCs w:val="28"/>
          <w:lang w:val="uk-UA"/>
        </w:rPr>
        <w:t>Існуючий статистичний облік хвороб нирок, прийнятий МОЗ України (Ф-12, Ф-20, Ф-47) [85, 86, 87, 88, 89, 90, 91]</w:t>
      </w:r>
      <w:r w:rsidRPr="002B2A43">
        <w:rPr>
          <w:sz w:val="28"/>
          <w:lang w:val="uk-UA"/>
        </w:rPr>
        <w:t xml:space="preserve"> залишається недосконалим, на що</w:t>
      </w:r>
      <w:r>
        <w:rPr>
          <w:sz w:val="28"/>
          <w:lang w:val="uk-UA"/>
        </w:rPr>
        <w:t xml:space="preserve"> багаторазово звертали увагу [13, 14, 15, 18, 19, 107, 108</w:t>
      </w:r>
      <w:r w:rsidRPr="002B2A43">
        <w:rPr>
          <w:sz w:val="28"/>
          <w:lang w:val="uk-UA"/>
        </w:rPr>
        <w:t xml:space="preserve">]. Це перешкоджає визначенню </w:t>
      </w:r>
      <w:r>
        <w:rPr>
          <w:sz w:val="28"/>
          <w:lang w:val="uk-UA"/>
        </w:rPr>
        <w:t>реальної захворюваності на ГН та</w:t>
      </w:r>
      <w:r w:rsidRPr="002B2A43">
        <w:rPr>
          <w:sz w:val="28"/>
          <w:lang w:val="uk-UA"/>
        </w:rPr>
        <w:t xml:space="preserve"> його поширеності, а </w:t>
      </w:r>
      <w:r>
        <w:rPr>
          <w:sz w:val="28"/>
          <w:lang w:val="uk-UA"/>
        </w:rPr>
        <w:t>існуючі дані</w:t>
      </w:r>
      <w:r w:rsidRPr="002B2A43">
        <w:rPr>
          <w:sz w:val="28"/>
          <w:lang w:val="uk-UA"/>
        </w:rPr>
        <w:t xml:space="preserve"> в Україні значною мі</w:t>
      </w:r>
      <w:r>
        <w:rPr>
          <w:sz w:val="28"/>
          <w:lang w:val="uk-UA"/>
        </w:rPr>
        <w:t>рою різняться від світових</w:t>
      </w:r>
      <w:r w:rsidRPr="002B2A43">
        <w:rPr>
          <w:sz w:val="28"/>
          <w:lang w:val="uk-UA"/>
        </w:rPr>
        <w:t>, а тому тяжко порівнювальні. Світові епідемологічні дані частіше базуються на прижиттєвих морфо</w:t>
      </w:r>
      <w:r>
        <w:rPr>
          <w:sz w:val="28"/>
          <w:lang w:val="uk-UA"/>
        </w:rPr>
        <w:t>логічних дослідженнях ГН або показниках госпітальної</w:t>
      </w:r>
      <w:r w:rsidRPr="002B2A43">
        <w:rPr>
          <w:sz w:val="28"/>
          <w:lang w:val="uk-UA"/>
        </w:rPr>
        <w:t xml:space="preserve"> захворюваності.</w:t>
      </w:r>
    </w:p>
    <w:p w:rsidR="00225E8C" w:rsidRPr="002B2A43" w:rsidRDefault="00225E8C" w:rsidP="00225E8C">
      <w:pPr>
        <w:spacing w:line="360" w:lineRule="auto"/>
        <w:ind w:firstLine="709"/>
        <w:jc w:val="both"/>
        <w:rPr>
          <w:sz w:val="28"/>
          <w:lang w:val="uk-UA"/>
        </w:rPr>
      </w:pPr>
      <w:r>
        <w:rPr>
          <w:sz w:val="28"/>
          <w:lang w:val="uk-UA"/>
        </w:rPr>
        <w:t>Запровадженне</w:t>
      </w:r>
      <w:r w:rsidRPr="002B2A43">
        <w:rPr>
          <w:sz w:val="28"/>
          <w:lang w:val="uk-UA"/>
        </w:rPr>
        <w:t xml:space="preserve"> з 2002 року в сучасній нефрології поняття ХХН</w:t>
      </w:r>
      <w:r>
        <w:rPr>
          <w:sz w:val="28"/>
          <w:lang w:val="uk-UA"/>
        </w:rPr>
        <w:t xml:space="preserve"> [</w:t>
      </w:r>
      <w:r w:rsidRPr="002B2A43">
        <w:rPr>
          <w:sz w:val="28"/>
          <w:lang w:val="uk-UA"/>
        </w:rPr>
        <w:t>3</w:t>
      </w:r>
      <w:r>
        <w:rPr>
          <w:sz w:val="28"/>
          <w:lang w:val="uk-UA"/>
        </w:rPr>
        <w:t>6, 42</w:t>
      </w:r>
      <w:r w:rsidRPr="002B2A43">
        <w:rPr>
          <w:sz w:val="28"/>
          <w:lang w:val="uk-UA"/>
        </w:rPr>
        <w:t>], ускладнює порівняння епідеміологічних даних, отриманих в Україні</w:t>
      </w:r>
      <w:r>
        <w:rPr>
          <w:sz w:val="28"/>
          <w:lang w:val="uk-UA"/>
        </w:rPr>
        <w:t xml:space="preserve"> за різні роки</w:t>
      </w:r>
      <w:r w:rsidRPr="002B2A43">
        <w:rPr>
          <w:sz w:val="28"/>
          <w:lang w:val="uk-UA"/>
        </w:rPr>
        <w:t xml:space="preserve">, </w:t>
      </w:r>
      <w:r>
        <w:rPr>
          <w:sz w:val="28"/>
          <w:lang w:val="uk-UA"/>
        </w:rPr>
        <w:t xml:space="preserve">а також </w:t>
      </w:r>
      <w:r w:rsidRPr="002B2A43">
        <w:rPr>
          <w:sz w:val="28"/>
          <w:lang w:val="uk-UA"/>
        </w:rPr>
        <w:t>з даними інших країн.</w:t>
      </w:r>
    </w:p>
    <w:p w:rsidR="00225E8C" w:rsidRPr="002B2A43" w:rsidRDefault="00225E8C" w:rsidP="00225E8C">
      <w:pPr>
        <w:spacing w:line="360" w:lineRule="auto"/>
        <w:ind w:firstLine="709"/>
        <w:jc w:val="both"/>
        <w:rPr>
          <w:sz w:val="28"/>
          <w:lang w:val="uk-UA"/>
        </w:rPr>
      </w:pPr>
      <w:r>
        <w:rPr>
          <w:sz w:val="28"/>
          <w:lang w:val="uk-UA"/>
        </w:rPr>
        <w:t xml:space="preserve">Слід наголосити, що відносно публікацій, присвячених </w:t>
      </w:r>
      <w:r w:rsidRPr="002B2A43">
        <w:rPr>
          <w:sz w:val="28"/>
          <w:lang w:val="uk-UA"/>
        </w:rPr>
        <w:t>захвор</w:t>
      </w:r>
      <w:r>
        <w:rPr>
          <w:sz w:val="28"/>
          <w:lang w:val="uk-UA"/>
        </w:rPr>
        <w:t>юваності та  поширеності</w:t>
      </w:r>
      <w:r w:rsidRPr="002B2A43">
        <w:rPr>
          <w:sz w:val="28"/>
          <w:lang w:val="uk-UA"/>
        </w:rPr>
        <w:t xml:space="preserve"> ГН серед пацієнтів військовослужбовців, то вони у доступній літературі відсутні.</w:t>
      </w:r>
    </w:p>
    <w:p w:rsidR="00225E8C" w:rsidRPr="002B2A43" w:rsidRDefault="00225E8C" w:rsidP="00225E8C">
      <w:pPr>
        <w:spacing w:line="360" w:lineRule="auto"/>
        <w:ind w:firstLine="709"/>
        <w:jc w:val="both"/>
        <w:rPr>
          <w:sz w:val="28"/>
          <w:lang w:val="uk-UA"/>
        </w:rPr>
      </w:pPr>
      <w:r>
        <w:rPr>
          <w:sz w:val="28"/>
          <w:lang w:val="uk-UA"/>
        </w:rPr>
        <w:t>16-</w:t>
      </w:r>
      <w:r w:rsidRPr="002B2A43">
        <w:rPr>
          <w:sz w:val="28"/>
          <w:lang w:val="uk-UA"/>
        </w:rPr>
        <w:t>річне існування Збройн</w:t>
      </w:r>
      <w:r>
        <w:rPr>
          <w:sz w:val="28"/>
          <w:lang w:val="uk-UA"/>
        </w:rPr>
        <w:t>их Сил України потребує вивчення</w:t>
      </w:r>
      <w:r w:rsidRPr="002B2A43">
        <w:rPr>
          <w:sz w:val="28"/>
          <w:lang w:val="uk-UA"/>
        </w:rPr>
        <w:t xml:space="preserve"> показників здоров’я військовослужбовців</w:t>
      </w:r>
      <w:r>
        <w:rPr>
          <w:sz w:val="28"/>
          <w:lang w:val="uk-UA"/>
        </w:rPr>
        <w:t>, серед яких захворюваність та поширеність</w:t>
      </w:r>
      <w:r w:rsidRPr="002B2A43">
        <w:rPr>
          <w:sz w:val="28"/>
          <w:lang w:val="uk-UA"/>
        </w:rPr>
        <w:t xml:space="preserve"> хвороб нирок, як одних з начастіше інвалідизуючих</w:t>
      </w:r>
      <w:r>
        <w:rPr>
          <w:sz w:val="28"/>
          <w:lang w:val="uk-UA"/>
        </w:rPr>
        <w:t xml:space="preserve"> захворювань, і водночас</w:t>
      </w:r>
      <w:r w:rsidRPr="002B2A43">
        <w:rPr>
          <w:sz w:val="28"/>
          <w:lang w:val="uk-UA"/>
        </w:rPr>
        <w:t xml:space="preserve"> нерідко з безсимптомним перебігом у осіб чоловічої статі призивного віку</w:t>
      </w:r>
      <w:r>
        <w:rPr>
          <w:sz w:val="28"/>
          <w:lang w:val="uk-UA"/>
        </w:rPr>
        <w:t>, має суттєве значення</w:t>
      </w:r>
      <w:r w:rsidRPr="002B2A43">
        <w:rPr>
          <w:sz w:val="28"/>
          <w:lang w:val="uk-UA"/>
        </w:rPr>
        <w:t>.</w:t>
      </w:r>
    </w:p>
    <w:p w:rsidR="00225E8C" w:rsidRPr="002B2A43" w:rsidRDefault="00225E8C" w:rsidP="00225E8C">
      <w:pPr>
        <w:spacing w:line="360" w:lineRule="auto"/>
        <w:ind w:firstLine="709"/>
        <w:jc w:val="both"/>
        <w:rPr>
          <w:sz w:val="28"/>
          <w:lang w:val="uk-UA"/>
        </w:rPr>
      </w:pPr>
      <w:r w:rsidRPr="002B2A43">
        <w:rPr>
          <w:sz w:val="28"/>
          <w:lang w:val="uk-UA"/>
        </w:rPr>
        <w:t>Відсутність багатоцентрових досліджень з пи</w:t>
      </w:r>
      <w:r>
        <w:rPr>
          <w:sz w:val="28"/>
          <w:lang w:val="uk-UA"/>
        </w:rPr>
        <w:t xml:space="preserve">тань лікування </w:t>
      </w:r>
      <w:r w:rsidRPr="00FC4B30">
        <w:rPr>
          <w:sz w:val="28"/>
          <w:lang w:val="uk-UA"/>
        </w:rPr>
        <w:t>первинного</w:t>
      </w:r>
      <w:r>
        <w:rPr>
          <w:sz w:val="28"/>
          <w:lang w:val="uk-UA"/>
        </w:rPr>
        <w:t xml:space="preserve"> ГН [21</w:t>
      </w:r>
      <w:r w:rsidRPr="002B2A43">
        <w:rPr>
          <w:sz w:val="28"/>
          <w:lang w:val="uk-UA"/>
        </w:rPr>
        <w:t>]; застосування різних схем патогенетичного лікування кортикостероїдами (КС) та цитостатиками (ЦС) й різні критерії до використання еферентних методів становлять певні труднощі до складання протоколів лікування, їх уніфікації</w:t>
      </w:r>
      <w:r>
        <w:rPr>
          <w:sz w:val="28"/>
          <w:lang w:val="uk-UA"/>
        </w:rPr>
        <w:t xml:space="preserve"> як у світі, так і в Україні [75, 76, 77, 125, 280, 283</w:t>
      </w:r>
      <w:r w:rsidRPr="002B2A43">
        <w:rPr>
          <w:sz w:val="28"/>
          <w:lang w:val="uk-UA"/>
        </w:rPr>
        <w:t>].</w:t>
      </w:r>
    </w:p>
    <w:p w:rsidR="00225E8C" w:rsidRPr="002B2A43" w:rsidRDefault="00225E8C" w:rsidP="00225E8C">
      <w:pPr>
        <w:spacing w:line="360" w:lineRule="auto"/>
        <w:ind w:firstLine="709"/>
        <w:jc w:val="both"/>
        <w:rPr>
          <w:sz w:val="28"/>
          <w:lang w:val="uk-UA"/>
        </w:rPr>
      </w:pPr>
      <w:r>
        <w:rPr>
          <w:sz w:val="28"/>
          <w:szCs w:val="28"/>
          <w:lang w:val="uk-UA"/>
        </w:rPr>
        <w:t>ХХН і ГН, як його складова</w:t>
      </w:r>
      <w:r w:rsidRPr="002B2A43">
        <w:rPr>
          <w:sz w:val="28"/>
          <w:szCs w:val="28"/>
          <w:lang w:val="uk-UA"/>
        </w:rPr>
        <w:t>, ускладнюються розвитком системної артеріальної гіпертензії (АГ), швидкопрогресуючим атеросклерозом та серцево-</w:t>
      </w:r>
      <w:r w:rsidRPr="002B2A43">
        <w:rPr>
          <w:sz w:val="28"/>
          <w:szCs w:val="28"/>
          <w:lang w:val="uk-UA"/>
        </w:rPr>
        <w:lastRenderedPageBreak/>
        <w:t xml:space="preserve">судинною патологією, які часто є причиною </w:t>
      </w:r>
      <w:r>
        <w:rPr>
          <w:sz w:val="28"/>
          <w:szCs w:val="28"/>
          <w:lang w:val="uk-UA"/>
        </w:rPr>
        <w:t>передчасної смерті пацієнтів [10, 36, 40</w:t>
      </w:r>
      <w:r w:rsidRPr="002B2A43">
        <w:rPr>
          <w:sz w:val="28"/>
          <w:szCs w:val="28"/>
          <w:lang w:val="uk-UA"/>
        </w:rPr>
        <w:t>].</w:t>
      </w:r>
    </w:p>
    <w:p w:rsidR="00225E8C" w:rsidRPr="002B2A43" w:rsidRDefault="00225E8C" w:rsidP="00225E8C">
      <w:pPr>
        <w:spacing w:line="360" w:lineRule="auto"/>
        <w:ind w:firstLine="709"/>
        <w:jc w:val="both"/>
        <w:rPr>
          <w:sz w:val="28"/>
          <w:szCs w:val="28"/>
          <w:lang w:val="uk-UA"/>
        </w:rPr>
      </w:pPr>
      <w:r w:rsidRPr="002B2A43">
        <w:rPr>
          <w:sz w:val="28"/>
          <w:szCs w:val="28"/>
          <w:lang w:val="uk-UA"/>
        </w:rPr>
        <w:t>Таким чином, необхідність вивчення показників захворюванос</w:t>
      </w:r>
      <w:r>
        <w:rPr>
          <w:sz w:val="28"/>
          <w:szCs w:val="28"/>
          <w:lang w:val="uk-UA"/>
        </w:rPr>
        <w:t>ті та поширеності ГН,</w:t>
      </w:r>
      <w:r w:rsidRPr="002B2A43">
        <w:rPr>
          <w:sz w:val="28"/>
          <w:szCs w:val="28"/>
          <w:lang w:val="uk-UA"/>
        </w:rPr>
        <w:t xml:space="preserve"> опрацювання даних про рівень здоров’я військовослужбовців, які були призвані в армію хворими чи</w:t>
      </w:r>
      <w:r>
        <w:rPr>
          <w:sz w:val="28"/>
          <w:szCs w:val="28"/>
          <w:lang w:val="uk-UA"/>
        </w:rPr>
        <w:t xml:space="preserve"> захворіли на ГН,</w:t>
      </w:r>
      <w:r w:rsidRPr="002B2A43">
        <w:rPr>
          <w:sz w:val="28"/>
          <w:szCs w:val="28"/>
          <w:lang w:val="uk-UA"/>
        </w:rPr>
        <w:t xml:space="preserve"> виявлення факторів ризику розвитку ГН під час служби в армії та опрацювання даних про його перебіг, </w:t>
      </w:r>
      <w:r>
        <w:rPr>
          <w:sz w:val="28"/>
          <w:szCs w:val="28"/>
          <w:lang w:val="uk-UA"/>
        </w:rPr>
        <w:t xml:space="preserve">якість діагностики, </w:t>
      </w:r>
      <w:r w:rsidRPr="002B2A43">
        <w:rPr>
          <w:sz w:val="28"/>
          <w:szCs w:val="28"/>
          <w:lang w:val="uk-UA"/>
        </w:rPr>
        <w:t>ефе</w:t>
      </w:r>
      <w:r>
        <w:rPr>
          <w:sz w:val="28"/>
          <w:szCs w:val="28"/>
          <w:lang w:val="uk-UA"/>
        </w:rPr>
        <w:t xml:space="preserve">ктивність лікування є актуальними проблеми, </w:t>
      </w:r>
      <w:r w:rsidRPr="002B2A43">
        <w:rPr>
          <w:sz w:val="28"/>
          <w:szCs w:val="28"/>
          <w:lang w:val="uk-UA"/>
        </w:rPr>
        <w:t xml:space="preserve"> </w:t>
      </w:r>
      <w:r>
        <w:rPr>
          <w:sz w:val="28"/>
          <w:szCs w:val="28"/>
          <w:lang w:val="uk-UA"/>
        </w:rPr>
        <w:t>вирішення яких дозволить</w:t>
      </w:r>
      <w:r w:rsidRPr="002B2A43">
        <w:rPr>
          <w:sz w:val="28"/>
          <w:szCs w:val="28"/>
          <w:lang w:val="uk-UA"/>
        </w:rPr>
        <w:t xml:space="preserve"> проводити профілактичні заходи щодо відбору н</w:t>
      </w:r>
      <w:r>
        <w:rPr>
          <w:sz w:val="28"/>
          <w:szCs w:val="28"/>
          <w:lang w:val="uk-UA"/>
        </w:rPr>
        <w:t>а військову службу, запобігати виникненню</w:t>
      </w:r>
      <w:r w:rsidRPr="002B2A43">
        <w:rPr>
          <w:sz w:val="28"/>
          <w:szCs w:val="28"/>
          <w:lang w:val="uk-UA"/>
        </w:rPr>
        <w:t xml:space="preserve"> ГН, розробит</w:t>
      </w:r>
      <w:r>
        <w:rPr>
          <w:sz w:val="28"/>
          <w:szCs w:val="28"/>
          <w:lang w:val="uk-UA"/>
        </w:rPr>
        <w:t>и протоколи лікування</w:t>
      </w:r>
      <w:r w:rsidRPr="002B2A43">
        <w:rPr>
          <w:sz w:val="28"/>
          <w:szCs w:val="28"/>
          <w:lang w:val="uk-UA"/>
        </w:rPr>
        <w:t xml:space="preserve"> ГН та підвищити його ефективність.</w:t>
      </w:r>
    </w:p>
    <w:p w:rsidR="00225E8C" w:rsidRPr="00852CF1" w:rsidRDefault="00225E8C" w:rsidP="00225E8C">
      <w:pPr>
        <w:tabs>
          <w:tab w:val="left" w:pos="1418"/>
        </w:tabs>
        <w:spacing w:line="360" w:lineRule="auto"/>
        <w:ind w:firstLine="720"/>
        <w:jc w:val="both"/>
        <w:rPr>
          <w:sz w:val="28"/>
          <w:szCs w:val="28"/>
          <w:lang w:val="uk-UA"/>
        </w:rPr>
      </w:pPr>
      <w:r w:rsidRPr="002B2A43">
        <w:rPr>
          <w:b/>
          <w:sz w:val="28"/>
          <w:lang w:val="uk-UA"/>
        </w:rPr>
        <w:t xml:space="preserve">Зв’язок роботи з науковими програмами, планами, темами. </w:t>
      </w:r>
      <w:r w:rsidRPr="00852CF1">
        <w:rPr>
          <w:color w:val="000000"/>
          <w:sz w:val="28"/>
          <w:szCs w:val="28"/>
          <w:lang w:val="uk-UA"/>
        </w:rPr>
        <w:t xml:space="preserve">Дисертаційна робота є складовою </w:t>
      </w:r>
      <w:r w:rsidRPr="00852CF1">
        <w:rPr>
          <w:sz w:val="28"/>
          <w:szCs w:val="28"/>
          <w:lang w:val="uk-UA"/>
        </w:rPr>
        <w:t>науково-дослідної роботи Української військово-медичної академії “Розробка медико-організаційних, лікувальних, санітарно-гігієнічних та протиепідемічних заходів в аспекті профілактики неінфекційних та інфекційних захворювань серед військовослужбовців Збройних Сил України” (шифр “Здоров’я”, державна реєстрація № 0103</w:t>
      </w:r>
      <w:r w:rsidRPr="00852CF1">
        <w:rPr>
          <w:sz w:val="28"/>
          <w:szCs w:val="28"/>
          <w:lang w:val="en-US"/>
        </w:rPr>
        <w:t>U</w:t>
      </w:r>
      <w:r w:rsidRPr="00852CF1">
        <w:rPr>
          <w:sz w:val="28"/>
          <w:szCs w:val="28"/>
          <w:lang w:val="uk-UA"/>
        </w:rPr>
        <w:t>000029 Т). Дисертант є співвиконавцем даної науково-дослідної роботи.</w:t>
      </w:r>
    </w:p>
    <w:p w:rsidR="00225E8C" w:rsidRPr="002B2A43" w:rsidRDefault="00225E8C" w:rsidP="00225E8C">
      <w:pPr>
        <w:spacing w:line="360" w:lineRule="auto"/>
        <w:ind w:firstLine="709"/>
        <w:jc w:val="both"/>
        <w:rPr>
          <w:sz w:val="28"/>
          <w:lang w:val="uk-UA"/>
        </w:rPr>
      </w:pPr>
      <w:r w:rsidRPr="002B2A43">
        <w:rPr>
          <w:b/>
          <w:sz w:val="28"/>
          <w:lang w:val="uk-UA"/>
        </w:rPr>
        <w:t>Мета роботи.</w:t>
      </w:r>
      <w:r w:rsidRPr="002B2A43">
        <w:rPr>
          <w:sz w:val="28"/>
          <w:lang w:val="uk-UA"/>
        </w:rPr>
        <w:t xml:space="preserve"> </w:t>
      </w:r>
      <w:r>
        <w:rPr>
          <w:sz w:val="28"/>
          <w:lang w:val="uk-UA"/>
        </w:rPr>
        <w:t>Покращення якості надання спеціалізованої допомоги військовослужбовцям, хворим на</w:t>
      </w:r>
      <w:r w:rsidRPr="002B2A43">
        <w:rPr>
          <w:sz w:val="28"/>
          <w:lang w:val="uk-UA"/>
        </w:rPr>
        <w:t xml:space="preserve"> ГН</w:t>
      </w:r>
      <w:r>
        <w:rPr>
          <w:sz w:val="28"/>
          <w:lang w:val="uk-UA"/>
        </w:rPr>
        <w:t>,</w:t>
      </w:r>
      <w:r w:rsidRPr="002B2A43">
        <w:rPr>
          <w:sz w:val="28"/>
          <w:lang w:val="uk-UA"/>
        </w:rPr>
        <w:t xml:space="preserve"> на основі </w:t>
      </w:r>
      <w:r>
        <w:rPr>
          <w:sz w:val="28"/>
          <w:lang w:val="uk-UA"/>
        </w:rPr>
        <w:t xml:space="preserve">удосконалених і адаптованих до умов існуючої системи медичного забезпечення стандартів діагностики та лікування. </w:t>
      </w:r>
    </w:p>
    <w:p w:rsidR="00225E8C" w:rsidRPr="002B2A43" w:rsidRDefault="00225E8C" w:rsidP="00225E8C">
      <w:pPr>
        <w:spacing w:line="360" w:lineRule="auto"/>
        <w:ind w:firstLine="709"/>
        <w:outlineLvl w:val="0"/>
        <w:rPr>
          <w:b/>
          <w:sz w:val="28"/>
          <w:lang w:val="uk-UA"/>
        </w:rPr>
      </w:pPr>
      <w:r w:rsidRPr="002B2A43">
        <w:rPr>
          <w:b/>
          <w:sz w:val="28"/>
          <w:lang w:val="uk-UA"/>
        </w:rPr>
        <w:t>Завдання дослідження:</w:t>
      </w:r>
    </w:p>
    <w:p w:rsidR="00225E8C" w:rsidRDefault="00225E8C" w:rsidP="00EA4BE9">
      <w:pPr>
        <w:numPr>
          <w:ilvl w:val="0"/>
          <w:numId w:val="61"/>
        </w:numPr>
        <w:tabs>
          <w:tab w:val="clear" w:pos="720"/>
          <w:tab w:val="num" w:pos="0"/>
          <w:tab w:val="left" w:pos="960"/>
        </w:tabs>
        <w:suppressAutoHyphens w:val="0"/>
        <w:spacing w:line="360" w:lineRule="auto"/>
        <w:ind w:left="0" w:firstLine="709"/>
        <w:jc w:val="both"/>
        <w:rPr>
          <w:sz w:val="28"/>
          <w:lang w:val="uk-UA"/>
        </w:rPr>
      </w:pPr>
      <w:r>
        <w:rPr>
          <w:sz w:val="28"/>
          <w:lang w:val="uk-UA"/>
        </w:rPr>
        <w:t>Визначити динаміку захворюваності на гострий та хронічний гломерулонефрит серед дорослого населення України, провести порівняльний аналіз її з такою, що виявлена серед військовослужбовців.</w:t>
      </w:r>
    </w:p>
    <w:p w:rsidR="00225E8C" w:rsidRDefault="00225E8C" w:rsidP="00EA4BE9">
      <w:pPr>
        <w:numPr>
          <w:ilvl w:val="0"/>
          <w:numId w:val="61"/>
        </w:numPr>
        <w:tabs>
          <w:tab w:val="clear" w:pos="720"/>
          <w:tab w:val="num" w:pos="0"/>
          <w:tab w:val="left" w:pos="960"/>
        </w:tabs>
        <w:suppressAutoHyphens w:val="0"/>
        <w:spacing w:line="360" w:lineRule="auto"/>
        <w:ind w:left="0" w:firstLine="709"/>
        <w:jc w:val="both"/>
        <w:rPr>
          <w:sz w:val="28"/>
          <w:lang w:val="uk-UA"/>
        </w:rPr>
      </w:pPr>
      <w:r>
        <w:rPr>
          <w:sz w:val="28"/>
          <w:lang w:val="uk-UA"/>
        </w:rPr>
        <w:t xml:space="preserve"> В</w:t>
      </w:r>
      <w:r w:rsidRPr="002B2A43">
        <w:rPr>
          <w:sz w:val="28"/>
          <w:lang w:val="uk-UA"/>
        </w:rPr>
        <w:t>изначи</w:t>
      </w:r>
      <w:r>
        <w:rPr>
          <w:sz w:val="28"/>
          <w:lang w:val="uk-UA"/>
        </w:rPr>
        <w:t xml:space="preserve">ти місце гломерулонефриту і його клінічних форм та варіантів в структурі госпіталізованої захворюваності, особливості клінічного їх перебігу, віддалені результати спостереження у військовослужбовців. </w:t>
      </w:r>
    </w:p>
    <w:p w:rsidR="00225E8C" w:rsidRDefault="00225E8C" w:rsidP="00EA4BE9">
      <w:pPr>
        <w:numPr>
          <w:ilvl w:val="0"/>
          <w:numId w:val="61"/>
        </w:numPr>
        <w:tabs>
          <w:tab w:val="clear" w:pos="720"/>
          <w:tab w:val="num" w:pos="0"/>
          <w:tab w:val="left" w:pos="960"/>
        </w:tabs>
        <w:suppressAutoHyphens w:val="0"/>
        <w:spacing w:line="360" w:lineRule="auto"/>
        <w:ind w:left="0" w:firstLine="709"/>
        <w:jc w:val="both"/>
        <w:rPr>
          <w:sz w:val="28"/>
          <w:lang w:val="uk-UA"/>
        </w:rPr>
      </w:pPr>
      <w:r w:rsidRPr="002B2A43">
        <w:rPr>
          <w:sz w:val="28"/>
          <w:lang w:val="uk-UA"/>
        </w:rPr>
        <w:t>Дослідити якість діа</w:t>
      </w:r>
      <w:r>
        <w:rPr>
          <w:sz w:val="28"/>
          <w:lang w:val="uk-UA"/>
        </w:rPr>
        <w:t>гностики та лікування</w:t>
      </w:r>
      <w:r w:rsidRPr="002B2A43">
        <w:rPr>
          <w:sz w:val="28"/>
          <w:lang w:val="uk-UA"/>
        </w:rPr>
        <w:t xml:space="preserve"> ГН</w:t>
      </w:r>
      <w:r>
        <w:rPr>
          <w:sz w:val="28"/>
          <w:lang w:val="uk-UA"/>
        </w:rPr>
        <w:t xml:space="preserve"> в установах у</w:t>
      </w:r>
      <w:r w:rsidRPr="002B2A43">
        <w:rPr>
          <w:sz w:val="28"/>
          <w:lang w:val="uk-UA"/>
        </w:rPr>
        <w:t>сіх рівнів медичної допомоги</w:t>
      </w:r>
      <w:r>
        <w:rPr>
          <w:sz w:val="28"/>
          <w:lang w:val="uk-UA"/>
        </w:rPr>
        <w:t xml:space="preserve"> військовослужбовцям</w:t>
      </w:r>
      <w:r w:rsidRPr="002B2A43">
        <w:rPr>
          <w:sz w:val="28"/>
          <w:lang w:val="uk-UA"/>
        </w:rPr>
        <w:t xml:space="preserve"> на основі проведення її експертної оцінки.</w:t>
      </w:r>
    </w:p>
    <w:p w:rsidR="00225E8C" w:rsidRDefault="00225E8C" w:rsidP="00EA4BE9">
      <w:pPr>
        <w:numPr>
          <w:ilvl w:val="0"/>
          <w:numId w:val="61"/>
        </w:numPr>
        <w:tabs>
          <w:tab w:val="clear" w:pos="720"/>
          <w:tab w:val="num" w:pos="0"/>
          <w:tab w:val="left" w:pos="960"/>
        </w:tabs>
        <w:suppressAutoHyphens w:val="0"/>
        <w:spacing w:line="360" w:lineRule="auto"/>
        <w:ind w:left="0" w:firstLine="709"/>
        <w:jc w:val="both"/>
        <w:rPr>
          <w:sz w:val="28"/>
          <w:lang w:val="uk-UA"/>
        </w:rPr>
      </w:pPr>
      <w:r>
        <w:rPr>
          <w:sz w:val="28"/>
          <w:lang w:val="uk-UA"/>
        </w:rPr>
        <w:lastRenderedPageBreak/>
        <w:t xml:space="preserve">Обґрунтувати необхідність диспансерного спостереження військовослужбовців, хворих на ГН. </w:t>
      </w:r>
    </w:p>
    <w:p w:rsidR="00225E8C" w:rsidRDefault="00225E8C" w:rsidP="00EA4BE9">
      <w:pPr>
        <w:numPr>
          <w:ilvl w:val="0"/>
          <w:numId w:val="61"/>
        </w:numPr>
        <w:tabs>
          <w:tab w:val="clear" w:pos="720"/>
          <w:tab w:val="num" w:pos="0"/>
          <w:tab w:val="left" w:pos="960"/>
        </w:tabs>
        <w:suppressAutoHyphens w:val="0"/>
        <w:spacing w:line="360" w:lineRule="auto"/>
        <w:ind w:left="0" w:firstLine="709"/>
        <w:jc w:val="both"/>
        <w:rPr>
          <w:sz w:val="28"/>
          <w:lang w:val="uk-UA"/>
        </w:rPr>
      </w:pPr>
      <w:r>
        <w:rPr>
          <w:sz w:val="28"/>
          <w:lang w:val="uk-UA"/>
        </w:rPr>
        <w:t xml:space="preserve">Удосконалити та адаптувати до існуючої системи медичного забезпечення військовослужбовців Збройних Сил України стандарти діагностики та лікування хворих на ГН в залежності від його клінічного перебігу з урахуванням етапів медичної допомоги. </w:t>
      </w:r>
    </w:p>
    <w:p w:rsidR="00225E8C" w:rsidRDefault="00225E8C" w:rsidP="00EA4BE9">
      <w:pPr>
        <w:numPr>
          <w:ilvl w:val="0"/>
          <w:numId w:val="61"/>
        </w:numPr>
        <w:tabs>
          <w:tab w:val="clear" w:pos="720"/>
          <w:tab w:val="num" w:pos="0"/>
          <w:tab w:val="left" w:pos="960"/>
        </w:tabs>
        <w:suppressAutoHyphens w:val="0"/>
        <w:spacing w:line="360" w:lineRule="auto"/>
        <w:ind w:left="0" w:firstLine="709"/>
        <w:jc w:val="both"/>
        <w:rPr>
          <w:sz w:val="28"/>
          <w:lang w:val="uk-UA"/>
        </w:rPr>
      </w:pPr>
      <w:r w:rsidRPr="002B2A43">
        <w:rPr>
          <w:sz w:val="28"/>
          <w:lang w:val="uk-UA"/>
        </w:rPr>
        <w:t>Обгрунтувати</w:t>
      </w:r>
      <w:r>
        <w:rPr>
          <w:sz w:val="28"/>
          <w:lang w:val="uk-UA"/>
        </w:rPr>
        <w:t xml:space="preserve"> необхідність введення поняття </w:t>
      </w:r>
      <w:r w:rsidRPr="003745DF">
        <w:rPr>
          <w:sz w:val="28"/>
          <w:lang w:val="uk-UA"/>
        </w:rPr>
        <w:t>“</w:t>
      </w:r>
      <w:r w:rsidRPr="002B2A43">
        <w:rPr>
          <w:sz w:val="28"/>
          <w:lang w:val="uk-UA"/>
        </w:rPr>
        <w:t>ХХН</w:t>
      </w:r>
      <w:r w:rsidRPr="003745DF">
        <w:rPr>
          <w:sz w:val="28"/>
          <w:lang w:val="uk-UA"/>
        </w:rPr>
        <w:t>”</w:t>
      </w:r>
      <w:r w:rsidRPr="002B2A43">
        <w:rPr>
          <w:sz w:val="28"/>
          <w:lang w:val="uk-UA"/>
        </w:rPr>
        <w:t xml:space="preserve"> та її стадійності для вдосконалення критеріїв призначення методів патогенетичної, ренопротекторної та замісної ниркової терапії</w:t>
      </w:r>
      <w:r>
        <w:rPr>
          <w:sz w:val="28"/>
          <w:lang w:val="uk-UA"/>
        </w:rPr>
        <w:t xml:space="preserve"> (ЗНТ)</w:t>
      </w:r>
      <w:r w:rsidRPr="002B2A43">
        <w:rPr>
          <w:sz w:val="28"/>
          <w:lang w:val="uk-UA"/>
        </w:rPr>
        <w:t>.</w:t>
      </w:r>
    </w:p>
    <w:p w:rsidR="00225E8C" w:rsidRPr="002B2A43" w:rsidRDefault="00225E8C" w:rsidP="00EA4BE9">
      <w:pPr>
        <w:numPr>
          <w:ilvl w:val="0"/>
          <w:numId w:val="61"/>
        </w:numPr>
        <w:tabs>
          <w:tab w:val="clear" w:pos="720"/>
          <w:tab w:val="num" w:pos="0"/>
          <w:tab w:val="left" w:pos="960"/>
        </w:tabs>
        <w:suppressAutoHyphens w:val="0"/>
        <w:spacing w:line="360" w:lineRule="auto"/>
        <w:ind w:left="0" w:firstLine="709"/>
        <w:jc w:val="both"/>
        <w:rPr>
          <w:sz w:val="28"/>
          <w:lang w:val="uk-UA"/>
        </w:rPr>
      </w:pPr>
      <w:r>
        <w:rPr>
          <w:sz w:val="28"/>
          <w:lang w:val="uk-UA"/>
        </w:rPr>
        <w:t>Визначити терміни спостереження. за хворими військовослужбовцями, які захворіли на ГГН під час служби в армії.</w:t>
      </w:r>
    </w:p>
    <w:p w:rsidR="00225E8C" w:rsidRPr="002B2A43" w:rsidRDefault="00225E8C" w:rsidP="00225E8C">
      <w:pPr>
        <w:spacing w:line="360" w:lineRule="auto"/>
        <w:ind w:firstLine="709"/>
        <w:jc w:val="both"/>
        <w:rPr>
          <w:sz w:val="28"/>
          <w:lang w:val="uk-UA"/>
        </w:rPr>
      </w:pPr>
      <w:r w:rsidRPr="002B2A43">
        <w:rPr>
          <w:b/>
          <w:sz w:val="28"/>
          <w:lang w:val="uk-UA"/>
        </w:rPr>
        <w:t>Об’єкт дослідження:</w:t>
      </w:r>
      <w:r>
        <w:rPr>
          <w:b/>
          <w:sz w:val="28"/>
          <w:lang w:val="uk-UA"/>
        </w:rPr>
        <w:t xml:space="preserve"> </w:t>
      </w:r>
      <w:r w:rsidRPr="002B2A43">
        <w:rPr>
          <w:sz w:val="28"/>
          <w:lang w:val="uk-UA"/>
        </w:rPr>
        <w:t>війсь</w:t>
      </w:r>
      <w:r>
        <w:rPr>
          <w:sz w:val="28"/>
          <w:lang w:val="uk-UA"/>
        </w:rPr>
        <w:t>ковослужбовці, хворі на</w:t>
      </w:r>
      <w:r w:rsidRPr="002B2A43">
        <w:rPr>
          <w:sz w:val="28"/>
          <w:lang w:val="uk-UA"/>
        </w:rPr>
        <w:t xml:space="preserve"> ГН з різними клінічним формами та варіантами хвороби.</w:t>
      </w:r>
    </w:p>
    <w:p w:rsidR="00225E8C" w:rsidRPr="002B2A43" w:rsidRDefault="00225E8C" w:rsidP="00225E8C">
      <w:pPr>
        <w:spacing w:line="360" w:lineRule="auto"/>
        <w:ind w:firstLine="709"/>
        <w:jc w:val="both"/>
        <w:rPr>
          <w:sz w:val="28"/>
          <w:lang w:val="uk-UA"/>
        </w:rPr>
      </w:pPr>
      <w:r w:rsidRPr="002B2A43">
        <w:rPr>
          <w:b/>
          <w:sz w:val="28"/>
          <w:lang w:val="uk-UA"/>
        </w:rPr>
        <w:t>Предмет дослідження:</w:t>
      </w:r>
      <w:r>
        <w:rPr>
          <w:sz w:val="28"/>
          <w:lang w:val="uk-UA"/>
        </w:rPr>
        <w:t xml:space="preserve"> захворюваність, поширеність, якість діагностики та лікування хворих на</w:t>
      </w:r>
      <w:r w:rsidRPr="002B2A43">
        <w:rPr>
          <w:sz w:val="28"/>
          <w:lang w:val="uk-UA"/>
        </w:rPr>
        <w:t xml:space="preserve"> ГН</w:t>
      </w:r>
      <w:r>
        <w:rPr>
          <w:sz w:val="28"/>
          <w:lang w:val="uk-UA"/>
        </w:rPr>
        <w:t>.</w:t>
      </w:r>
    </w:p>
    <w:p w:rsidR="00225E8C" w:rsidRPr="002B2A43" w:rsidRDefault="00225E8C" w:rsidP="00225E8C">
      <w:pPr>
        <w:spacing w:line="360" w:lineRule="auto"/>
        <w:ind w:firstLine="709"/>
        <w:jc w:val="both"/>
        <w:rPr>
          <w:sz w:val="28"/>
          <w:lang w:val="uk-UA"/>
        </w:rPr>
      </w:pPr>
      <w:r w:rsidRPr="002B2A43">
        <w:rPr>
          <w:b/>
          <w:sz w:val="28"/>
          <w:lang w:val="uk-UA"/>
        </w:rPr>
        <w:t xml:space="preserve">Методи дослідження: </w:t>
      </w:r>
      <w:r w:rsidRPr="002B2A43">
        <w:rPr>
          <w:sz w:val="28"/>
          <w:lang w:val="uk-UA"/>
        </w:rPr>
        <w:t xml:space="preserve">З метою </w:t>
      </w:r>
      <w:r>
        <w:rPr>
          <w:sz w:val="28"/>
          <w:lang w:val="uk-UA"/>
        </w:rPr>
        <w:t>встановлення діагнозу</w:t>
      </w:r>
      <w:r w:rsidRPr="002B2A43">
        <w:rPr>
          <w:sz w:val="28"/>
          <w:lang w:val="uk-UA"/>
        </w:rPr>
        <w:t xml:space="preserve"> ГН використовувалися загально-клінічні, лабораторні, інструментальні методи обстеження: підрахунок кількості еритроцитів, лейкоцитів периферичної крові, визначення лейкоцитарної формули, концентрації гемоглобіну, концентрації креатиніну, сечовини, холестерину, білка, білкових фракцій у венозній крові, визначення кількості білка в ранковій та добовій порціях сечі, визначення </w:t>
      </w:r>
      <w:r>
        <w:rPr>
          <w:sz w:val="28"/>
          <w:lang w:val="uk-UA"/>
        </w:rPr>
        <w:t xml:space="preserve">характеру і </w:t>
      </w:r>
      <w:r w:rsidRPr="002B2A43">
        <w:rPr>
          <w:sz w:val="28"/>
          <w:lang w:val="uk-UA"/>
        </w:rPr>
        <w:t>вмісту сечового осаду, відносної густини сечі в пробі за Зимницьким; підрахунок кількості еритроцитів і лейкоцитів в ранковій порції сечі за Нечипоренком. Функціональний стан нирок визначався пробою Реберга, за розрахунк</w:t>
      </w:r>
      <w:r>
        <w:rPr>
          <w:sz w:val="28"/>
          <w:lang w:val="uk-UA"/>
        </w:rPr>
        <w:t>овими методами MDRD</w:t>
      </w:r>
      <w:r w:rsidRPr="00DC3BAE">
        <w:rPr>
          <w:sz w:val="28"/>
          <w:szCs w:val="28"/>
          <w:lang w:val="uk-UA"/>
        </w:rPr>
        <w:t xml:space="preserve"> </w:t>
      </w:r>
      <w:r>
        <w:rPr>
          <w:sz w:val="28"/>
          <w:szCs w:val="28"/>
          <w:lang w:val="uk-UA"/>
        </w:rPr>
        <w:t>(Модифікація дієти при ХН),</w:t>
      </w:r>
      <w:r>
        <w:rPr>
          <w:sz w:val="28"/>
          <w:lang w:val="uk-UA"/>
        </w:rPr>
        <w:t xml:space="preserve"> і Cockroft-</w:t>
      </w:r>
      <w:r>
        <w:rPr>
          <w:sz w:val="28"/>
          <w:lang w:val="en-US"/>
        </w:rPr>
        <w:t>G</w:t>
      </w:r>
      <w:r w:rsidRPr="002B2A43">
        <w:rPr>
          <w:sz w:val="28"/>
          <w:lang w:val="uk-UA"/>
        </w:rPr>
        <w:t>ault. Використовувалися:</w:t>
      </w:r>
      <w:r>
        <w:rPr>
          <w:sz w:val="28"/>
          <w:lang w:val="uk-UA"/>
        </w:rPr>
        <w:t xml:space="preserve"> ультразвукове</w:t>
      </w:r>
      <w:r w:rsidRPr="002B2A43">
        <w:rPr>
          <w:sz w:val="28"/>
          <w:lang w:val="uk-UA"/>
        </w:rPr>
        <w:t>, рентгенконтрастні дослідження нирок і сечовивідних шляхів, динамічна сцинтиграфія нирок</w:t>
      </w:r>
      <w:r>
        <w:rPr>
          <w:sz w:val="28"/>
          <w:lang w:val="uk-UA"/>
        </w:rPr>
        <w:t>; пункційна біопсія нир</w:t>
      </w:r>
      <w:r w:rsidRPr="002B2A43">
        <w:rPr>
          <w:sz w:val="28"/>
          <w:lang w:val="uk-UA"/>
        </w:rPr>
        <w:t>к</w:t>
      </w:r>
      <w:r>
        <w:rPr>
          <w:sz w:val="28"/>
          <w:lang w:val="uk-UA"/>
        </w:rPr>
        <w:t>и</w:t>
      </w:r>
      <w:r w:rsidRPr="002B2A43">
        <w:rPr>
          <w:sz w:val="28"/>
          <w:lang w:val="uk-UA"/>
        </w:rPr>
        <w:t xml:space="preserve"> з патоморфологічним світло</w:t>
      </w:r>
      <w:r>
        <w:rPr>
          <w:sz w:val="28"/>
          <w:lang w:val="uk-UA"/>
        </w:rPr>
        <w:t>оптичним і електонно-мікроскопічним</w:t>
      </w:r>
      <w:r w:rsidRPr="002B2A43">
        <w:rPr>
          <w:sz w:val="28"/>
          <w:lang w:val="uk-UA"/>
        </w:rPr>
        <w:t xml:space="preserve"> дослідження</w:t>
      </w:r>
      <w:r>
        <w:rPr>
          <w:sz w:val="28"/>
          <w:lang w:val="uk-UA"/>
        </w:rPr>
        <w:t>м</w:t>
      </w:r>
      <w:r w:rsidRPr="002B2A43">
        <w:rPr>
          <w:sz w:val="28"/>
          <w:lang w:val="uk-UA"/>
        </w:rPr>
        <w:t xml:space="preserve"> біоптатів.</w:t>
      </w:r>
    </w:p>
    <w:p w:rsidR="00225E8C" w:rsidRDefault="00225E8C" w:rsidP="00225E8C">
      <w:pPr>
        <w:spacing w:line="360" w:lineRule="auto"/>
        <w:ind w:firstLine="709"/>
        <w:jc w:val="both"/>
        <w:rPr>
          <w:sz w:val="28"/>
          <w:szCs w:val="28"/>
          <w:lang w:val="uk-UA"/>
        </w:rPr>
      </w:pPr>
      <w:r w:rsidRPr="002B2A43">
        <w:rPr>
          <w:b/>
          <w:sz w:val="28"/>
          <w:lang w:val="uk-UA"/>
        </w:rPr>
        <w:t xml:space="preserve">Наукова новизна одержаних результатів. </w:t>
      </w:r>
      <w:r>
        <w:rPr>
          <w:sz w:val="28"/>
          <w:lang w:val="uk-UA"/>
        </w:rPr>
        <w:t xml:space="preserve">Вперше виявлені особливості шестирічної динаміки захворюваності на ГН у військовослужбовців, які полягають </w:t>
      </w:r>
      <w:r>
        <w:rPr>
          <w:sz w:val="28"/>
          <w:lang w:val="uk-UA"/>
        </w:rPr>
        <w:lastRenderedPageBreak/>
        <w:t>у зменшенні вдвічі показника серед осіб офіцерського складу (ОФ) з одночасним його зростанням у два рази серед військовослужбовців строкової служби (ВСС). Встановлена</w:t>
      </w:r>
      <w:r w:rsidRPr="002B2A43">
        <w:rPr>
          <w:sz w:val="28"/>
          <w:lang w:val="uk-UA"/>
        </w:rPr>
        <w:t xml:space="preserve"> </w:t>
      </w:r>
      <w:r>
        <w:rPr>
          <w:sz w:val="28"/>
          <w:lang w:val="uk-UA"/>
        </w:rPr>
        <w:t>частота захворювань нирок, зокрема гломерулонефриту, в структурі госпіталізованої захворюваності військовослужбовців (</w:t>
      </w:r>
      <w:r>
        <w:rPr>
          <w:sz w:val="28"/>
          <w:szCs w:val="28"/>
          <w:lang w:val="uk-UA"/>
        </w:rPr>
        <w:t>20,8±3,1%).</w:t>
      </w:r>
    </w:p>
    <w:p w:rsidR="00225E8C" w:rsidRDefault="00225E8C" w:rsidP="00225E8C">
      <w:pPr>
        <w:spacing w:line="360" w:lineRule="auto"/>
        <w:ind w:firstLine="709"/>
        <w:jc w:val="both"/>
        <w:rPr>
          <w:sz w:val="28"/>
          <w:lang w:val="uk-UA"/>
        </w:rPr>
      </w:pPr>
      <w:r>
        <w:rPr>
          <w:sz w:val="28"/>
          <w:szCs w:val="28"/>
          <w:lang w:val="uk-UA"/>
        </w:rPr>
        <w:t xml:space="preserve">Вперше виявлена різниця в причинах, що найчастіше призводять до розвитку ГН у військовослужбовців різного щабля рангів: у ОФ </w:t>
      </w:r>
      <w:r>
        <w:rPr>
          <w:sz w:val="28"/>
          <w:lang w:val="uk-UA"/>
        </w:rPr>
        <w:t xml:space="preserve">– різноманітні вогнища хронічних інфекцій та вірусоносійство гепатиту В і С, у ВСС – стрептококова інфекція, переохолодження та </w:t>
      </w:r>
      <w:r w:rsidRPr="0026338A">
        <w:rPr>
          <w:sz w:val="28"/>
          <w:lang w:val="uk-UA"/>
        </w:rPr>
        <w:t>гостра респіраторна вірусна інфекція (ГРВІ).</w:t>
      </w:r>
    </w:p>
    <w:p w:rsidR="00225E8C" w:rsidRDefault="00225E8C" w:rsidP="00225E8C">
      <w:pPr>
        <w:spacing w:line="360" w:lineRule="auto"/>
        <w:ind w:firstLine="709"/>
        <w:jc w:val="both"/>
        <w:rPr>
          <w:sz w:val="28"/>
          <w:lang w:val="uk-UA"/>
        </w:rPr>
      </w:pPr>
      <w:r>
        <w:rPr>
          <w:sz w:val="28"/>
          <w:lang w:val="uk-UA"/>
        </w:rPr>
        <w:t xml:space="preserve">Доведено, що з роками стійко зростає в структурі госпіталізованої захворюваності частка ГН серед контингенту військовослужбовців. </w:t>
      </w:r>
    </w:p>
    <w:p w:rsidR="00225E8C" w:rsidRDefault="00225E8C" w:rsidP="00225E8C">
      <w:pPr>
        <w:spacing w:line="360" w:lineRule="auto"/>
        <w:ind w:firstLine="709"/>
        <w:jc w:val="both"/>
        <w:rPr>
          <w:sz w:val="28"/>
          <w:lang w:val="uk-UA"/>
        </w:rPr>
      </w:pPr>
      <w:r>
        <w:rPr>
          <w:sz w:val="28"/>
          <w:lang w:val="uk-UA"/>
        </w:rPr>
        <w:t>Обґрунтована необхідність удосконалення лікувально-діагностичного процесу в системі медичного забезпечення військовослужбовців, хворих на ГН, передумовою якого є виявлені недоліки у верифікації сечового синдрому (СС), в патогенетичній і антибактеріальній терапії пацієнтів зазначеного контингенту та недотримання строків та обсягів обстеження диспансеризованих.</w:t>
      </w:r>
    </w:p>
    <w:p w:rsidR="00225E8C" w:rsidRPr="00E104A9" w:rsidRDefault="00225E8C" w:rsidP="00225E8C">
      <w:pPr>
        <w:spacing w:line="360" w:lineRule="auto"/>
        <w:ind w:firstLine="709"/>
        <w:jc w:val="both"/>
        <w:rPr>
          <w:sz w:val="28"/>
          <w:szCs w:val="28"/>
        </w:rPr>
      </w:pPr>
      <w:r>
        <w:rPr>
          <w:sz w:val="28"/>
          <w:lang w:val="uk-UA"/>
        </w:rPr>
        <w:t>Доведено, що існуючі терміни спостереження за хворими на ГГН ВСС не обґрунтовані. Зазначені пацієнти після верифікації діагнозу повинні визнаватись непридатними до подальшої служби у Збройних Силах України.</w:t>
      </w:r>
    </w:p>
    <w:p w:rsidR="00225E8C" w:rsidRPr="002B2A43" w:rsidRDefault="00225E8C" w:rsidP="00225E8C">
      <w:pPr>
        <w:spacing w:line="360" w:lineRule="auto"/>
        <w:ind w:firstLine="709"/>
        <w:jc w:val="both"/>
        <w:rPr>
          <w:sz w:val="28"/>
          <w:szCs w:val="28"/>
          <w:lang w:val="uk-UA"/>
        </w:rPr>
      </w:pPr>
      <w:r w:rsidRPr="002B2A43">
        <w:rPr>
          <w:sz w:val="28"/>
          <w:szCs w:val="28"/>
          <w:lang w:val="uk-UA"/>
        </w:rPr>
        <w:t>Вперше на основі ретроспек</w:t>
      </w:r>
      <w:r>
        <w:rPr>
          <w:sz w:val="28"/>
          <w:szCs w:val="28"/>
          <w:lang w:val="uk-UA"/>
        </w:rPr>
        <w:t>тивної оцінки функції нирок за Є</w:t>
      </w:r>
      <w:r w:rsidRPr="002B2A43">
        <w:rPr>
          <w:sz w:val="28"/>
          <w:szCs w:val="28"/>
          <w:lang w:val="uk-UA"/>
        </w:rPr>
        <w:t xml:space="preserve">вропейським стандартом оцінки </w:t>
      </w:r>
      <w:r>
        <w:rPr>
          <w:sz w:val="28"/>
          <w:szCs w:val="28"/>
          <w:lang w:val="uk-UA"/>
        </w:rPr>
        <w:t>швидкості клуб</w:t>
      </w:r>
      <w:r w:rsidRPr="002B2A43">
        <w:rPr>
          <w:sz w:val="28"/>
          <w:szCs w:val="28"/>
          <w:lang w:val="uk-UA"/>
        </w:rPr>
        <w:t>очкової фільтрації (ШКФ) (2002), співвіднесеної до поверхні тіла, встановлено, що хворі на ХГН з АГ представляють неоднорідну групу за функціональним станом, а визначення азотовидільної функції нирок за рівнями сечовини і креатиніну крові у хворих з АГ не відображає істинного фун</w:t>
      </w:r>
      <w:r>
        <w:rPr>
          <w:sz w:val="28"/>
          <w:szCs w:val="28"/>
          <w:lang w:val="uk-UA"/>
        </w:rPr>
        <w:t>кціонального стану нирок.</w:t>
      </w:r>
    </w:p>
    <w:p w:rsidR="00225E8C" w:rsidRPr="002B2A43" w:rsidRDefault="00225E8C" w:rsidP="00225E8C">
      <w:pPr>
        <w:spacing w:line="360" w:lineRule="auto"/>
        <w:ind w:firstLine="709"/>
        <w:jc w:val="both"/>
        <w:rPr>
          <w:sz w:val="28"/>
          <w:szCs w:val="28"/>
          <w:lang w:val="uk-UA"/>
        </w:rPr>
      </w:pPr>
      <w:r w:rsidRPr="002B2A43">
        <w:rPr>
          <w:color w:val="000000"/>
          <w:sz w:val="28"/>
          <w:lang w:val="uk-UA"/>
        </w:rPr>
        <w:t>Розроблені та впроваджені науково обґрунтовані стандарти діагностики та лікування військов</w:t>
      </w:r>
      <w:r>
        <w:rPr>
          <w:color w:val="000000"/>
          <w:sz w:val="28"/>
          <w:lang w:val="uk-UA"/>
        </w:rPr>
        <w:t>ослужбовців, хворих на ГН, за етапами</w:t>
      </w:r>
      <w:r w:rsidRPr="002B2A43">
        <w:rPr>
          <w:color w:val="000000"/>
          <w:sz w:val="28"/>
          <w:lang w:val="uk-UA"/>
        </w:rPr>
        <w:t xml:space="preserve"> медичної допомоги</w:t>
      </w:r>
      <w:r>
        <w:rPr>
          <w:color w:val="000000"/>
          <w:sz w:val="28"/>
          <w:lang w:val="uk-UA"/>
        </w:rPr>
        <w:t>.</w:t>
      </w:r>
    </w:p>
    <w:p w:rsidR="00225E8C" w:rsidRPr="002B2A43" w:rsidRDefault="00225E8C" w:rsidP="00225E8C">
      <w:pPr>
        <w:spacing w:line="360" w:lineRule="auto"/>
        <w:ind w:firstLine="709"/>
        <w:jc w:val="both"/>
        <w:rPr>
          <w:sz w:val="28"/>
          <w:szCs w:val="28"/>
          <w:lang w:val="uk-UA"/>
        </w:rPr>
      </w:pPr>
      <w:r>
        <w:rPr>
          <w:sz w:val="28"/>
          <w:lang w:val="uk-UA"/>
        </w:rPr>
        <w:t>Встановлено</w:t>
      </w:r>
      <w:r w:rsidRPr="002B2A43">
        <w:rPr>
          <w:sz w:val="28"/>
          <w:lang w:val="uk-UA"/>
        </w:rPr>
        <w:t>, що частота вперше виявлених в</w:t>
      </w:r>
      <w:r>
        <w:rPr>
          <w:sz w:val="28"/>
          <w:lang w:val="uk-UA"/>
        </w:rPr>
        <w:t>ипадків ХНН з причини</w:t>
      </w:r>
      <w:r w:rsidRPr="002B2A43">
        <w:rPr>
          <w:sz w:val="28"/>
          <w:lang w:val="uk-UA"/>
        </w:rPr>
        <w:t xml:space="preserve"> ГН з року в рік залишається стабільною, а число осіб, що вперше потребують ЗНТ</w:t>
      </w:r>
      <w:r>
        <w:rPr>
          <w:sz w:val="28"/>
          <w:lang w:val="uk-UA"/>
        </w:rPr>
        <w:t xml:space="preserve"> не перевищує одного–трьох</w:t>
      </w:r>
      <w:r w:rsidRPr="002B2A43">
        <w:rPr>
          <w:sz w:val="28"/>
          <w:lang w:val="uk-UA"/>
        </w:rPr>
        <w:t xml:space="preserve"> на рік.</w:t>
      </w:r>
    </w:p>
    <w:p w:rsidR="00225E8C" w:rsidRPr="002B2A43" w:rsidRDefault="00225E8C" w:rsidP="00225E8C">
      <w:pPr>
        <w:spacing w:line="360" w:lineRule="auto"/>
        <w:ind w:firstLine="709"/>
        <w:jc w:val="both"/>
        <w:rPr>
          <w:sz w:val="28"/>
          <w:lang w:val="uk-UA"/>
        </w:rPr>
      </w:pPr>
      <w:r w:rsidRPr="002B2A43">
        <w:rPr>
          <w:b/>
          <w:sz w:val="28"/>
          <w:lang w:val="uk-UA"/>
        </w:rPr>
        <w:lastRenderedPageBreak/>
        <w:t xml:space="preserve">Практичне значення одержаних результатів. </w:t>
      </w:r>
      <w:r w:rsidRPr="002B2A43">
        <w:rPr>
          <w:sz w:val="28"/>
          <w:lang w:val="uk-UA"/>
        </w:rPr>
        <w:t>Розроблені та впроваджені практичні рекомендації щодо п</w:t>
      </w:r>
      <w:r>
        <w:rPr>
          <w:sz w:val="28"/>
          <w:lang w:val="uk-UA"/>
        </w:rPr>
        <w:t>р</w:t>
      </w:r>
      <w:r w:rsidRPr="002B2A43">
        <w:rPr>
          <w:sz w:val="28"/>
          <w:lang w:val="uk-UA"/>
        </w:rPr>
        <w:t>одовження терміну спостереження за хворими на ГГН та звільнення їх від служби в армії з наступним диспансерним спостереженням за місцем проживання.</w:t>
      </w:r>
    </w:p>
    <w:p w:rsidR="00225E8C" w:rsidRPr="002B2A43" w:rsidRDefault="00225E8C" w:rsidP="00225E8C">
      <w:pPr>
        <w:spacing w:line="360" w:lineRule="auto"/>
        <w:ind w:firstLine="709"/>
        <w:jc w:val="both"/>
        <w:rPr>
          <w:sz w:val="28"/>
          <w:lang w:val="uk-UA"/>
        </w:rPr>
      </w:pPr>
      <w:r w:rsidRPr="002B2A43">
        <w:rPr>
          <w:sz w:val="28"/>
          <w:lang w:val="uk-UA"/>
        </w:rPr>
        <w:t xml:space="preserve">Розроблені показання до </w:t>
      </w:r>
      <w:r>
        <w:rPr>
          <w:sz w:val="28"/>
          <w:lang w:val="uk-UA"/>
        </w:rPr>
        <w:t>впровадження нової класифікації</w:t>
      </w:r>
      <w:r w:rsidRPr="002B2A43">
        <w:rPr>
          <w:sz w:val="28"/>
          <w:lang w:val="uk-UA"/>
        </w:rPr>
        <w:t xml:space="preserve"> хвороб нирок та визначення ХХН і її стадійності для оптимізації надання лікувальної допомоги хвори</w:t>
      </w:r>
      <w:r>
        <w:rPr>
          <w:sz w:val="28"/>
          <w:lang w:val="uk-UA"/>
        </w:rPr>
        <w:t xml:space="preserve">м на </w:t>
      </w:r>
      <w:r w:rsidRPr="002B2A43">
        <w:rPr>
          <w:sz w:val="28"/>
          <w:lang w:val="uk-UA"/>
        </w:rPr>
        <w:t>ГН.</w:t>
      </w:r>
    </w:p>
    <w:p w:rsidR="00225E8C" w:rsidRPr="002B2A43" w:rsidRDefault="00225E8C" w:rsidP="00225E8C">
      <w:pPr>
        <w:pStyle w:val="35"/>
        <w:spacing w:line="360" w:lineRule="auto"/>
        <w:ind w:firstLine="709"/>
        <w:jc w:val="both"/>
        <w:rPr>
          <w:color w:val="000000"/>
          <w:sz w:val="28"/>
          <w:szCs w:val="28"/>
          <w:lang w:val="uk-UA"/>
        </w:rPr>
      </w:pPr>
      <w:r>
        <w:rPr>
          <w:color w:val="000000"/>
          <w:sz w:val="28"/>
          <w:szCs w:val="28"/>
          <w:lang w:val="uk-UA"/>
        </w:rPr>
        <w:t>Встановлено</w:t>
      </w:r>
      <w:r w:rsidRPr="002B2A43">
        <w:rPr>
          <w:color w:val="000000"/>
          <w:sz w:val="28"/>
          <w:szCs w:val="28"/>
          <w:lang w:val="uk-UA"/>
        </w:rPr>
        <w:t xml:space="preserve"> частоту виявлення ХНН у військов</w:t>
      </w:r>
      <w:r>
        <w:rPr>
          <w:color w:val="000000"/>
          <w:sz w:val="28"/>
          <w:szCs w:val="28"/>
          <w:lang w:val="uk-UA"/>
        </w:rPr>
        <w:t>ослужбовців, хворих на</w:t>
      </w:r>
      <w:r w:rsidRPr="002B2A43">
        <w:rPr>
          <w:color w:val="000000"/>
          <w:sz w:val="28"/>
          <w:szCs w:val="28"/>
          <w:lang w:val="uk-UA"/>
        </w:rPr>
        <w:t xml:space="preserve"> ГН, які свідчать про доцільність спрямування хворих на лікування за місцем проживання.</w:t>
      </w:r>
    </w:p>
    <w:p w:rsidR="00225E8C" w:rsidRPr="00993048" w:rsidRDefault="00225E8C" w:rsidP="00225E8C">
      <w:pPr>
        <w:pStyle w:val="35"/>
        <w:tabs>
          <w:tab w:val="left" w:pos="8280"/>
        </w:tabs>
        <w:spacing w:line="360" w:lineRule="auto"/>
        <w:ind w:firstLine="709"/>
        <w:jc w:val="both"/>
        <w:rPr>
          <w:sz w:val="28"/>
          <w:szCs w:val="28"/>
          <w:lang w:val="uk-UA"/>
        </w:rPr>
      </w:pPr>
      <w:r w:rsidRPr="00993048">
        <w:rPr>
          <w:sz w:val="28"/>
          <w:szCs w:val="28"/>
          <w:lang w:val="uk-UA"/>
        </w:rPr>
        <w:t>Результати дисертації вп</w:t>
      </w:r>
      <w:r>
        <w:rPr>
          <w:sz w:val="28"/>
          <w:szCs w:val="28"/>
          <w:lang w:val="uk-UA"/>
        </w:rPr>
        <w:t>р</w:t>
      </w:r>
      <w:r w:rsidRPr="00993048">
        <w:rPr>
          <w:sz w:val="28"/>
          <w:szCs w:val="28"/>
          <w:lang w:val="uk-UA"/>
        </w:rPr>
        <w:t>оваджені в роботу нефрологічного відділе</w:t>
      </w:r>
      <w:r>
        <w:rPr>
          <w:sz w:val="28"/>
          <w:szCs w:val="28"/>
          <w:lang w:val="uk-UA"/>
        </w:rPr>
        <w:t>н</w:t>
      </w:r>
      <w:r w:rsidRPr="00993048">
        <w:rPr>
          <w:sz w:val="28"/>
          <w:szCs w:val="28"/>
          <w:lang w:val="uk-UA"/>
        </w:rPr>
        <w:t>ня ГВКГ МО України, нефрологічно</w:t>
      </w:r>
      <w:r>
        <w:rPr>
          <w:sz w:val="28"/>
          <w:szCs w:val="28"/>
          <w:lang w:val="uk-UA"/>
        </w:rPr>
        <w:t>го відділення Львівського військового госпіталю</w:t>
      </w:r>
      <w:r w:rsidRPr="00993048">
        <w:rPr>
          <w:sz w:val="28"/>
          <w:szCs w:val="28"/>
          <w:lang w:val="uk-UA"/>
        </w:rPr>
        <w:t>, терапевтичних відділеннь госпіталів (Житомирський, Одеський),</w:t>
      </w:r>
      <w:r>
        <w:rPr>
          <w:sz w:val="28"/>
          <w:szCs w:val="28"/>
          <w:lang w:val="uk-UA"/>
        </w:rPr>
        <w:t xml:space="preserve"> </w:t>
      </w:r>
      <w:r w:rsidRPr="00993048">
        <w:rPr>
          <w:sz w:val="28"/>
          <w:szCs w:val="28"/>
          <w:lang w:val="uk-UA"/>
        </w:rPr>
        <w:t>а також в педагогічний процес на кафедрі нефрології Національної медичної академії післядипломної освіти імені П.Л. Шупика МОЗ України.</w:t>
      </w:r>
    </w:p>
    <w:p w:rsidR="00225E8C" w:rsidRPr="00CA5249" w:rsidRDefault="00225E8C" w:rsidP="00225E8C">
      <w:pPr>
        <w:pStyle w:val="35"/>
        <w:spacing w:line="360" w:lineRule="auto"/>
        <w:ind w:firstLine="708"/>
        <w:jc w:val="both"/>
        <w:rPr>
          <w:sz w:val="28"/>
          <w:szCs w:val="28"/>
        </w:rPr>
      </w:pPr>
      <w:r w:rsidRPr="00D41F92">
        <w:rPr>
          <w:b/>
          <w:bCs/>
          <w:sz w:val="28"/>
          <w:szCs w:val="28"/>
          <w:lang w:val="uk-UA"/>
        </w:rPr>
        <w:t>Особистий</w:t>
      </w:r>
      <w:r>
        <w:rPr>
          <w:b/>
          <w:bCs/>
          <w:sz w:val="28"/>
          <w:szCs w:val="28"/>
          <w:lang w:val="uk-UA"/>
        </w:rPr>
        <w:t xml:space="preserve"> </w:t>
      </w:r>
      <w:r w:rsidRPr="00D41F92">
        <w:rPr>
          <w:b/>
          <w:bCs/>
          <w:sz w:val="28"/>
          <w:szCs w:val="28"/>
          <w:lang w:val="uk-UA"/>
        </w:rPr>
        <w:t xml:space="preserve">внесок здобувача. </w:t>
      </w:r>
      <w:r w:rsidRPr="008B7DC5">
        <w:rPr>
          <w:sz w:val="28"/>
          <w:szCs w:val="28"/>
          <w:lang w:val="uk-UA"/>
        </w:rPr>
        <w:t>Автором самостійно</w:t>
      </w:r>
      <w:r>
        <w:rPr>
          <w:sz w:val="28"/>
          <w:szCs w:val="28"/>
          <w:lang w:val="uk-UA"/>
        </w:rPr>
        <w:t xml:space="preserve"> проведено патентно-інформаційний пошук, аналіз наукової літератури за темою, що вивчалася, підбір тематичних хворих та їх обстеження.</w:t>
      </w:r>
    </w:p>
    <w:p w:rsidR="00225E8C" w:rsidRDefault="00225E8C" w:rsidP="00225E8C">
      <w:pPr>
        <w:pStyle w:val="35"/>
        <w:spacing w:line="360" w:lineRule="auto"/>
        <w:ind w:firstLine="708"/>
        <w:jc w:val="both"/>
        <w:rPr>
          <w:sz w:val="28"/>
          <w:szCs w:val="28"/>
          <w:lang w:val="uk-UA"/>
        </w:rPr>
      </w:pPr>
      <w:r>
        <w:rPr>
          <w:sz w:val="28"/>
          <w:szCs w:val="28"/>
          <w:lang w:val="uk-UA"/>
        </w:rPr>
        <w:t>Автором самостійно розроблено та заповнено формалізовані карти історій хвороб пацієнтів, оформлено первинну медичну документацію тематичних хворих, сформовано та статистично оброблено комп’ютерну базу даних, сформульовані основні положення дисертації, висновки та практичні рекомендації. Оформлення всіх розділів дисертаційної роботи, автореферату автором проведено самостійно. Дисертант виконав підготовку публікацій до друку та матеріалів для доповідей. У публікаціях, що надруковані у співавторстві, автор проводив огляд сучасної літератури, забезпечував підбір та обстеження пацієнтів, брав участь у проведенні лабораторних досліджень, статистично обробляв отримані результати, та готував їх до друку.</w:t>
      </w:r>
    </w:p>
    <w:p w:rsidR="00225E8C" w:rsidRPr="00D41F92" w:rsidRDefault="00225E8C" w:rsidP="00225E8C">
      <w:pPr>
        <w:pStyle w:val="35"/>
        <w:tabs>
          <w:tab w:val="left" w:pos="8280"/>
        </w:tabs>
        <w:spacing w:line="360" w:lineRule="auto"/>
        <w:ind w:firstLine="709"/>
        <w:jc w:val="both"/>
        <w:rPr>
          <w:sz w:val="28"/>
          <w:szCs w:val="28"/>
          <w:lang w:val="uk-UA"/>
        </w:rPr>
      </w:pPr>
      <w:r>
        <w:rPr>
          <w:sz w:val="28"/>
          <w:szCs w:val="28"/>
          <w:lang w:val="uk-UA"/>
        </w:rPr>
        <w:t>Дисертантом не було використано результатів та ідей співавторів публікацій.</w:t>
      </w:r>
    </w:p>
    <w:p w:rsidR="00225E8C" w:rsidRDefault="00225E8C" w:rsidP="00225E8C">
      <w:pPr>
        <w:pStyle w:val="affffffffa"/>
        <w:spacing w:after="0" w:line="360" w:lineRule="auto"/>
        <w:ind w:left="0" w:firstLine="720"/>
        <w:jc w:val="both"/>
        <w:rPr>
          <w:szCs w:val="28"/>
          <w:lang w:val="uk-UA"/>
        </w:rPr>
      </w:pPr>
      <w:r w:rsidRPr="000E1888">
        <w:rPr>
          <w:b/>
          <w:bCs/>
          <w:szCs w:val="28"/>
          <w:lang w:val="uk-UA"/>
        </w:rPr>
        <w:lastRenderedPageBreak/>
        <w:t>Апробація результатів дослідження.</w:t>
      </w:r>
      <w:r w:rsidRPr="00D41F92">
        <w:rPr>
          <w:b/>
          <w:bCs/>
          <w:lang w:val="uk-UA"/>
        </w:rPr>
        <w:t xml:space="preserve"> </w:t>
      </w:r>
      <w:r w:rsidRPr="008B7DC5">
        <w:rPr>
          <w:szCs w:val="28"/>
          <w:lang w:val="uk-UA"/>
        </w:rPr>
        <w:t>Основні положення дисертації викладені та обговорені на</w:t>
      </w:r>
      <w:r>
        <w:rPr>
          <w:szCs w:val="28"/>
          <w:lang w:val="uk-UA"/>
        </w:rPr>
        <w:t xml:space="preserve"> 1-му Національному</w:t>
      </w:r>
      <w:r w:rsidRPr="008B7DC5">
        <w:rPr>
          <w:szCs w:val="28"/>
          <w:lang w:val="uk-UA"/>
        </w:rPr>
        <w:t xml:space="preserve"> з’їзд</w:t>
      </w:r>
      <w:r>
        <w:rPr>
          <w:szCs w:val="28"/>
          <w:lang w:val="uk-UA"/>
        </w:rPr>
        <w:t>і</w:t>
      </w:r>
      <w:r w:rsidRPr="008B7DC5">
        <w:rPr>
          <w:szCs w:val="28"/>
          <w:lang w:val="uk-UA"/>
        </w:rPr>
        <w:t xml:space="preserve"> нефрологів України</w:t>
      </w:r>
      <w:r>
        <w:rPr>
          <w:szCs w:val="28"/>
          <w:lang w:val="uk-UA"/>
        </w:rPr>
        <w:t xml:space="preserve"> (Донецьк, 2001), Всеукраїнській науково-практичній конференції</w:t>
      </w:r>
      <w:r w:rsidRPr="008B7DC5">
        <w:rPr>
          <w:szCs w:val="28"/>
          <w:lang w:val="uk-UA"/>
        </w:rPr>
        <w:t xml:space="preserve"> нефрологів “Реабілітація хворих нефрологічно</w:t>
      </w:r>
      <w:r>
        <w:rPr>
          <w:szCs w:val="28"/>
          <w:lang w:val="uk-UA"/>
        </w:rPr>
        <w:t>го профілю”</w:t>
      </w:r>
      <w:r w:rsidRPr="00E104A9">
        <w:rPr>
          <w:szCs w:val="28"/>
          <w:lang w:val="uk-UA"/>
        </w:rPr>
        <w:t xml:space="preserve"> </w:t>
      </w:r>
      <w:r>
        <w:rPr>
          <w:szCs w:val="28"/>
          <w:lang w:val="uk-UA"/>
        </w:rPr>
        <w:t>(Ужгород, 2003), 2-му Національному</w:t>
      </w:r>
      <w:r w:rsidRPr="008B7DC5">
        <w:rPr>
          <w:szCs w:val="28"/>
          <w:lang w:val="uk-UA"/>
        </w:rPr>
        <w:t xml:space="preserve"> з’їзд</w:t>
      </w:r>
      <w:r>
        <w:rPr>
          <w:szCs w:val="28"/>
          <w:lang w:val="uk-UA"/>
        </w:rPr>
        <w:t>і</w:t>
      </w:r>
      <w:r w:rsidRPr="008B7DC5">
        <w:rPr>
          <w:szCs w:val="28"/>
          <w:lang w:val="uk-UA"/>
        </w:rPr>
        <w:t xml:space="preserve"> нефрологів України (Харків, 2005</w:t>
      </w:r>
      <w:r>
        <w:rPr>
          <w:szCs w:val="28"/>
          <w:lang w:val="uk-UA"/>
        </w:rPr>
        <w:t>), М</w:t>
      </w:r>
      <w:r w:rsidRPr="008B7DC5">
        <w:rPr>
          <w:szCs w:val="28"/>
          <w:lang w:val="uk-UA"/>
        </w:rPr>
        <w:t>іжнародній науково-практичній конференції “Актуальні питання замісної ни</w:t>
      </w:r>
      <w:r>
        <w:rPr>
          <w:szCs w:val="28"/>
          <w:lang w:val="uk-UA"/>
        </w:rPr>
        <w:t>ркової терапії</w:t>
      </w:r>
      <w:r w:rsidRPr="007B67D6">
        <w:rPr>
          <w:szCs w:val="28"/>
          <w:lang w:val="uk-UA"/>
        </w:rPr>
        <w:t>”</w:t>
      </w:r>
      <w:r w:rsidRPr="008B7DC5">
        <w:rPr>
          <w:szCs w:val="28"/>
          <w:lang w:val="uk-UA"/>
        </w:rPr>
        <w:t xml:space="preserve"> (Київ, 2007), підсумковій науково-практичній конференції лікарів ГВКГ МО України (Київ, 2006), підсумковій науково-практичній конфе</w:t>
      </w:r>
      <w:r>
        <w:rPr>
          <w:szCs w:val="28"/>
          <w:lang w:val="uk-UA"/>
        </w:rPr>
        <w:t xml:space="preserve">ренції лікарів ГВКГ МО України </w:t>
      </w:r>
      <w:r w:rsidRPr="007B67D6">
        <w:rPr>
          <w:szCs w:val="28"/>
          <w:lang w:val="uk-UA"/>
        </w:rPr>
        <w:t>“</w:t>
      </w:r>
      <w:r w:rsidRPr="008B7DC5">
        <w:rPr>
          <w:szCs w:val="28"/>
          <w:lang w:val="uk-UA"/>
        </w:rPr>
        <w:t>Сучасні технології, їх клінічна та економічн</w:t>
      </w:r>
      <w:r>
        <w:rPr>
          <w:szCs w:val="28"/>
          <w:lang w:val="uk-UA"/>
        </w:rPr>
        <w:t>а ефективність</w:t>
      </w:r>
      <w:r w:rsidRPr="007B67D6">
        <w:rPr>
          <w:szCs w:val="28"/>
          <w:lang w:val="uk-UA"/>
        </w:rPr>
        <w:t>”</w:t>
      </w:r>
      <w:r w:rsidRPr="008B7DC5">
        <w:rPr>
          <w:szCs w:val="28"/>
          <w:lang w:val="uk-UA"/>
        </w:rPr>
        <w:t xml:space="preserve"> (Київ, 2007)</w:t>
      </w:r>
      <w:r>
        <w:rPr>
          <w:szCs w:val="28"/>
          <w:lang w:val="uk-UA"/>
        </w:rPr>
        <w:t>, Пленумі української асоціації нефрологів ( Одеса, 2007).</w:t>
      </w:r>
    </w:p>
    <w:p w:rsidR="00225E8C" w:rsidRPr="000E1888" w:rsidRDefault="00225E8C" w:rsidP="00225E8C">
      <w:pPr>
        <w:pStyle w:val="affffffffa"/>
        <w:spacing w:after="0" w:line="360" w:lineRule="auto"/>
        <w:ind w:left="0" w:firstLine="720"/>
        <w:jc w:val="both"/>
        <w:rPr>
          <w:szCs w:val="28"/>
          <w:lang w:val="uk-UA"/>
        </w:rPr>
      </w:pPr>
      <w:r>
        <w:rPr>
          <w:szCs w:val="28"/>
          <w:lang w:val="uk-UA"/>
        </w:rPr>
        <w:t xml:space="preserve">Апробація дисертаційної роботи відбулася на розширеному засіданні кафедри нефрології Національної медичної академії імені П.Л. Шупика МОЗ України, співробітників кафедри військової терапії Української військово-медичної академії, ДУ </w:t>
      </w:r>
      <w:r w:rsidRPr="00774703">
        <w:rPr>
          <w:szCs w:val="28"/>
          <w:lang w:val="uk-UA"/>
        </w:rPr>
        <w:t>“</w:t>
      </w:r>
      <w:r>
        <w:rPr>
          <w:szCs w:val="28"/>
          <w:lang w:val="uk-UA"/>
        </w:rPr>
        <w:t>Інститут нефрології АМН України</w:t>
      </w:r>
      <w:r w:rsidRPr="00774703">
        <w:rPr>
          <w:szCs w:val="28"/>
          <w:lang w:val="uk-UA"/>
        </w:rPr>
        <w:t>”</w:t>
      </w:r>
      <w:r>
        <w:rPr>
          <w:szCs w:val="28"/>
          <w:lang w:val="uk-UA"/>
        </w:rPr>
        <w:t xml:space="preserve"> 16 листопада 2007 року (протокол № 126 ).</w:t>
      </w:r>
    </w:p>
    <w:p w:rsidR="00225E8C" w:rsidRDefault="00225E8C" w:rsidP="00225E8C">
      <w:pPr>
        <w:spacing w:line="360" w:lineRule="auto"/>
        <w:ind w:firstLine="720"/>
        <w:jc w:val="both"/>
        <w:rPr>
          <w:sz w:val="28"/>
          <w:szCs w:val="28"/>
          <w:lang w:val="uk-UA"/>
        </w:rPr>
      </w:pPr>
      <w:r w:rsidRPr="000E1888">
        <w:rPr>
          <w:b/>
          <w:bCs/>
          <w:sz w:val="28"/>
          <w:szCs w:val="28"/>
          <w:lang w:val="uk-UA"/>
        </w:rPr>
        <w:t>Публікації.</w:t>
      </w:r>
      <w:r w:rsidRPr="000E1888">
        <w:rPr>
          <w:sz w:val="28"/>
          <w:szCs w:val="28"/>
        </w:rPr>
        <w:t xml:space="preserve"> </w:t>
      </w:r>
      <w:r w:rsidRPr="00592E6F">
        <w:rPr>
          <w:sz w:val="28"/>
          <w:szCs w:val="28"/>
        </w:rPr>
        <w:t>Основн</w:t>
      </w:r>
      <w:r w:rsidRPr="00592E6F">
        <w:rPr>
          <w:sz w:val="28"/>
          <w:szCs w:val="28"/>
          <w:lang w:val="uk-UA"/>
        </w:rPr>
        <w:t>і</w:t>
      </w:r>
      <w:r w:rsidRPr="00592E6F">
        <w:rPr>
          <w:sz w:val="28"/>
          <w:szCs w:val="28"/>
        </w:rPr>
        <w:t xml:space="preserve"> результат</w:t>
      </w:r>
      <w:r w:rsidRPr="00592E6F">
        <w:rPr>
          <w:sz w:val="28"/>
          <w:szCs w:val="28"/>
          <w:lang w:val="uk-UA"/>
        </w:rPr>
        <w:t>и</w:t>
      </w:r>
      <w:r w:rsidRPr="00592E6F">
        <w:rPr>
          <w:sz w:val="28"/>
          <w:szCs w:val="28"/>
        </w:rPr>
        <w:t xml:space="preserve"> дисертац</w:t>
      </w:r>
      <w:r w:rsidRPr="00592E6F">
        <w:rPr>
          <w:sz w:val="28"/>
          <w:szCs w:val="28"/>
          <w:lang w:val="uk-UA"/>
        </w:rPr>
        <w:t>ії викладені</w:t>
      </w:r>
      <w:r w:rsidRPr="00592E6F">
        <w:rPr>
          <w:sz w:val="28"/>
          <w:szCs w:val="28"/>
        </w:rPr>
        <w:t xml:space="preserve"> в </w:t>
      </w:r>
      <w:r w:rsidRPr="00592E6F">
        <w:rPr>
          <w:sz w:val="28"/>
          <w:szCs w:val="28"/>
          <w:lang w:val="uk-UA"/>
        </w:rPr>
        <w:t>14</w:t>
      </w:r>
      <w:r w:rsidRPr="00592E6F">
        <w:rPr>
          <w:sz w:val="28"/>
          <w:szCs w:val="28"/>
        </w:rPr>
        <w:t xml:space="preserve"> нау</w:t>
      </w:r>
      <w:r w:rsidRPr="00592E6F">
        <w:rPr>
          <w:sz w:val="28"/>
          <w:szCs w:val="28"/>
          <w:lang w:val="uk-UA"/>
        </w:rPr>
        <w:t>кових</w:t>
      </w:r>
      <w:r w:rsidRPr="00592E6F">
        <w:rPr>
          <w:sz w:val="28"/>
          <w:szCs w:val="28"/>
        </w:rPr>
        <w:t xml:space="preserve"> р</w:t>
      </w:r>
      <w:r w:rsidRPr="00592E6F">
        <w:rPr>
          <w:sz w:val="28"/>
          <w:szCs w:val="28"/>
          <w:lang w:val="uk-UA"/>
        </w:rPr>
        <w:t>о</w:t>
      </w:r>
      <w:r w:rsidRPr="00592E6F">
        <w:rPr>
          <w:sz w:val="28"/>
          <w:szCs w:val="28"/>
        </w:rPr>
        <w:t xml:space="preserve">ботах. </w:t>
      </w:r>
      <w:r w:rsidRPr="00592E6F">
        <w:rPr>
          <w:sz w:val="28"/>
          <w:szCs w:val="28"/>
          <w:lang w:val="uk-UA"/>
        </w:rPr>
        <w:t>З</w:t>
      </w:r>
      <w:r w:rsidRPr="00592E6F">
        <w:rPr>
          <w:sz w:val="28"/>
          <w:szCs w:val="28"/>
        </w:rPr>
        <w:t xml:space="preserve"> них </w:t>
      </w:r>
      <w:r w:rsidRPr="00592E6F">
        <w:rPr>
          <w:sz w:val="28"/>
          <w:szCs w:val="28"/>
          <w:lang w:val="uk-UA"/>
        </w:rPr>
        <w:t>8</w:t>
      </w:r>
      <w:r w:rsidRPr="00592E6F">
        <w:rPr>
          <w:sz w:val="28"/>
          <w:szCs w:val="28"/>
        </w:rPr>
        <w:t xml:space="preserve"> </w:t>
      </w:r>
      <w:r w:rsidRPr="00592E6F">
        <w:rPr>
          <w:sz w:val="28"/>
          <w:szCs w:val="28"/>
          <w:lang w:val="uk-UA"/>
        </w:rPr>
        <w:t>опубліковано у</w:t>
      </w:r>
      <w:r w:rsidRPr="00592E6F">
        <w:rPr>
          <w:sz w:val="28"/>
          <w:szCs w:val="28"/>
        </w:rPr>
        <w:t xml:space="preserve"> </w:t>
      </w:r>
      <w:r w:rsidRPr="00592E6F">
        <w:rPr>
          <w:sz w:val="28"/>
          <w:szCs w:val="28"/>
          <w:lang w:val="uk-UA"/>
        </w:rPr>
        <w:t xml:space="preserve">наукових журналах, рекомендованих </w:t>
      </w:r>
      <w:r w:rsidRPr="00592E6F">
        <w:rPr>
          <w:sz w:val="28"/>
          <w:szCs w:val="28"/>
        </w:rPr>
        <w:t>ВАК Укра</w:t>
      </w:r>
      <w:r w:rsidRPr="00592E6F">
        <w:rPr>
          <w:sz w:val="28"/>
          <w:szCs w:val="28"/>
          <w:lang w:val="uk-UA"/>
        </w:rPr>
        <w:t>ї</w:t>
      </w:r>
      <w:r w:rsidRPr="00592E6F">
        <w:rPr>
          <w:sz w:val="28"/>
          <w:szCs w:val="28"/>
        </w:rPr>
        <w:t>н</w:t>
      </w:r>
      <w:r w:rsidRPr="00592E6F">
        <w:rPr>
          <w:sz w:val="28"/>
          <w:szCs w:val="28"/>
          <w:lang w:val="uk-UA"/>
        </w:rPr>
        <w:t>и</w:t>
      </w:r>
      <w:r w:rsidRPr="00592E6F">
        <w:rPr>
          <w:sz w:val="28"/>
          <w:szCs w:val="28"/>
        </w:rPr>
        <w:t xml:space="preserve">, </w:t>
      </w:r>
      <w:r w:rsidRPr="00592E6F">
        <w:rPr>
          <w:sz w:val="28"/>
          <w:szCs w:val="28"/>
          <w:lang w:val="uk-UA"/>
        </w:rPr>
        <w:t>4</w:t>
      </w:r>
      <w:r w:rsidRPr="00592E6F">
        <w:rPr>
          <w:sz w:val="28"/>
          <w:szCs w:val="28"/>
        </w:rPr>
        <w:t xml:space="preserve"> </w:t>
      </w:r>
      <w:r w:rsidRPr="009D78BF">
        <w:rPr>
          <w:sz w:val="28"/>
          <w:szCs w:val="28"/>
        </w:rPr>
        <w:t>–</w:t>
      </w:r>
      <w:r w:rsidRPr="00592E6F">
        <w:rPr>
          <w:sz w:val="28"/>
          <w:szCs w:val="28"/>
        </w:rPr>
        <w:t xml:space="preserve"> </w:t>
      </w:r>
      <w:r w:rsidRPr="00592E6F">
        <w:rPr>
          <w:sz w:val="28"/>
          <w:szCs w:val="28"/>
          <w:lang w:val="uk-UA"/>
        </w:rPr>
        <w:t>у</w:t>
      </w:r>
      <w:r w:rsidRPr="00592E6F">
        <w:rPr>
          <w:sz w:val="28"/>
          <w:szCs w:val="28"/>
        </w:rPr>
        <w:t xml:space="preserve"> матер</w:t>
      </w:r>
      <w:r w:rsidRPr="00592E6F">
        <w:rPr>
          <w:sz w:val="28"/>
          <w:szCs w:val="28"/>
          <w:lang w:val="uk-UA"/>
        </w:rPr>
        <w:t>і</w:t>
      </w:r>
      <w:r w:rsidRPr="00592E6F">
        <w:rPr>
          <w:sz w:val="28"/>
          <w:szCs w:val="28"/>
        </w:rPr>
        <w:t xml:space="preserve">алах </w:t>
      </w:r>
      <w:r w:rsidRPr="00592E6F">
        <w:rPr>
          <w:sz w:val="28"/>
          <w:szCs w:val="28"/>
          <w:lang w:val="uk-UA"/>
        </w:rPr>
        <w:t xml:space="preserve">з’їздів, </w:t>
      </w:r>
      <w:r w:rsidRPr="00592E6F">
        <w:rPr>
          <w:sz w:val="28"/>
          <w:szCs w:val="28"/>
        </w:rPr>
        <w:t>конференц</w:t>
      </w:r>
      <w:r w:rsidRPr="00592E6F">
        <w:rPr>
          <w:sz w:val="28"/>
          <w:szCs w:val="28"/>
          <w:lang w:val="uk-UA"/>
        </w:rPr>
        <w:t>ій; крім того, одні методичні рекомендації та один інформаційний лист.</w:t>
      </w:r>
    </w:p>
    <w:p w:rsidR="00225E8C" w:rsidRPr="00592E6F" w:rsidRDefault="00225E8C" w:rsidP="00225E8C">
      <w:pPr>
        <w:spacing w:line="360" w:lineRule="auto"/>
        <w:ind w:firstLine="720"/>
        <w:jc w:val="both"/>
        <w:rPr>
          <w:sz w:val="28"/>
          <w:szCs w:val="28"/>
          <w:lang w:val="uk-UA"/>
        </w:rPr>
      </w:pPr>
      <w:r w:rsidRPr="00592E6F">
        <w:rPr>
          <w:b/>
          <w:bCs/>
          <w:sz w:val="28"/>
          <w:szCs w:val="28"/>
          <w:lang w:val="uk-UA"/>
        </w:rPr>
        <w:t>Обсяг і структура дисертації.</w:t>
      </w:r>
      <w:r w:rsidRPr="00592E6F">
        <w:rPr>
          <w:sz w:val="28"/>
          <w:szCs w:val="28"/>
          <w:lang w:val="uk-UA"/>
        </w:rPr>
        <w:t xml:space="preserve"> Дисертація написана ук</w:t>
      </w:r>
      <w:r>
        <w:rPr>
          <w:sz w:val="28"/>
          <w:szCs w:val="28"/>
          <w:lang w:val="uk-UA"/>
        </w:rPr>
        <w:t>раїнською мовою, викладена на 1</w:t>
      </w:r>
      <w:r w:rsidRPr="005244A9">
        <w:rPr>
          <w:sz w:val="28"/>
          <w:szCs w:val="28"/>
        </w:rPr>
        <w:t>7</w:t>
      </w:r>
      <w:r>
        <w:rPr>
          <w:sz w:val="28"/>
          <w:szCs w:val="28"/>
          <w:lang w:val="uk-UA"/>
        </w:rPr>
        <w:t>5</w:t>
      </w:r>
      <w:r w:rsidRPr="00592E6F">
        <w:rPr>
          <w:sz w:val="28"/>
          <w:szCs w:val="28"/>
          <w:lang w:val="uk-UA"/>
        </w:rPr>
        <w:t xml:space="preserve"> сторінках машинописного тексту. Складається з вступу, 7 розділів, включаючи чотири</w:t>
      </w:r>
      <w:r>
        <w:rPr>
          <w:sz w:val="28"/>
          <w:szCs w:val="28"/>
          <w:lang w:val="uk-UA"/>
        </w:rPr>
        <w:t xml:space="preserve"> –</w:t>
      </w:r>
      <w:r w:rsidRPr="00592E6F">
        <w:rPr>
          <w:sz w:val="28"/>
          <w:szCs w:val="28"/>
          <w:lang w:val="uk-UA"/>
        </w:rPr>
        <w:t xml:space="preserve"> з результатами власних досліджень, аналізу і узагальнення результатів дослідження, висновків, практичних рекомендацій і списку використаних 320 джерел</w:t>
      </w:r>
      <w:r>
        <w:rPr>
          <w:sz w:val="28"/>
          <w:szCs w:val="28"/>
          <w:lang w:val="uk-UA"/>
        </w:rPr>
        <w:t xml:space="preserve"> (із них 149 латиницею). Робота</w:t>
      </w:r>
      <w:r w:rsidRPr="00592E6F">
        <w:rPr>
          <w:sz w:val="28"/>
          <w:szCs w:val="28"/>
          <w:lang w:val="uk-UA"/>
        </w:rPr>
        <w:t xml:space="preserve"> ілюстрована 8 рисунками, 28 таблицями, включає 2 дода</w:t>
      </w:r>
      <w:r>
        <w:rPr>
          <w:sz w:val="28"/>
          <w:szCs w:val="28"/>
          <w:lang w:val="uk-UA"/>
        </w:rPr>
        <w:t>тки, викладені на 19 сторінках.</w:t>
      </w:r>
    </w:p>
    <w:p w:rsidR="00225E8C" w:rsidRPr="00D41F92" w:rsidRDefault="00225E8C" w:rsidP="00225E8C">
      <w:pPr>
        <w:spacing w:line="360" w:lineRule="auto"/>
        <w:jc w:val="both"/>
        <w:rPr>
          <w:sz w:val="28"/>
          <w:szCs w:val="28"/>
          <w:lang w:val="uk-UA"/>
        </w:rPr>
      </w:pPr>
    </w:p>
    <w:p w:rsidR="00225E8C" w:rsidRPr="00D41F92" w:rsidRDefault="00225E8C" w:rsidP="00225E8C">
      <w:pPr>
        <w:pStyle w:val="affffffffa"/>
        <w:spacing w:line="360" w:lineRule="auto"/>
        <w:ind w:left="0" w:firstLine="425"/>
        <w:jc w:val="both"/>
        <w:rPr>
          <w:szCs w:val="28"/>
          <w:lang w:val="uk-UA"/>
        </w:rPr>
      </w:pPr>
    </w:p>
    <w:p w:rsidR="00225E8C" w:rsidRDefault="00225E8C" w:rsidP="00225E8C">
      <w:pPr>
        <w:spacing w:line="360" w:lineRule="auto"/>
        <w:ind w:firstLine="709"/>
        <w:jc w:val="center"/>
        <w:outlineLvl w:val="0"/>
        <w:rPr>
          <w:b/>
          <w:sz w:val="28"/>
          <w:szCs w:val="28"/>
          <w:lang w:val="uk-UA"/>
        </w:rPr>
      </w:pPr>
      <w:r>
        <w:rPr>
          <w:b/>
          <w:szCs w:val="28"/>
          <w:lang w:val="uk-UA"/>
        </w:rPr>
        <w:br w:type="page"/>
      </w:r>
      <w:r w:rsidRPr="002B2A43">
        <w:rPr>
          <w:b/>
          <w:sz w:val="28"/>
          <w:szCs w:val="28"/>
          <w:lang w:val="uk-UA"/>
        </w:rPr>
        <w:lastRenderedPageBreak/>
        <w:t>ВИСНОВКИ</w:t>
      </w:r>
    </w:p>
    <w:p w:rsidR="00225E8C" w:rsidRPr="00CB1411" w:rsidRDefault="00225E8C" w:rsidP="00225E8C">
      <w:pPr>
        <w:spacing w:line="360" w:lineRule="auto"/>
        <w:jc w:val="both"/>
        <w:rPr>
          <w:sz w:val="28"/>
          <w:szCs w:val="28"/>
          <w:lang w:val="uk-UA"/>
        </w:rPr>
      </w:pPr>
      <w:r w:rsidRPr="00CB1411">
        <w:rPr>
          <w:sz w:val="28"/>
          <w:szCs w:val="28"/>
          <w:lang w:val="uk-UA"/>
        </w:rPr>
        <w:t>У дисертації викладено узагальнення і вирішення наукової задачі, яка полягає у покращенні якості надання спеціалізованої нефрологічної допомоги у системі медичного забезпечення військовослужбовців, хворих на гломерулонефрит, на основі удосконалених та адаптованих до умов служби в Збройних Силах стандартів діагностики та лікування зазначеної патології, а також в обґрунтованих принципах диференційованої профілактики розвитку захворювання з доведенням її доцільності на підставі встановлених особливостей рівнів захворюваності та причин виникнення хвороби серед військовослужбовців різного щабля рангів.</w:t>
      </w:r>
    </w:p>
    <w:p w:rsidR="00225E8C" w:rsidRPr="00CB1411" w:rsidRDefault="00225E8C" w:rsidP="00225E8C">
      <w:pPr>
        <w:spacing w:line="360" w:lineRule="auto"/>
        <w:ind w:firstLine="720"/>
        <w:jc w:val="both"/>
        <w:rPr>
          <w:sz w:val="28"/>
          <w:szCs w:val="28"/>
          <w:lang w:val="uk-UA"/>
        </w:rPr>
      </w:pPr>
      <w:r w:rsidRPr="00CB1411">
        <w:rPr>
          <w:sz w:val="28"/>
          <w:szCs w:val="28"/>
          <w:lang w:val="uk-UA"/>
        </w:rPr>
        <w:t>1. Встановлено, що за період дослідження зменшився рівень захворюваності цивільного населення України на гломерулонефрит. Поряд з цим, на підставі вивчення госпіталізованої захворюваності та її структури встановлено зростання частки гломерулонефриту в структурі госпіталізованих спеціалізованого відділення, де надається медична допомога військовослужбовцям. Військовослужбовці строкової служби удвічі частіше хворіють на гломерулонефрит, ніж особи офіцерського складу (0,4 проти 0,2 серед офіцерів на 1 тис. військовослужбовців). Співвідношення військовослужбовців строкової служби, які хворіють на гострий гломерулонефрит до хворих осіб офіцерського складу становить 8,9:1</w:t>
      </w:r>
      <w:r>
        <w:rPr>
          <w:sz w:val="28"/>
          <w:szCs w:val="28"/>
          <w:lang w:val="uk-UA"/>
        </w:rPr>
        <w:t>; на хронічний гломерулонефрит –</w:t>
      </w:r>
      <w:r w:rsidRPr="00CB1411">
        <w:rPr>
          <w:sz w:val="28"/>
          <w:szCs w:val="28"/>
          <w:lang w:val="uk-UA"/>
        </w:rPr>
        <w:t xml:space="preserve"> 1:2,5. При цьому за результатами морфологічних досліджень при гострому гломерулонефриті переважає проліфер</w:t>
      </w:r>
      <w:r>
        <w:rPr>
          <w:sz w:val="28"/>
          <w:szCs w:val="28"/>
          <w:lang w:val="uk-UA"/>
        </w:rPr>
        <w:t xml:space="preserve">ативна форма, а при хронічному </w:t>
      </w:r>
      <w:r w:rsidRPr="00CB1411">
        <w:rPr>
          <w:sz w:val="28"/>
          <w:szCs w:val="28"/>
          <w:lang w:val="uk-UA"/>
        </w:rPr>
        <w:t xml:space="preserve"> – мезангіопроліферативна (63,0±3%).</w:t>
      </w:r>
    </w:p>
    <w:p w:rsidR="00225E8C" w:rsidRPr="00CB1411" w:rsidRDefault="00225E8C" w:rsidP="00225E8C">
      <w:pPr>
        <w:spacing w:line="360" w:lineRule="auto"/>
        <w:ind w:firstLine="720"/>
        <w:jc w:val="both"/>
        <w:rPr>
          <w:sz w:val="28"/>
          <w:szCs w:val="28"/>
          <w:lang w:val="uk-UA"/>
        </w:rPr>
      </w:pPr>
      <w:r w:rsidRPr="00CB1411">
        <w:rPr>
          <w:sz w:val="28"/>
          <w:szCs w:val="28"/>
          <w:lang w:val="uk-UA"/>
        </w:rPr>
        <w:t>2. У більшості хворих на гломерулонефрит (частіше на гострий) виявлено хронічні вогнища інфекцій (хронічний декомпенсований тонзиліт, хронічний гайморит, вірусний гепатит В), а саме у 47% хвор</w:t>
      </w:r>
      <w:r>
        <w:rPr>
          <w:sz w:val="28"/>
          <w:szCs w:val="28"/>
          <w:lang w:val="uk-UA"/>
        </w:rPr>
        <w:t xml:space="preserve">их із сечовим синдромом та 65% </w:t>
      </w:r>
      <w:r w:rsidRPr="00CB1411">
        <w:rPr>
          <w:sz w:val="28"/>
          <w:szCs w:val="28"/>
          <w:lang w:val="uk-UA"/>
        </w:rPr>
        <w:t>– з нефротичним. Найчастіше гострий гломерулонефрит виникає на тлі інфекцій стрептококової природи.</w:t>
      </w:r>
    </w:p>
    <w:p w:rsidR="00225E8C" w:rsidRPr="00CB1411" w:rsidRDefault="00225E8C" w:rsidP="00225E8C">
      <w:pPr>
        <w:spacing w:line="360" w:lineRule="auto"/>
        <w:ind w:firstLine="720"/>
        <w:jc w:val="both"/>
        <w:rPr>
          <w:sz w:val="28"/>
          <w:szCs w:val="28"/>
          <w:lang w:val="uk-UA"/>
        </w:rPr>
      </w:pPr>
      <w:r w:rsidRPr="00CB1411">
        <w:rPr>
          <w:sz w:val="28"/>
          <w:szCs w:val="28"/>
          <w:lang w:val="uk-UA"/>
        </w:rPr>
        <w:t xml:space="preserve">3. Встановлено, що в установах усіх рівнів медичної допомоги в Збройних Силах України найбільші труднощі верифікації діагнозу гломерулонефриту виникають у пацієнтів із сечовим синдромом. Майже у 30% хворих діагноз </w:t>
      </w:r>
      <w:r w:rsidRPr="00CB1411">
        <w:rPr>
          <w:sz w:val="28"/>
          <w:szCs w:val="28"/>
          <w:lang w:val="uk-UA"/>
        </w:rPr>
        <w:lastRenderedPageBreak/>
        <w:t>гломерулонефриту із сечовим синдромом верифікований у спеціалізованому відділенні.</w:t>
      </w:r>
    </w:p>
    <w:p w:rsidR="00225E8C" w:rsidRPr="00CB1411" w:rsidRDefault="00225E8C" w:rsidP="00225E8C">
      <w:pPr>
        <w:spacing w:line="360" w:lineRule="auto"/>
        <w:ind w:firstLine="720"/>
        <w:jc w:val="both"/>
        <w:rPr>
          <w:sz w:val="28"/>
          <w:szCs w:val="28"/>
          <w:lang w:val="uk-UA"/>
        </w:rPr>
      </w:pPr>
      <w:r w:rsidRPr="00CB1411">
        <w:rPr>
          <w:sz w:val="28"/>
          <w:szCs w:val="28"/>
          <w:lang w:val="uk-UA"/>
        </w:rPr>
        <w:t>4. Встановлено, що лікування хворих на гломерулонефрит поза спеціалізованим відділенням мало суттєві недоліки, серед яких головними були: недостатній обсяг терапії, недостатня аргументація призначення антибактеріальних засобів, нестероїдних протизапальних препаратів.</w:t>
      </w:r>
    </w:p>
    <w:p w:rsidR="00225E8C" w:rsidRPr="00CB1411" w:rsidRDefault="00225E8C" w:rsidP="00225E8C">
      <w:pPr>
        <w:spacing w:line="360" w:lineRule="auto"/>
        <w:ind w:firstLine="720"/>
        <w:jc w:val="both"/>
        <w:rPr>
          <w:sz w:val="28"/>
          <w:szCs w:val="28"/>
          <w:lang w:val="uk-UA"/>
        </w:rPr>
      </w:pPr>
      <w:r w:rsidRPr="00CB1411">
        <w:rPr>
          <w:sz w:val="28"/>
          <w:szCs w:val="28"/>
          <w:lang w:val="uk-UA"/>
        </w:rPr>
        <w:t>5. За даним вивчення катамнезу хворих на гострий гломерулонефрит майже 70% пацієнтів у подальшому хворіли на хронічний гло</w:t>
      </w:r>
      <w:r>
        <w:rPr>
          <w:sz w:val="28"/>
          <w:szCs w:val="28"/>
          <w:lang w:val="uk-UA"/>
        </w:rPr>
        <w:t xml:space="preserve">мерулонефрит. Доведено, що 4 </w:t>
      </w:r>
      <w:r w:rsidRPr="00CB1411">
        <w:rPr>
          <w:sz w:val="28"/>
          <w:szCs w:val="28"/>
          <w:lang w:val="uk-UA"/>
        </w:rPr>
        <w:t>– місячне активне спостереження за військовослужбовцями строкової служби, які перенесли гострий гломерулонефрит, є невиправданим з медичної та соціально-економічної точки зору; наявність даного захворювання унеможливлює подальше продовження служби в Збройних Силах цього контингенту.</w:t>
      </w:r>
    </w:p>
    <w:p w:rsidR="00225E8C" w:rsidRPr="00CB1411" w:rsidRDefault="00225E8C" w:rsidP="00225E8C">
      <w:pPr>
        <w:spacing w:line="360" w:lineRule="auto"/>
        <w:ind w:firstLine="720"/>
        <w:jc w:val="both"/>
        <w:rPr>
          <w:sz w:val="28"/>
          <w:szCs w:val="28"/>
          <w:lang w:val="uk-UA"/>
        </w:rPr>
      </w:pPr>
      <w:r w:rsidRPr="00CB1411">
        <w:rPr>
          <w:sz w:val="28"/>
          <w:szCs w:val="28"/>
          <w:lang w:val="uk-UA"/>
        </w:rPr>
        <w:t>6. В офіцерів якість діагностики хронічного гломерулонефриту, оцінка темпів його прогресування з визначенням функціонального стану нирок не відповідає вимогам контролю за хворими цієї категорії. Встановлено, що у військовослужбовців офіцерського складу, які хворіють на хронічний гломерулонефрит з артеріальною гіпертензією, незадовільно контролюється рівень артеріального тиску через недостатній диспансерний нагляд.</w:t>
      </w:r>
    </w:p>
    <w:p w:rsidR="00225E8C" w:rsidRPr="00CB1411" w:rsidRDefault="00225E8C" w:rsidP="00225E8C">
      <w:pPr>
        <w:spacing w:line="360" w:lineRule="auto"/>
        <w:ind w:firstLine="720"/>
        <w:jc w:val="both"/>
        <w:rPr>
          <w:sz w:val="28"/>
          <w:szCs w:val="28"/>
          <w:lang w:val="uk-UA"/>
        </w:rPr>
      </w:pPr>
      <w:r w:rsidRPr="00CB1411">
        <w:rPr>
          <w:sz w:val="28"/>
          <w:szCs w:val="28"/>
          <w:lang w:val="uk-UA"/>
        </w:rPr>
        <w:t>7. Удосконалені та адаптовані до умов існуючої системи медичного забезпечення військовослужбовців Збройних Сил України класифікаційні характеристики гломерулонефриту, стандарти діагностики та лікування хворих на гломерулонефрит, якими передбачається етапність, конкордатність з медичними закладами іншого підпорядкування.</w:t>
      </w:r>
    </w:p>
    <w:p w:rsidR="00225E8C" w:rsidRDefault="00225E8C" w:rsidP="00225E8C">
      <w:pPr>
        <w:spacing w:line="360" w:lineRule="auto"/>
        <w:jc w:val="both"/>
        <w:outlineLvl w:val="0"/>
        <w:rPr>
          <w:b/>
          <w:sz w:val="28"/>
          <w:szCs w:val="28"/>
          <w:lang w:val="uk-UA"/>
        </w:rPr>
      </w:pPr>
    </w:p>
    <w:p w:rsidR="00225E8C" w:rsidRDefault="00225E8C" w:rsidP="00225E8C">
      <w:pPr>
        <w:spacing w:line="360" w:lineRule="auto"/>
        <w:jc w:val="both"/>
        <w:outlineLvl w:val="0"/>
        <w:rPr>
          <w:b/>
          <w:sz w:val="28"/>
          <w:szCs w:val="28"/>
          <w:lang w:val="uk-UA"/>
        </w:rPr>
      </w:pPr>
    </w:p>
    <w:p w:rsidR="00225E8C" w:rsidRDefault="00225E8C" w:rsidP="00225E8C">
      <w:pPr>
        <w:spacing w:line="360" w:lineRule="auto"/>
        <w:jc w:val="both"/>
        <w:outlineLvl w:val="0"/>
        <w:rPr>
          <w:b/>
          <w:sz w:val="28"/>
          <w:szCs w:val="28"/>
          <w:lang w:val="uk-UA"/>
        </w:rPr>
      </w:pPr>
    </w:p>
    <w:p w:rsidR="00225E8C" w:rsidRDefault="00225E8C" w:rsidP="00225E8C">
      <w:pPr>
        <w:spacing w:line="360" w:lineRule="auto"/>
        <w:jc w:val="both"/>
        <w:outlineLvl w:val="0"/>
        <w:rPr>
          <w:b/>
          <w:sz w:val="28"/>
          <w:szCs w:val="28"/>
          <w:lang w:val="uk-UA"/>
        </w:rPr>
      </w:pPr>
    </w:p>
    <w:p w:rsidR="00225E8C" w:rsidRDefault="00225E8C" w:rsidP="00225E8C">
      <w:pPr>
        <w:spacing w:line="360" w:lineRule="auto"/>
        <w:jc w:val="both"/>
        <w:outlineLvl w:val="0"/>
        <w:rPr>
          <w:b/>
          <w:sz w:val="28"/>
          <w:szCs w:val="28"/>
          <w:lang w:val="uk-UA"/>
        </w:rPr>
      </w:pPr>
    </w:p>
    <w:p w:rsidR="00225E8C" w:rsidRDefault="00225E8C" w:rsidP="00225E8C">
      <w:pPr>
        <w:spacing w:line="360" w:lineRule="auto"/>
        <w:jc w:val="center"/>
        <w:outlineLvl w:val="0"/>
        <w:rPr>
          <w:b/>
          <w:sz w:val="28"/>
          <w:szCs w:val="28"/>
          <w:lang w:val="uk-UA"/>
        </w:rPr>
      </w:pPr>
      <w:r w:rsidRPr="00CB1411">
        <w:rPr>
          <w:b/>
          <w:sz w:val="28"/>
          <w:szCs w:val="28"/>
          <w:lang w:val="uk-UA"/>
        </w:rPr>
        <w:t>ПРАКТИЧНІ РЕКОМЕНДАЦІЇ</w:t>
      </w:r>
    </w:p>
    <w:p w:rsidR="00225E8C" w:rsidRPr="00CB1411" w:rsidRDefault="00225E8C" w:rsidP="00225E8C">
      <w:pPr>
        <w:spacing w:line="360" w:lineRule="auto"/>
        <w:jc w:val="center"/>
        <w:outlineLvl w:val="0"/>
        <w:rPr>
          <w:b/>
          <w:sz w:val="28"/>
          <w:szCs w:val="28"/>
          <w:lang w:val="uk-UA"/>
        </w:rPr>
      </w:pPr>
    </w:p>
    <w:p w:rsidR="00225E8C" w:rsidRPr="00CB1411" w:rsidRDefault="00225E8C" w:rsidP="00225E8C">
      <w:pPr>
        <w:tabs>
          <w:tab w:val="left" w:pos="994"/>
        </w:tabs>
        <w:spacing w:line="360" w:lineRule="auto"/>
        <w:ind w:firstLine="720"/>
        <w:jc w:val="both"/>
        <w:rPr>
          <w:sz w:val="28"/>
          <w:szCs w:val="28"/>
          <w:lang w:val="uk-UA"/>
        </w:rPr>
      </w:pPr>
      <w:r w:rsidRPr="00CB1411">
        <w:rPr>
          <w:sz w:val="28"/>
          <w:szCs w:val="28"/>
          <w:lang w:val="uk-UA"/>
        </w:rPr>
        <w:lastRenderedPageBreak/>
        <w:t>1. З урахуванням сучасних досягнень у практику військової медицини для оптимізації надання кваліфікованої нефрологічної допомоги військовослужбовцям, хворим на гломерулонефрит, рекомендовані удосконалені стандарти діагностики хвороб нирок та лікування хворих нефрологічного профілю, що дозволить покращити результати лікування.</w:t>
      </w:r>
    </w:p>
    <w:p w:rsidR="00225E8C" w:rsidRPr="00CB1411" w:rsidRDefault="00225E8C" w:rsidP="00225E8C">
      <w:pPr>
        <w:tabs>
          <w:tab w:val="left" w:pos="994"/>
        </w:tabs>
        <w:spacing w:line="360" w:lineRule="auto"/>
        <w:ind w:firstLine="720"/>
        <w:jc w:val="both"/>
        <w:rPr>
          <w:sz w:val="28"/>
          <w:szCs w:val="28"/>
          <w:lang w:val="uk-UA"/>
        </w:rPr>
      </w:pPr>
      <w:r w:rsidRPr="00CB1411">
        <w:rPr>
          <w:sz w:val="28"/>
          <w:szCs w:val="28"/>
          <w:lang w:val="uk-UA"/>
        </w:rPr>
        <w:t xml:space="preserve">2. У зв’язку з тим, що для вирішення питання про одужання від гострого гломерулонефриту необхідно спостереження за реконвалесцентом до 2-х років, доцільно внести зміни до існуючого Положення </w:t>
      </w:r>
      <w:r w:rsidRPr="00CB1411">
        <w:rPr>
          <w:sz w:val="28"/>
          <w:szCs w:val="28"/>
        </w:rPr>
        <w:t>“</w:t>
      </w:r>
      <w:r w:rsidRPr="00CB1411">
        <w:rPr>
          <w:sz w:val="28"/>
          <w:szCs w:val="28"/>
          <w:lang w:val="uk-UA"/>
        </w:rPr>
        <w:t>Про військово-лікарську експертизу та медичний огляд у Збройних Силах України</w:t>
      </w:r>
      <w:r w:rsidRPr="00CB1411">
        <w:rPr>
          <w:sz w:val="28"/>
          <w:szCs w:val="28"/>
        </w:rPr>
        <w:t>”</w:t>
      </w:r>
      <w:r w:rsidRPr="00CB1411">
        <w:rPr>
          <w:sz w:val="28"/>
          <w:szCs w:val="28"/>
          <w:lang w:val="uk-UA"/>
        </w:rPr>
        <w:t xml:space="preserve"> </w:t>
      </w:r>
      <w:r>
        <w:rPr>
          <w:sz w:val="28"/>
          <w:szCs w:val="28"/>
          <w:lang w:val="uk-UA"/>
        </w:rPr>
        <w:t>–</w:t>
      </w:r>
      <w:r w:rsidRPr="00CB1411">
        <w:rPr>
          <w:sz w:val="28"/>
          <w:szCs w:val="28"/>
        </w:rPr>
        <w:t xml:space="preserve"> </w:t>
      </w:r>
      <w:r w:rsidRPr="00CB1411">
        <w:rPr>
          <w:sz w:val="28"/>
          <w:szCs w:val="28"/>
          <w:lang w:val="uk-UA"/>
        </w:rPr>
        <w:t>введеного наказом Міністра оборони України від 4 січня 1994 року №2, і визнати військовослужбовців строкової служби, що перенесли під час служби гострий гломерулонефрит, непридатними до військової служби, а подальше спостереження рекомендувати продовжити під наглядом лікарів-нефрологів цивільних медичних закладів.</w:t>
      </w:r>
    </w:p>
    <w:p w:rsidR="00225E8C" w:rsidRPr="00CB1411" w:rsidRDefault="00225E8C" w:rsidP="00225E8C">
      <w:pPr>
        <w:tabs>
          <w:tab w:val="left" w:pos="284"/>
          <w:tab w:val="left" w:pos="994"/>
        </w:tabs>
        <w:spacing w:line="360" w:lineRule="auto"/>
        <w:ind w:firstLine="720"/>
        <w:jc w:val="both"/>
        <w:rPr>
          <w:sz w:val="28"/>
          <w:szCs w:val="28"/>
          <w:lang w:val="uk-UA"/>
        </w:rPr>
      </w:pPr>
      <w:r w:rsidRPr="00CB1411">
        <w:rPr>
          <w:sz w:val="28"/>
          <w:szCs w:val="28"/>
          <w:lang w:val="uk-UA"/>
        </w:rPr>
        <w:t>3. Пропонується диференційований підхід до профілактики гломерулонефриту з урахуванням провідних причин, що призводять до його виникнення серед військовослужбовців різного щабля рангів.</w:t>
      </w:r>
    </w:p>
    <w:p w:rsidR="00225E8C" w:rsidRPr="00CB1411" w:rsidRDefault="00225E8C" w:rsidP="00225E8C">
      <w:pPr>
        <w:tabs>
          <w:tab w:val="left" w:pos="994"/>
        </w:tabs>
        <w:spacing w:line="360" w:lineRule="auto"/>
        <w:ind w:firstLine="720"/>
        <w:jc w:val="both"/>
        <w:rPr>
          <w:sz w:val="28"/>
          <w:szCs w:val="28"/>
          <w:lang w:val="uk-UA"/>
        </w:rPr>
      </w:pPr>
      <w:r w:rsidRPr="00CB1411">
        <w:rPr>
          <w:sz w:val="28"/>
          <w:szCs w:val="28"/>
          <w:lang w:val="uk-UA"/>
        </w:rPr>
        <w:t>4. Для підвищення нефрологічної грамотності лікарів первинної ланки надання медичної допомоги військовослужбовцям пропонується тематична їх підготовка у спеціалізованих відділеннях військових госпіталів.</w:t>
      </w:r>
    </w:p>
    <w:p w:rsidR="00225E8C" w:rsidRPr="00CB1411" w:rsidRDefault="00225E8C" w:rsidP="00225E8C">
      <w:pPr>
        <w:tabs>
          <w:tab w:val="left" w:pos="851"/>
        </w:tabs>
        <w:spacing w:line="360" w:lineRule="auto"/>
        <w:jc w:val="both"/>
        <w:rPr>
          <w:sz w:val="28"/>
          <w:szCs w:val="28"/>
          <w:lang w:val="uk-UA"/>
        </w:rPr>
      </w:pPr>
    </w:p>
    <w:p w:rsidR="00225E8C" w:rsidRDefault="00225E8C" w:rsidP="00225E8C">
      <w:pPr>
        <w:spacing w:line="360" w:lineRule="auto"/>
        <w:ind w:firstLine="709"/>
        <w:jc w:val="both"/>
        <w:outlineLvl w:val="0"/>
        <w:rPr>
          <w:b/>
          <w:sz w:val="28"/>
          <w:szCs w:val="28"/>
          <w:lang w:val="uk-UA"/>
        </w:rPr>
      </w:pPr>
    </w:p>
    <w:p w:rsidR="00225E8C" w:rsidRDefault="00225E8C" w:rsidP="00225E8C">
      <w:pPr>
        <w:spacing w:line="360" w:lineRule="auto"/>
        <w:ind w:firstLine="709"/>
        <w:jc w:val="both"/>
        <w:outlineLvl w:val="0"/>
        <w:rPr>
          <w:b/>
          <w:sz w:val="28"/>
          <w:szCs w:val="28"/>
          <w:lang w:val="uk-UA"/>
        </w:rPr>
      </w:pPr>
    </w:p>
    <w:p w:rsidR="00225E8C" w:rsidRDefault="00225E8C" w:rsidP="00225E8C">
      <w:pPr>
        <w:spacing w:line="360" w:lineRule="auto"/>
        <w:ind w:firstLine="709"/>
        <w:jc w:val="both"/>
        <w:outlineLvl w:val="0"/>
        <w:rPr>
          <w:b/>
          <w:sz w:val="28"/>
          <w:szCs w:val="28"/>
          <w:lang w:val="uk-UA"/>
        </w:rPr>
      </w:pPr>
    </w:p>
    <w:p w:rsidR="00225E8C" w:rsidRDefault="00225E8C" w:rsidP="00225E8C">
      <w:pPr>
        <w:spacing w:line="360" w:lineRule="auto"/>
        <w:ind w:firstLine="709"/>
        <w:jc w:val="both"/>
        <w:outlineLvl w:val="0"/>
        <w:rPr>
          <w:b/>
          <w:sz w:val="28"/>
          <w:szCs w:val="28"/>
          <w:lang w:val="uk-UA"/>
        </w:rPr>
      </w:pPr>
    </w:p>
    <w:p w:rsidR="00225E8C" w:rsidRDefault="00225E8C" w:rsidP="00225E8C">
      <w:pPr>
        <w:spacing w:line="360" w:lineRule="auto"/>
        <w:ind w:firstLine="709"/>
        <w:jc w:val="both"/>
        <w:outlineLvl w:val="0"/>
        <w:rPr>
          <w:b/>
          <w:sz w:val="28"/>
          <w:szCs w:val="28"/>
          <w:lang w:val="uk-UA"/>
        </w:rPr>
      </w:pPr>
    </w:p>
    <w:p w:rsidR="00225E8C" w:rsidRPr="002B2A43" w:rsidRDefault="00225E8C" w:rsidP="00225E8C">
      <w:pPr>
        <w:spacing w:line="360" w:lineRule="auto"/>
        <w:ind w:firstLine="709"/>
        <w:jc w:val="both"/>
        <w:outlineLvl w:val="0"/>
        <w:rPr>
          <w:b/>
          <w:sz w:val="28"/>
          <w:szCs w:val="28"/>
          <w:lang w:val="uk-UA"/>
        </w:rPr>
      </w:pPr>
    </w:p>
    <w:p w:rsidR="00225E8C" w:rsidRPr="002B2A43" w:rsidRDefault="00225E8C" w:rsidP="00225E8C">
      <w:pPr>
        <w:spacing w:line="360" w:lineRule="auto"/>
        <w:ind w:firstLine="600"/>
        <w:jc w:val="center"/>
        <w:outlineLvl w:val="0"/>
        <w:rPr>
          <w:b/>
          <w:sz w:val="28"/>
          <w:szCs w:val="28"/>
          <w:lang w:val="uk-UA"/>
        </w:rPr>
      </w:pPr>
      <w:r>
        <w:rPr>
          <w:b/>
          <w:sz w:val="28"/>
          <w:szCs w:val="28"/>
          <w:lang w:val="uk-UA"/>
        </w:rPr>
        <w:br w:type="page"/>
      </w:r>
      <w:r w:rsidRPr="00A348C7">
        <w:rPr>
          <w:b/>
          <w:sz w:val="28"/>
          <w:szCs w:val="28"/>
          <w:lang w:val="uk-UA"/>
        </w:rPr>
        <w:lastRenderedPageBreak/>
        <w:t>СПИСОК ВИКОРИСТАНИХ ДЖЕРЕЛ</w:t>
      </w:r>
    </w:p>
    <w:p w:rsidR="00225E8C" w:rsidRDefault="00225E8C" w:rsidP="00225E8C"/>
    <w:tbl>
      <w:tblPr>
        <w:tblStyle w:val="afffffffffffffffff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9265"/>
      </w:tblGrid>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bCs/>
                <w:sz w:val="28"/>
                <w:szCs w:val="28"/>
                <w:lang w:val="uk-UA"/>
              </w:rPr>
            </w:pPr>
          </w:p>
        </w:tc>
        <w:tc>
          <w:tcPr>
            <w:tcW w:w="9266" w:type="dxa"/>
          </w:tcPr>
          <w:p w:rsidR="00225E8C" w:rsidRPr="0094368F" w:rsidRDefault="00225E8C" w:rsidP="003B6E3D">
            <w:pPr>
              <w:tabs>
                <w:tab w:val="left" w:pos="0"/>
              </w:tabs>
              <w:spacing w:line="360" w:lineRule="auto"/>
              <w:jc w:val="both"/>
              <w:rPr>
                <w:bCs/>
                <w:spacing w:val="-6"/>
                <w:sz w:val="28"/>
                <w:szCs w:val="28"/>
                <w:lang w:val="uk-UA"/>
              </w:rPr>
            </w:pPr>
            <w:r w:rsidRPr="0094368F">
              <w:rPr>
                <w:bCs/>
                <w:spacing w:val="-6"/>
                <w:sz w:val="28"/>
                <w:szCs w:val="28"/>
                <w:lang w:val="uk-UA"/>
              </w:rPr>
              <w:t>Артемова С.М. Перебіг гломерулонефриту в умовах цитомегалові</w:t>
            </w:r>
            <w:r>
              <w:rPr>
                <w:bCs/>
                <w:spacing w:val="-6"/>
                <w:sz w:val="28"/>
                <w:szCs w:val="28"/>
                <w:lang w:val="uk-UA"/>
              </w:rPr>
              <w:t xml:space="preserve">русної інфекції </w:t>
            </w:r>
            <w:r w:rsidRPr="00853BB9">
              <w:rPr>
                <w:bCs/>
                <w:spacing w:val="-6"/>
                <w:sz w:val="28"/>
                <w:szCs w:val="28"/>
                <w:lang w:val="uk-UA"/>
              </w:rPr>
              <w:t xml:space="preserve">[ </w:t>
            </w:r>
            <w:r>
              <w:rPr>
                <w:bCs/>
                <w:spacing w:val="-6"/>
                <w:sz w:val="28"/>
                <w:szCs w:val="28"/>
                <w:lang w:val="uk-UA"/>
              </w:rPr>
              <w:t>Текст</w:t>
            </w:r>
            <w:r w:rsidRPr="00853BB9">
              <w:rPr>
                <w:bCs/>
                <w:spacing w:val="-6"/>
                <w:sz w:val="28"/>
                <w:szCs w:val="28"/>
                <w:lang w:val="uk-UA"/>
              </w:rPr>
              <w:t>]</w:t>
            </w:r>
            <w:r>
              <w:rPr>
                <w:bCs/>
                <w:spacing w:val="-6"/>
                <w:sz w:val="28"/>
                <w:szCs w:val="28"/>
                <w:lang w:val="uk-UA"/>
              </w:rPr>
              <w:t xml:space="preserve"> :</w:t>
            </w:r>
            <w:r w:rsidRPr="0094368F">
              <w:rPr>
                <w:bCs/>
                <w:spacing w:val="-6"/>
                <w:sz w:val="28"/>
                <w:szCs w:val="28"/>
                <w:lang w:val="uk-UA"/>
              </w:rPr>
              <w:t xml:space="preserve"> </w:t>
            </w:r>
            <w:r>
              <w:rPr>
                <w:bCs/>
                <w:spacing w:val="-6"/>
                <w:sz w:val="28"/>
                <w:szCs w:val="28"/>
                <w:lang w:val="uk-UA"/>
              </w:rPr>
              <w:t>а</w:t>
            </w:r>
            <w:r w:rsidRPr="0094368F">
              <w:rPr>
                <w:bCs/>
                <w:spacing w:val="-6"/>
                <w:sz w:val="28"/>
                <w:szCs w:val="28"/>
                <w:lang w:val="uk-UA"/>
              </w:rPr>
              <w:t>вт</w:t>
            </w:r>
            <w:r>
              <w:rPr>
                <w:bCs/>
                <w:spacing w:val="-6"/>
                <w:sz w:val="28"/>
                <w:szCs w:val="28"/>
                <w:lang w:val="uk-UA"/>
              </w:rPr>
              <w:t xml:space="preserve">ореф. дис. канд. мед. наук / </w:t>
            </w:r>
            <w:r w:rsidRPr="0094368F">
              <w:rPr>
                <w:bCs/>
                <w:spacing w:val="-6"/>
                <w:sz w:val="28"/>
                <w:szCs w:val="28"/>
                <w:lang w:val="uk-UA"/>
              </w:rPr>
              <w:t>С.М.</w:t>
            </w:r>
            <w:r>
              <w:rPr>
                <w:bCs/>
                <w:spacing w:val="-6"/>
                <w:sz w:val="28"/>
                <w:szCs w:val="28"/>
                <w:lang w:val="uk-UA"/>
              </w:rPr>
              <w:t xml:space="preserve"> </w:t>
            </w:r>
            <w:r w:rsidRPr="0094368F">
              <w:rPr>
                <w:bCs/>
                <w:spacing w:val="-6"/>
                <w:sz w:val="28"/>
                <w:szCs w:val="28"/>
                <w:lang w:val="uk-UA"/>
              </w:rPr>
              <w:t>Артемова – Х.</w:t>
            </w:r>
            <w:r>
              <w:rPr>
                <w:bCs/>
                <w:spacing w:val="-6"/>
                <w:sz w:val="28"/>
                <w:szCs w:val="28"/>
                <w:lang w:val="uk-UA"/>
              </w:rPr>
              <w:t xml:space="preserve"> </w:t>
            </w:r>
            <w:r w:rsidRPr="0094368F">
              <w:rPr>
                <w:bCs/>
                <w:spacing w:val="-6"/>
                <w:sz w:val="28"/>
                <w:szCs w:val="28"/>
                <w:lang w:val="uk-UA"/>
              </w:rPr>
              <w:t>: 1999. – 19 с.</w:t>
            </w:r>
          </w:p>
        </w:tc>
      </w:tr>
      <w:tr w:rsidR="00225E8C" w:rsidRPr="00FB1B80"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tabs>
                <w:tab w:val="left" w:pos="0"/>
              </w:tabs>
              <w:spacing w:line="360" w:lineRule="auto"/>
              <w:jc w:val="both"/>
              <w:rPr>
                <w:bCs/>
                <w:sz w:val="28"/>
                <w:szCs w:val="28"/>
                <w:lang w:val="uk-UA"/>
              </w:rPr>
            </w:pPr>
            <w:r w:rsidRPr="00A348C7">
              <w:rPr>
                <w:bCs/>
                <w:sz w:val="28"/>
                <w:szCs w:val="28"/>
                <w:lang w:val="uk-UA"/>
              </w:rPr>
              <w:t>Бабаджан</w:t>
            </w:r>
            <w:r>
              <w:rPr>
                <w:bCs/>
                <w:sz w:val="28"/>
                <w:szCs w:val="28"/>
                <w:lang w:val="uk-UA"/>
              </w:rPr>
              <w:t xml:space="preserve"> </w:t>
            </w:r>
            <w:r w:rsidRPr="00A348C7">
              <w:rPr>
                <w:bCs/>
                <w:sz w:val="28"/>
                <w:szCs w:val="28"/>
                <w:lang w:val="uk-UA"/>
              </w:rPr>
              <w:t>В.Д.</w:t>
            </w:r>
            <w:r>
              <w:rPr>
                <w:bCs/>
                <w:sz w:val="28"/>
                <w:szCs w:val="28"/>
                <w:lang w:val="uk-UA"/>
              </w:rPr>
              <w:t xml:space="preserve"> </w:t>
            </w:r>
            <w:r w:rsidRPr="00A348C7">
              <w:rPr>
                <w:bCs/>
                <w:sz w:val="28"/>
                <w:szCs w:val="28"/>
                <w:lang w:val="uk-UA"/>
              </w:rPr>
              <w:t>Побочные эффекты ингибиторов ангиотензин</w:t>
            </w:r>
            <w:r w:rsidRPr="0094368F">
              <w:rPr>
                <w:bCs/>
                <w:sz w:val="28"/>
                <w:szCs w:val="28"/>
                <w:lang w:val="uk-UA"/>
              </w:rPr>
              <w:t>-</w:t>
            </w:r>
            <w:r>
              <w:rPr>
                <w:bCs/>
                <w:sz w:val="28"/>
                <w:szCs w:val="28"/>
                <w:lang w:val="uk-UA"/>
              </w:rPr>
              <w:t xml:space="preserve">превращающего фермента </w:t>
            </w:r>
            <w:r w:rsidRPr="00853BB9">
              <w:rPr>
                <w:bCs/>
                <w:spacing w:val="-6"/>
                <w:sz w:val="28"/>
                <w:szCs w:val="28"/>
                <w:lang w:val="uk-UA"/>
              </w:rPr>
              <w:t>[</w:t>
            </w:r>
            <w:r>
              <w:rPr>
                <w:bCs/>
                <w:spacing w:val="-6"/>
                <w:sz w:val="28"/>
                <w:szCs w:val="28"/>
                <w:lang w:val="uk-UA"/>
              </w:rPr>
              <w:t>Текст</w:t>
            </w:r>
            <w:r w:rsidRPr="00853BB9">
              <w:rPr>
                <w:bCs/>
                <w:spacing w:val="-6"/>
                <w:sz w:val="28"/>
                <w:szCs w:val="28"/>
                <w:lang w:val="uk-UA"/>
              </w:rPr>
              <w:t>]</w:t>
            </w:r>
            <w:r>
              <w:rPr>
                <w:bCs/>
                <w:spacing w:val="-6"/>
                <w:sz w:val="28"/>
                <w:szCs w:val="28"/>
                <w:lang w:val="uk-UA"/>
              </w:rPr>
              <w:t xml:space="preserve"> </w:t>
            </w:r>
            <w:r>
              <w:rPr>
                <w:bCs/>
                <w:sz w:val="28"/>
                <w:szCs w:val="28"/>
                <w:lang w:val="uk-UA"/>
              </w:rPr>
              <w:t xml:space="preserve">/ </w:t>
            </w:r>
            <w:r w:rsidRPr="00A348C7">
              <w:rPr>
                <w:bCs/>
                <w:sz w:val="28"/>
                <w:szCs w:val="28"/>
                <w:lang w:val="uk-UA"/>
              </w:rPr>
              <w:t>В.Д.</w:t>
            </w:r>
            <w:r>
              <w:rPr>
                <w:bCs/>
                <w:sz w:val="28"/>
                <w:szCs w:val="28"/>
                <w:lang w:val="uk-UA"/>
              </w:rPr>
              <w:t xml:space="preserve"> </w:t>
            </w:r>
            <w:r w:rsidRPr="00A348C7">
              <w:rPr>
                <w:bCs/>
                <w:sz w:val="28"/>
                <w:szCs w:val="28"/>
                <w:lang w:val="uk-UA"/>
              </w:rPr>
              <w:t>Бабаджан</w:t>
            </w:r>
            <w:r>
              <w:rPr>
                <w:bCs/>
                <w:sz w:val="28"/>
                <w:szCs w:val="28"/>
                <w:lang w:val="uk-UA"/>
              </w:rPr>
              <w:t xml:space="preserve"> </w:t>
            </w:r>
            <w:r w:rsidRPr="00A348C7">
              <w:rPr>
                <w:bCs/>
                <w:sz w:val="28"/>
                <w:szCs w:val="28"/>
                <w:lang w:val="uk-UA"/>
              </w:rPr>
              <w:t xml:space="preserve">// </w:t>
            </w:r>
            <w:r>
              <w:rPr>
                <w:bCs/>
                <w:sz w:val="28"/>
                <w:szCs w:val="28"/>
                <w:lang w:val="uk-UA"/>
              </w:rPr>
              <w:t>Врачебная практика.</w:t>
            </w:r>
            <w:r w:rsidRPr="0094368F">
              <w:rPr>
                <w:bCs/>
                <w:sz w:val="28"/>
                <w:szCs w:val="28"/>
                <w:lang w:val="uk-UA"/>
              </w:rPr>
              <w:t xml:space="preserve"> </w:t>
            </w:r>
            <w:r>
              <w:rPr>
                <w:bCs/>
                <w:sz w:val="28"/>
                <w:szCs w:val="28"/>
                <w:lang w:val="uk-UA"/>
              </w:rPr>
              <w:t>–</w:t>
            </w:r>
            <w:r w:rsidRPr="0094368F">
              <w:rPr>
                <w:bCs/>
                <w:sz w:val="28"/>
                <w:szCs w:val="28"/>
                <w:lang w:val="uk-UA"/>
              </w:rPr>
              <w:t xml:space="preserve"> </w:t>
            </w:r>
            <w:r>
              <w:rPr>
                <w:bCs/>
                <w:sz w:val="28"/>
                <w:szCs w:val="28"/>
                <w:lang w:val="uk-UA"/>
              </w:rPr>
              <w:t>1997.</w:t>
            </w:r>
            <w:r w:rsidRPr="0094368F">
              <w:rPr>
                <w:bCs/>
                <w:sz w:val="28"/>
                <w:szCs w:val="28"/>
                <w:lang w:val="uk-UA"/>
              </w:rPr>
              <w:t xml:space="preserve"> </w:t>
            </w:r>
            <w:r>
              <w:rPr>
                <w:bCs/>
                <w:sz w:val="28"/>
                <w:szCs w:val="28"/>
                <w:lang w:val="uk-UA"/>
              </w:rPr>
              <w:t>–</w:t>
            </w:r>
            <w:r w:rsidRPr="0094368F">
              <w:rPr>
                <w:bCs/>
                <w:sz w:val="28"/>
                <w:szCs w:val="28"/>
                <w:lang w:val="uk-UA"/>
              </w:rPr>
              <w:t xml:space="preserve"> </w:t>
            </w:r>
            <w:r>
              <w:rPr>
                <w:bCs/>
                <w:sz w:val="28"/>
                <w:szCs w:val="28"/>
                <w:lang w:val="uk-UA"/>
              </w:rPr>
              <w:t>№ 4.</w:t>
            </w:r>
            <w:r w:rsidRPr="0094368F">
              <w:rPr>
                <w:bCs/>
                <w:sz w:val="28"/>
                <w:szCs w:val="28"/>
                <w:lang w:val="uk-UA"/>
              </w:rPr>
              <w:t xml:space="preserve"> </w:t>
            </w:r>
            <w:r>
              <w:rPr>
                <w:bCs/>
                <w:sz w:val="28"/>
                <w:szCs w:val="28"/>
                <w:lang w:val="uk-UA"/>
              </w:rPr>
              <w:t>–</w:t>
            </w:r>
            <w:r w:rsidRPr="0094368F">
              <w:rPr>
                <w:bCs/>
                <w:sz w:val="28"/>
                <w:szCs w:val="28"/>
                <w:lang w:val="uk-UA"/>
              </w:rPr>
              <w:t xml:space="preserve"> </w:t>
            </w:r>
            <w:r>
              <w:rPr>
                <w:bCs/>
                <w:sz w:val="28"/>
                <w:szCs w:val="28"/>
                <w:lang w:val="uk-UA"/>
              </w:rPr>
              <w:t>С.</w:t>
            </w:r>
            <w:r w:rsidRPr="0094368F">
              <w:rPr>
                <w:bCs/>
                <w:sz w:val="28"/>
                <w:szCs w:val="28"/>
                <w:lang w:val="uk-UA"/>
              </w:rPr>
              <w:t xml:space="preserve"> </w:t>
            </w:r>
            <w:r>
              <w:rPr>
                <w:bCs/>
                <w:sz w:val="28"/>
                <w:szCs w:val="28"/>
                <w:lang w:val="uk-UA"/>
              </w:rPr>
              <w:t>32-</w:t>
            </w:r>
            <w:r w:rsidRPr="00A348C7">
              <w:rPr>
                <w:bCs/>
                <w:sz w:val="28"/>
                <w:szCs w:val="28"/>
                <w:lang w:val="uk-UA"/>
              </w:rPr>
              <w:t>34.</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Бабаханян Р.В.</w:t>
            </w:r>
            <w:r w:rsidRPr="00A348C7">
              <w:rPr>
                <w:sz w:val="28"/>
                <w:szCs w:val="28"/>
                <w:lang w:val="uk-UA"/>
              </w:rPr>
              <w:t xml:space="preserve"> Морфологические асп</w:t>
            </w:r>
            <w:r>
              <w:rPr>
                <w:sz w:val="28"/>
                <w:szCs w:val="28"/>
                <w:lang w:val="uk-UA"/>
              </w:rPr>
              <w:t>екты нефротоксического действия</w:t>
            </w:r>
            <w:r w:rsidRPr="00A348C7">
              <w:rPr>
                <w:sz w:val="28"/>
                <w:szCs w:val="28"/>
                <w:lang w:val="uk-UA"/>
              </w:rPr>
              <w:t xml:space="preserve"> крепких алко</w:t>
            </w:r>
            <w:r>
              <w:rPr>
                <w:sz w:val="28"/>
                <w:szCs w:val="28"/>
                <w:lang w:val="uk-UA"/>
              </w:rPr>
              <w:t xml:space="preserve">гольных напитков </w:t>
            </w:r>
            <w:r>
              <w:rPr>
                <w:bCs/>
                <w:spacing w:val="-6"/>
                <w:sz w:val="28"/>
                <w:szCs w:val="28"/>
              </w:rPr>
              <w:t>[</w:t>
            </w:r>
            <w:r>
              <w:rPr>
                <w:bCs/>
                <w:spacing w:val="-6"/>
                <w:sz w:val="28"/>
                <w:szCs w:val="28"/>
                <w:lang w:val="uk-UA"/>
              </w:rPr>
              <w:t>Текст</w:t>
            </w:r>
            <w:r w:rsidRPr="00224B12">
              <w:rPr>
                <w:bCs/>
                <w:spacing w:val="-6"/>
                <w:sz w:val="28"/>
                <w:szCs w:val="28"/>
              </w:rPr>
              <w:t>]</w:t>
            </w:r>
            <w:r>
              <w:rPr>
                <w:bCs/>
                <w:spacing w:val="-6"/>
                <w:sz w:val="28"/>
                <w:szCs w:val="28"/>
                <w:lang w:val="uk-UA"/>
              </w:rPr>
              <w:t xml:space="preserve"> </w:t>
            </w:r>
            <w:r>
              <w:rPr>
                <w:sz w:val="28"/>
                <w:szCs w:val="28"/>
                <w:lang w:val="uk-UA"/>
              </w:rPr>
              <w:t xml:space="preserve">/ </w:t>
            </w:r>
            <w:r w:rsidRPr="00A348C7">
              <w:rPr>
                <w:sz w:val="28"/>
                <w:szCs w:val="28"/>
                <w:lang w:val="uk-UA"/>
              </w:rPr>
              <w:t>Р.В.</w:t>
            </w:r>
            <w:r>
              <w:rPr>
                <w:sz w:val="28"/>
                <w:szCs w:val="28"/>
                <w:lang w:val="uk-UA"/>
              </w:rPr>
              <w:t xml:space="preserve"> </w:t>
            </w:r>
            <w:r w:rsidRPr="00A348C7">
              <w:rPr>
                <w:sz w:val="28"/>
                <w:szCs w:val="28"/>
                <w:lang w:val="uk-UA"/>
              </w:rPr>
              <w:t xml:space="preserve">Бабаханян, </w:t>
            </w:r>
            <w:r>
              <w:rPr>
                <w:sz w:val="28"/>
                <w:szCs w:val="28"/>
                <w:lang w:val="uk-UA"/>
              </w:rPr>
              <w:t>А.Е.</w:t>
            </w:r>
            <w:r w:rsidRPr="00A348C7">
              <w:rPr>
                <w:sz w:val="28"/>
                <w:szCs w:val="28"/>
                <w:lang w:val="uk-UA"/>
              </w:rPr>
              <w:t xml:space="preserve"> </w:t>
            </w:r>
            <w:r>
              <w:rPr>
                <w:sz w:val="28"/>
                <w:szCs w:val="28"/>
                <w:lang w:val="uk-UA"/>
              </w:rPr>
              <w:t>Самурай, М.К.</w:t>
            </w:r>
            <w:r w:rsidRPr="00A348C7">
              <w:rPr>
                <w:sz w:val="28"/>
                <w:szCs w:val="28"/>
                <w:lang w:val="uk-UA"/>
              </w:rPr>
              <w:t xml:space="preserve"> </w:t>
            </w:r>
            <w:r>
              <w:rPr>
                <w:sz w:val="28"/>
                <w:szCs w:val="28"/>
                <w:lang w:val="uk-UA"/>
              </w:rPr>
              <w:t>Шевчук // Нефрология – 1998. – № 3.– С. 99-</w:t>
            </w:r>
            <w:r w:rsidRPr="00A348C7">
              <w:rPr>
                <w:sz w:val="28"/>
                <w:szCs w:val="28"/>
                <w:lang w:val="uk-UA"/>
              </w:rPr>
              <w:t>103.</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tabs>
                <w:tab w:val="left" w:pos="0"/>
              </w:tabs>
              <w:spacing w:line="360" w:lineRule="auto"/>
              <w:jc w:val="both"/>
              <w:rPr>
                <w:bCs/>
                <w:sz w:val="28"/>
                <w:szCs w:val="28"/>
                <w:lang w:val="uk-UA"/>
              </w:rPr>
            </w:pPr>
            <w:r>
              <w:rPr>
                <w:bCs/>
                <w:sz w:val="28"/>
                <w:szCs w:val="28"/>
                <w:lang w:val="uk-UA"/>
              </w:rPr>
              <w:t>Банькова Е.М.</w:t>
            </w:r>
            <w:r w:rsidRPr="00A348C7">
              <w:rPr>
                <w:bCs/>
                <w:sz w:val="28"/>
                <w:szCs w:val="28"/>
                <w:lang w:val="uk-UA"/>
              </w:rPr>
              <w:t xml:space="preserve"> Иммунологические признаки активации гломерулонефрита</w:t>
            </w:r>
            <w:r>
              <w:rPr>
                <w:bCs/>
                <w:sz w:val="28"/>
                <w:szCs w:val="28"/>
                <w:lang w:val="uk-UA"/>
              </w:rPr>
              <w:t xml:space="preserve"> </w:t>
            </w:r>
            <w:r>
              <w:rPr>
                <w:bCs/>
                <w:spacing w:val="-6"/>
                <w:sz w:val="28"/>
                <w:szCs w:val="28"/>
              </w:rPr>
              <w:t>[</w:t>
            </w:r>
            <w:r>
              <w:rPr>
                <w:bCs/>
                <w:spacing w:val="-6"/>
                <w:sz w:val="28"/>
                <w:szCs w:val="28"/>
                <w:lang w:val="uk-UA"/>
              </w:rPr>
              <w:t>Текст</w:t>
            </w:r>
            <w:r w:rsidRPr="00224B12">
              <w:rPr>
                <w:bCs/>
                <w:spacing w:val="-6"/>
                <w:sz w:val="28"/>
                <w:szCs w:val="28"/>
              </w:rPr>
              <w:t>]</w:t>
            </w:r>
            <w:r w:rsidRPr="00A348C7">
              <w:rPr>
                <w:bCs/>
                <w:sz w:val="28"/>
                <w:szCs w:val="28"/>
                <w:lang w:val="uk-UA"/>
              </w:rPr>
              <w:t xml:space="preserve"> </w:t>
            </w:r>
            <w:r>
              <w:rPr>
                <w:bCs/>
                <w:sz w:val="28"/>
                <w:szCs w:val="28"/>
                <w:lang w:val="uk-UA"/>
              </w:rPr>
              <w:t xml:space="preserve">/ Е.М. </w:t>
            </w:r>
            <w:r w:rsidRPr="00A348C7">
              <w:rPr>
                <w:bCs/>
                <w:sz w:val="28"/>
                <w:szCs w:val="28"/>
                <w:lang w:val="uk-UA"/>
              </w:rPr>
              <w:t>Банькова</w:t>
            </w:r>
            <w:r>
              <w:rPr>
                <w:bCs/>
                <w:sz w:val="28"/>
                <w:szCs w:val="28"/>
                <w:lang w:val="uk-UA"/>
              </w:rPr>
              <w:t>,</w:t>
            </w:r>
            <w:r w:rsidRPr="00A348C7">
              <w:rPr>
                <w:bCs/>
                <w:sz w:val="28"/>
                <w:szCs w:val="28"/>
                <w:lang w:val="uk-UA"/>
              </w:rPr>
              <w:t xml:space="preserve"> С.Е. Буглова // Матер. між</w:t>
            </w:r>
            <w:r>
              <w:rPr>
                <w:bCs/>
                <w:sz w:val="28"/>
                <w:szCs w:val="28"/>
                <w:lang w:val="uk-UA"/>
              </w:rPr>
              <w:t>нар. конф. ”Нирки та інфекція”.– Харків, 1997.– С. 12-</w:t>
            </w:r>
            <w:r w:rsidRPr="00A348C7">
              <w:rPr>
                <w:bCs/>
                <w:sz w:val="28"/>
                <w:szCs w:val="28"/>
                <w:lang w:val="uk-UA"/>
              </w:rPr>
              <w:t>13.</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Баргман Д.М. Новое о гломеруло</w:t>
            </w:r>
            <w:r>
              <w:rPr>
                <w:sz w:val="28"/>
                <w:szCs w:val="28"/>
                <w:lang w:val="uk-UA"/>
              </w:rPr>
              <w:t xml:space="preserve">нефрите </w:t>
            </w:r>
            <w:r>
              <w:rPr>
                <w:bCs/>
                <w:spacing w:val="-6"/>
                <w:sz w:val="28"/>
                <w:szCs w:val="28"/>
              </w:rPr>
              <w:t>[</w:t>
            </w:r>
            <w:r>
              <w:rPr>
                <w:bCs/>
                <w:spacing w:val="-6"/>
                <w:sz w:val="28"/>
                <w:szCs w:val="28"/>
                <w:lang w:val="uk-UA"/>
              </w:rPr>
              <w:t>Текст</w:t>
            </w:r>
            <w:r w:rsidRPr="00224B12">
              <w:rPr>
                <w:bCs/>
                <w:spacing w:val="-6"/>
                <w:sz w:val="28"/>
                <w:szCs w:val="28"/>
              </w:rPr>
              <w:t>]</w:t>
            </w:r>
            <w:r>
              <w:rPr>
                <w:bCs/>
                <w:spacing w:val="-6"/>
                <w:sz w:val="28"/>
                <w:szCs w:val="28"/>
                <w:lang w:val="uk-UA"/>
              </w:rPr>
              <w:t xml:space="preserve"> </w:t>
            </w:r>
            <w:r>
              <w:rPr>
                <w:sz w:val="28"/>
                <w:szCs w:val="28"/>
                <w:lang w:val="uk-UA"/>
              </w:rPr>
              <w:t xml:space="preserve">/ </w:t>
            </w:r>
            <w:r w:rsidRPr="00A348C7">
              <w:rPr>
                <w:sz w:val="28"/>
                <w:szCs w:val="28"/>
                <w:lang w:val="uk-UA"/>
              </w:rPr>
              <w:t xml:space="preserve">Д.М. Баргман </w:t>
            </w:r>
            <w:r>
              <w:rPr>
                <w:sz w:val="28"/>
                <w:szCs w:val="28"/>
                <w:lang w:val="uk-UA"/>
              </w:rPr>
              <w:t>// Нефрология и диализ. – 2001. – Т. 3, № 4.– С. 400-</w:t>
            </w:r>
            <w:r w:rsidRPr="00A348C7">
              <w:rPr>
                <w:sz w:val="28"/>
                <w:szCs w:val="28"/>
                <w:lang w:val="uk-UA"/>
              </w:rPr>
              <w:t>402.</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Бездетко Т.Ф. Влияние энтеросорбции на некоторые иммунологические показатели у больных хроническим гломе</w:t>
            </w:r>
            <w:r>
              <w:rPr>
                <w:sz w:val="28"/>
                <w:szCs w:val="28"/>
                <w:lang w:val="uk-UA"/>
              </w:rPr>
              <w:t xml:space="preserve">рулонефритом </w:t>
            </w:r>
            <w:r>
              <w:rPr>
                <w:bCs/>
                <w:spacing w:val="-6"/>
                <w:sz w:val="28"/>
                <w:szCs w:val="28"/>
              </w:rPr>
              <w:t>[</w:t>
            </w:r>
            <w:r>
              <w:rPr>
                <w:bCs/>
                <w:spacing w:val="-6"/>
                <w:sz w:val="28"/>
                <w:szCs w:val="28"/>
                <w:lang w:val="uk-UA"/>
              </w:rPr>
              <w:t>Текст</w:t>
            </w:r>
            <w:r w:rsidRPr="00224B12">
              <w:rPr>
                <w:bCs/>
                <w:spacing w:val="-6"/>
                <w:sz w:val="28"/>
                <w:szCs w:val="28"/>
              </w:rPr>
              <w:t>]</w:t>
            </w:r>
            <w:r>
              <w:rPr>
                <w:bCs/>
                <w:spacing w:val="-6"/>
                <w:sz w:val="28"/>
                <w:szCs w:val="28"/>
                <w:lang w:val="uk-UA"/>
              </w:rPr>
              <w:t xml:space="preserve"> </w:t>
            </w:r>
            <w:r>
              <w:rPr>
                <w:sz w:val="28"/>
                <w:szCs w:val="28"/>
                <w:lang w:val="uk-UA"/>
              </w:rPr>
              <w:t xml:space="preserve">/ </w:t>
            </w:r>
            <w:r w:rsidRPr="00A348C7">
              <w:rPr>
                <w:sz w:val="28"/>
                <w:szCs w:val="28"/>
                <w:lang w:val="uk-UA"/>
              </w:rPr>
              <w:t>Т.Ф.</w:t>
            </w:r>
            <w:r>
              <w:rPr>
                <w:sz w:val="28"/>
                <w:szCs w:val="28"/>
                <w:lang w:val="uk-UA"/>
              </w:rPr>
              <w:t xml:space="preserve"> </w:t>
            </w:r>
            <w:r w:rsidRPr="00A348C7">
              <w:rPr>
                <w:sz w:val="28"/>
                <w:szCs w:val="28"/>
                <w:lang w:val="uk-UA"/>
              </w:rPr>
              <w:t>Бездетко</w:t>
            </w:r>
            <w:r>
              <w:rPr>
                <w:sz w:val="28"/>
                <w:szCs w:val="28"/>
                <w:lang w:val="uk-UA"/>
              </w:rPr>
              <w:t xml:space="preserve"> // Врач. Практика. – 1999. – № 2 – С. 51-</w:t>
            </w:r>
            <w:r w:rsidRPr="00A348C7">
              <w:rPr>
                <w:sz w:val="28"/>
                <w:szCs w:val="28"/>
                <w:lang w:val="uk-UA"/>
              </w:rPr>
              <w:t>53.</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441370" w:rsidRDefault="00225E8C" w:rsidP="003B6E3D">
            <w:pPr>
              <w:tabs>
                <w:tab w:val="left" w:pos="0"/>
              </w:tabs>
              <w:spacing w:line="360" w:lineRule="auto"/>
              <w:jc w:val="both"/>
              <w:rPr>
                <w:spacing w:val="-6"/>
                <w:sz w:val="28"/>
                <w:szCs w:val="28"/>
                <w:lang w:val="uk-UA"/>
              </w:rPr>
            </w:pPr>
            <w:r w:rsidRPr="00224B12">
              <w:rPr>
                <w:spacing w:val="-6"/>
                <w:sz w:val="28"/>
                <w:szCs w:val="28"/>
                <w:lang w:val="uk-UA"/>
              </w:rPr>
              <w:t>Бездітко</w:t>
            </w:r>
            <w:r w:rsidRPr="00441370">
              <w:rPr>
                <w:spacing w:val="-6"/>
                <w:sz w:val="28"/>
                <w:szCs w:val="28"/>
                <w:lang w:val="uk-UA"/>
              </w:rPr>
              <w:t xml:space="preserve"> Т. В. Стан гуморально-депресорних систем у хворих на хронічний гломерулонефрит під впливом гемосорбції </w:t>
            </w:r>
            <w:r>
              <w:rPr>
                <w:bCs/>
                <w:spacing w:val="-6"/>
                <w:sz w:val="28"/>
                <w:szCs w:val="28"/>
              </w:rPr>
              <w:t>[</w:t>
            </w:r>
            <w:r>
              <w:rPr>
                <w:bCs/>
                <w:spacing w:val="-6"/>
                <w:sz w:val="28"/>
                <w:szCs w:val="28"/>
                <w:lang w:val="uk-UA"/>
              </w:rPr>
              <w:t>Текст</w:t>
            </w:r>
            <w:r w:rsidRPr="00224B12">
              <w:rPr>
                <w:bCs/>
                <w:spacing w:val="-6"/>
                <w:sz w:val="28"/>
                <w:szCs w:val="28"/>
              </w:rPr>
              <w:t>]</w:t>
            </w:r>
            <w:r>
              <w:rPr>
                <w:bCs/>
                <w:spacing w:val="-6"/>
                <w:sz w:val="28"/>
                <w:szCs w:val="28"/>
                <w:lang w:val="uk-UA"/>
              </w:rPr>
              <w:t xml:space="preserve"> </w:t>
            </w:r>
            <w:r w:rsidRPr="00441370">
              <w:rPr>
                <w:spacing w:val="-6"/>
                <w:sz w:val="28"/>
                <w:szCs w:val="28"/>
                <w:lang w:val="uk-UA"/>
              </w:rPr>
              <w:t>/ Т.Ф. Бездетко // Акт. пробл. нефрології. Зб. наук. праць Вип. 3. / За ред. Т.Д. Никули. –</w:t>
            </w:r>
            <w:r>
              <w:rPr>
                <w:spacing w:val="-6"/>
                <w:sz w:val="28"/>
                <w:szCs w:val="28"/>
                <w:lang w:val="uk-UA"/>
              </w:rPr>
              <w:t xml:space="preserve"> </w:t>
            </w:r>
            <w:r w:rsidRPr="00441370">
              <w:rPr>
                <w:spacing w:val="-6"/>
                <w:sz w:val="28"/>
                <w:szCs w:val="28"/>
                <w:lang w:val="uk-UA"/>
              </w:rPr>
              <w:t>К.</w:t>
            </w:r>
            <w:r>
              <w:rPr>
                <w:spacing w:val="-6"/>
                <w:sz w:val="28"/>
                <w:szCs w:val="28"/>
                <w:lang w:val="uk-UA"/>
              </w:rPr>
              <w:t xml:space="preserve"> </w:t>
            </w:r>
            <w:r w:rsidRPr="00441370">
              <w:rPr>
                <w:spacing w:val="-6"/>
                <w:sz w:val="28"/>
                <w:szCs w:val="28"/>
                <w:lang w:val="uk-UA"/>
              </w:rPr>
              <w:t xml:space="preserve">: 1999. – С. </w:t>
            </w:r>
            <w:r>
              <w:rPr>
                <w:spacing w:val="-6"/>
                <w:sz w:val="28"/>
                <w:szCs w:val="28"/>
                <w:lang w:val="uk-UA"/>
              </w:rPr>
              <w:t>50-</w:t>
            </w:r>
            <w:r w:rsidRPr="00441370">
              <w:rPr>
                <w:spacing w:val="-6"/>
                <w:sz w:val="28"/>
                <w:szCs w:val="28"/>
                <w:lang w:val="uk-UA"/>
              </w:rPr>
              <w:t>55.</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Бездітко Т.В. Новий  підхід до вибору критерію прогнозу нефротичної фо</w:t>
            </w:r>
            <w:r>
              <w:rPr>
                <w:sz w:val="28"/>
                <w:szCs w:val="28"/>
                <w:lang w:val="uk-UA"/>
              </w:rPr>
              <w:t>рми хронічного гломерулонефриту</w:t>
            </w:r>
            <w:r w:rsidRPr="00A348C7">
              <w:rPr>
                <w:sz w:val="28"/>
                <w:szCs w:val="28"/>
                <w:lang w:val="uk-UA"/>
              </w:rPr>
              <w:t xml:space="preserve"> </w:t>
            </w:r>
            <w:r>
              <w:rPr>
                <w:bCs/>
                <w:spacing w:val="-6"/>
                <w:sz w:val="28"/>
                <w:szCs w:val="28"/>
              </w:rPr>
              <w:t>[</w:t>
            </w:r>
            <w:r>
              <w:rPr>
                <w:bCs/>
                <w:spacing w:val="-6"/>
                <w:sz w:val="28"/>
                <w:szCs w:val="28"/>
                <w:lang w:val="uk-UA"/>
              </w:rPr>
              <w:t>Текст</w:t>
            </w:r>
            <w:r w:rsidRPr="00224B12">
              <w:rPr>
                <w:bCs/>
                <w:spacing w:val="-6"/>
                <w:sz w:val="28"/>
                <w:szCs w:val="28"/>
              </w:rPr>
              <w:t>]</w:t>
            </w:r>
            <w:r>
              <w:rPr>
                <w:bCs/>
                <w:spacing w:val="-6"/>
                <w:sz w:val="28"/>
                <w:szCs w:val="28"/>
                <w:lang w:val="uk-UA"/>
              </w:rPr>
              <w:t xml:space="preserve"> </w:t>
            </w:r>
            <w:r>
              <w:rPr>
                <w:sz w:val="28"/>
                <w:szCs w:val="28"/>
                <w:lang w:val="uk-UA"/>
              </w:rPr>
              <w:t xml:space="preserve">/ </w:t>
            </w:r>
            <w:r w:rsidRPr="00441370">
              <w:rPr>
                <w:spacing w:val="-6"/>
                <w:sz w:val="28"/>
                <w:szCs w:val="28"/>
                <w:lang w:val="uk-UA"/>
              </w:rPr>
              <w:t xml:space="preserve">Т.Ф. Бездетко // Акт. пробл. </w:t>
            </w:r>
            <w:r w:rsidRPr="00223923">
              <w:rPr>
                <w:spacing w:val="-8"/>
                <w:sz w:val="28"/>
                <w:szCs w:val="28"/>
                <w:lang w:val="uk-UA"/>
              </w:rPr>
              <w:t>нефрології. Зб. наук. праць. Вип. 4. / За ред. Т.Д. Никули. – К. : 2000. – С. 53-56.</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tabs>
                <w:tab w:val="left" w:pos="0"/>
              </w:tabs>
              <w:spacing w:line="360" w:lineRule="auto"/>
              <w:jc w:val="both"/>
              <w:rPr>
                <w:bCs/>
                <w:sz w:val="28"/>
                <w:szCs w:val="28"/>
                <w:lang w:val="uk-UA"/>
              </w:rPr>
            </w:pPr>
            <w:r>
              <w:rPr>
                <w:bCs/>
                <w:sz w:val="28"/>
                <w:szCs w:val="28"/>
                <w:lang w:val="uk-UA"/>
              </w:rPr>
              <w:t>Бикбов Б.Т.</w:t>
            </w:r>
            <w:r w:rsidRPr="00A348C7">
              <w:rPr>
                <w:bCs/>
                <w:sz w:val="28"/>
                <w:szCs w:val="28"/>
                <w:lang w:val="uk-UA"/>
              </w:rPr>
              <w:t xml:space="preserve"> О состоянии заместительной терапии больных с хронической почечной недостаточность</w:t>
            </w:r>
            <w:r>
              <w:rPr>
                <w:bCs/>
                <w:sz w:val="28"/>
                <w:szCs w:val="28"/>
                <w:lang w:val="uk-UA"/>
              </w:rPr>
              <w:t>ю в Российской Федерации в 1998–</w:t>
            </w:r>
            <w:r w:rsidRPr="00A348C7">
              <w:rPr>
                <w:bCs/>
                <w:sz w:val="28"/>
                <w:szCs w:val="28"/>
                <w:lang w:val="uk-UA"/>
              </w:rPr>
              <w:t>2</w:t>
            </w:r>
            <w:r>
              <w:rPr>
                <w:bCs/>
                <w:sz w:val="28"/>
                <w:szCs w:val="28"/>
                <w:lang w:val="uk-UA"/>
              </w:rPr>
              <w:t xml:space="preserve">003 гг. </w:t>
            </w:r>
            <w:r>
              <w:rPr>
                <w:bCs/>
                <w:spacing w:val="-6"/>
                <w:sz w:val="28"/>
                <w:szCs w:val="28"/>
              </w:rPr>
              <w:t>[</w:t>
            </w:r>
            <w:r>
              <w:rPr>
                <w:bCs/>
                <w:spacing w:val="-6"/>
                <w:sz w:val="28"/>
                <w:szCs w:val="28"/>
                <w:lang w:val="uk-UA"/>
              </w:rPr>
              <w:t>Текст</w:t>
            </w:r>
            <w:r w:rsidRPr="00224B12">
              <w:rPr>
                <w:bCs/>
                <w:spacing w:val="-6"/>
                <w:sz w:val="28"/>
                <w:szCs w:val="28"/>
              </w:rPr>
              <w:t>]</w:t>
            </w:r>
            <w:r>
              <w:rPr>
                <w:bCs/>
                <w:spacing w:val="-6"/>
                <w:sz w:val="28"/>
                <w:szCs w:val="28"/>
                <w:lang w:val="uk-UA"/>
              </w:rPr>
              <w:t xml:space="preserve"> </w:t>
            </w:r>
            <w:r>
              <w:rPr>
                <w:bCs/>
                <w:sz w:val="28"/>
                <w:szCs w:val="28"/>
                <w:lang w:val="uk-UA"/>
              </w:rPr>
              <w:t>/ Б.Т. Биков,</w:t>
            </w:r>
            <w:r w:rsidRPr="00A348C7">
              <w:rPr>
                <w:bCs/>
                <w:sz w:val="28"/>
                <w:szCs w:val="28"/>
                <w:lang w:val="uk-UA"/>
              </w:rPr>
              <w:t xml:space="preserve"> Н.А. Томилина </w:t>
            </w:r>
            <w:r>
              <w:rPr>
                <w:bCs/>
                <w:sz w:val="28"/>
                <w:szCs w:val="28"/>
                <w:lang w:val="uk-UA"/>
              </w:rPr>
              <w:t>// Нефрология и диализ.</w:t>
            </w:r>
            <w:r w:rsidRPr="002A4109">
              <w:rPr>
                <w:bCs/>
                <w:sz w:val="28"/>
                <w:szCs w:val="28"/>
              </w:rPr>
              <w:t xml:space="preserve"> </w:t>
            </w:r>
            <w:r>
              <w:rPr>
                <w:bCs/>
                <w:sz w:val="28"/>
                <w:szCs w:val="28"/>
                <w:lang w:val="uk-UA"/>
              </w:rPr>
              <w:t>–</w:t>
            </w:r>
            <w:r w:rsidRPr="002A4109">
              <w:rPr>
                <w:bCs/>
                <w:sz w:val="28"/>
                <w:szCs w:val="28"/>
              </w:rPr>
              <w:t xml:space="preserve"> </w:t>
            </w:r>
            <w:r>
              <w:rPr>
                <w:bCs/>
                <w:sz w:val="28"/>
                <w:szCs w:val="28"/>
                <w:lang w:val="uk-UA"/>
              </w:rPr>
              <w:t>2005.</w:t>
            </w:r>
            <w:r w:rsidRPr="002A4109">
              <w:rPr>
                <w:bCs/>
                <w:sz w:val="28"/>
                <w:szCs w:val="28"/>
              </w:rPr>
              <w:t xml:space="preserve"> </w:t>
            </w:r>
            <w:r>
              <w:rPr>
                <w:bCs/>
                <w:sz w:val="28"/>
                <w:szCs w:val="28"/>
                <w:lang w:val="uk-UA"/>
              </w:rPr>
              <w:t>– Т.</w:t>
            </w:r>
            <w:r w:rsidRPr="002A4109">
              <w:rPr>
                <w:bCs/>
                <w:sz w:val="28"/>
                <w:szCs w:val="28"/>
              </w:rPr>
              <w:t xml:space="preserve"> </w:t>
            </w:r>
            <w:r>
              <w:rPr>
                <w:bCs/>
                <w:sz w:val="28"/>
                <w:szCs w:val="28"/>
                <w:lang w:val="uk-UA"/>
              </w:rPr>
              <w:t>7, № 3. – С. 204-</w:t>
            </w:r>
            <w:r w:rsidRPr="00A348C7">
              <w:rPr>
                <w:bCs/>
                <w:sz w:val="28"/>
                <w:szCs w:val="28"/>
                <w:lang w:val="uk-UA"/>
              </w:rPr>
              <w:t>261.</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tabs>
                <w:tab w:val="left" w:pos="0"/>
              </w:tabs>
              <w:spacing w:line="360" w:lineRule="auto"/>
              <w:jc w:val="both"/>
              <w:rPr>
                <w:bCs/>
                <w:sz w:val="28"/>
                <w:szCs w:val="28"/>
                <w:lang w:val="uk-UA"/>
              </w:rPr>
            </w:pPr>
            <w:r>
              <w:rPr>
                <w:bCs/>
                <w:sz w:val="28"/>
                <w:szCs w:val="28"/>
                <w:lang w:val="uk-UA"/>
              </w:rPr>
              <w:t xml:space="preserve">Бикбов Б.Т. </w:t>
            </w:r>
            <w:r w:rsidRPr="00A348C7">
              <w:rPr>
                <w:bCs/>
                <w:sz w:val="28"/>
                <w:szCs w:val="28"/>
                <w:lang w:val="uk-UA"/>
              </w:rPr>
              <w:t xml:space="preserve">Эпидемиология хронических заболеваний </w:t>
            </w:r>
            <w:r w:rsidRPr="00623344">
              <w:rPr>
                <w:bCs/>
                <w:spacing w:val="-2"/>
                <w:sz w:val="28"/>
                <w:szCs w:val="28"/>
                <w:lang w:val="uk-UA"/>
              </w:rPr>
              <w:t xml:space="preserve">почек по данным Московского городского нефрологического регистра </w:t>
            </w:r>
            <w:r>
              <w:rPr>
                <w:bCs/>
                <w:spacing w:val="-6"/>
                <w:sz w:val="28"/>
                <w:szCs w:val="28"/>
              </w:rPr>
              <w:t>[</w:t>
            </w:r>
            <w:r>
              <w:rPr>
                <w:bCs/>
                <w:spacing w:val="-6"/>
                <w:sz w:val="28"/>
                <w:szCs w:val="28"/>
                <w:lang w:val="uk-UA"/>
              </w:rPr>
              <w:t>Текст</w:t>
            </w:r>
            <w:r w:rsidRPr="00224B12">
              <w:rPr>
                <w:bCs/>
                <w:spacing w:val="-6"/>
                <w:sz w:val="28"/>
                <w:szCs w:val="28"/>
              </w:rPr>
              <w:t>]</w:t>
            </w:r>
            <w:r>
              <w:rPr>
                <w:bCs/>
                <w:spacing w:val="-6"/>
                <w:sz w:val="28"/>
                <w:szCs w:val="28"/>
                <w:lang w:val="uk-UA"/>
              </w:rPr>
              <w:t xml:space="preserve"> </w:t>
            </w:r>
            <w:r w:rsidRPr="00623344">
              <w:rPr>
                <w:bCs/>
                <w:spacing w:val="-2"/>
                <w:sz w:val="28"/>
                <w:szCs w:val="28"/>
                <w:lang w:val="uk-UA"/>
              </w:rPr>
              <w:t>/ Б.Т. Биков, Н.А. Томилина // Нефрология и диализ.–</w:t>
            </w:r>
            <w:r>
              <w:rPr>
                <w:bCs/>
                <w:spacing w:val="-2"/>
                <w:sz w:val="28"/>
                <w:szCs w:val="28"/>
                <w:lang w:val="uk-UA"/>
              </w:rPr>
              <w:t xml:space="preserve"> </w:t>
            </w:r>
            <w:r w:rsidRPr="00623344">
              <w:rPr>
                <w:bCs/>
                <w:spacing w:val="-2"/>
                <w:sz w:val="28"/>
                <w:szCs w:val="28"/>
                <w:lang w:val="uk-UA"/>
              </w:rPr>
              <w:t>2005.–</w:t>
            </w:r>
            <w:r>
              <w:rPr>
                <w:bCs/>
                <w:spacing w:val="-2"/>
                <w:sz w:val="28"/>
                <w:szCs w:val="28"/>
                <w:lang w:val="uk-UA"/>
              </w:rPr>
              <w:t xml:space="preserve"> </w:t>
            </w:r>
            <w:r w:rsidRPr="00623344">
              <w:rPr>
                <w:bCs/>
                <w:spacing w:val="-2"/>
                <w:sz w:val="28"/>
                <w:szCs w:val="28"/>
                <w:lang w:val="uk-UA"/>
              </w:rPr>
              <w:t>Т.</w:t>
            </w:r>
            <w:r>
              <w:rPr>
                <w:bCs/>
                <w:spacing w:val="-2"/>
                <w:sz w:val="28"/>
                <w:szCs w:val="28"/>
                <w:lang w:val="uk-UA"/>
              </w:rPr>
              <w:t xml:space="preserve"> </w:t>
            </w:r>
            <w:r w:rsidRPr="00623344">
              <w:rPr>
                <w:bCs/>
                <w:spacing w:val="-2"/>
                <w:sz w:val="28"/>
                <w:szCs w:val="28"/>
                <w:lang w:val="uk-UA"/>
              </w:rPr>
              <w:t>7, №</w:t>
            </w:r>
            <w:r>
              <w:rPr>
                <w:bCs/>
                <w:spacing w:val="-2"/>
                <w:sz w:val="28"/>
                <w:szCs w:val="28"/>
                <w:lang w:val="uk-UA"/>
              </w:rPr>
              <w:t xml:space="preserve"> </w:t>
            </w:r>
            <w:r w:rsidRPr="00623344">
              <w:rPr>
                <w:bCs/>
                <w:spacing w:val="-2"/>
                <w:sz w:val="28"/>
                <w:szCs w:val="28"/>
                <w:lang w:val="uk-UA"/>
              </w:rPr>
              <w:t>3.–</w:t>
            </w:r>
            <w:r>
              <w:rPr>
                <w:bCs/>
                <w:spacing w:val="-2"/>
                <w:sz w:val="28"/>
                <w:szCs w:val="28"/>
                <w:lang w:val="uk-UA"/>
              </w:rPr>
              <w:t xml:space="preserve"> С. 281-</w:t>
            </w:r>
            <w:r w:rsidRPr="00623344">
              <w:rPr>
                <w:bCs/>
                <w:spacing w:val="-2"/>
                <w:sz w:val="28"/>
                <w:szCs w:val="28"/>
                <w:lang w:val="uk-UA"/>
              </w:rPr>
              <w:t>282.</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tabs>
                <w:tab w:val="left" w:pos="0"/>
              </w:tabs>
              <w:spacing w:line="360" w:lineRule="auto"/>
              <w:jc w:val="both"/>
              <w:rPr>
                <w:bCs/>
                <w:sz w:val="28"/>
                <w:szCs w:val="28"/>
                <w:lang w:val="uk-UA"/>
              </w:rPr>
            </w:pPr>
            <w:r w:rsidRPr="00A348C7">
              <w:rPr>
                <w:bCs/>
                <w:sz w:val="28"/>
                <w:szCs w:val="28"/>
                <w:lang w:val="uk-UA"/>
              </w:rPr>
              <w:t xml:space="preserve">Борзих О.А. епідеміологічні аспекти захворюваності населення України </w:t>
            </w:r>
            <w:r>
              <w:rPr>
                <w:bCs/>
                <w:sz w:val="28"/>
                <w:szCs w:val="28"/>
                <w:lang w:val="uk-UA"/>
              </w:rPr>
              <w:t xml:space="preserve">на </w:t>
            </w:r>
            <w:r w:rsidRPr="00223923">
              <w:rPr>
                <w:bCs/>
                <w:spacing w:val="-2"/>
                <w:sz w:val="28"/>
                <w:szCs w:val="28"/>
                <w:lang w:val="uk-UA"/>
              </w:rPr>
              <w:t>гломерулонефрит [Текст] / О.А. Борзих // Урологія. – 1997. –№ 1. – С. 23-27.</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tabs>
                <w:tab w:val="left" w:pos="0"/>
              </w:tabs>
              <w:spacing w:line="360" w:lineRule="auto"/>
              <w:jc w:val="both"/>
              <w:rPr>
                <w:bCs/>
                <w:sz w:val="28"/>
                <w:szCs w:val="28"/>
                <w:lang w:val="uk-UA"/>
              </w:rPr>
            </w:pPr>
            <w:r w:rsidRPr="00A348C7">
              <w:rPr>
                <w:bCs/>
                <w:sz w:val="28"/>
                <w:szCs w:val="28"/>
                <w:lang w:val="uk-UA"/>
              </w:rPr>
              <w:t xml:space="preserve">Борзих О.А. Деякі аспекти наслідків аварії на ЧАЕС у формуванні рівня захворюваності на хвороби нирок в Україні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bCs/>
                <w:sz w:val="28"/>
                <w:szCs w:val="28"/>
                <w:lang w:val="uk-UA"/>
              </w:rPr>
              <w:t xml:space="preserve">/ </w:t>
            </w:r>
            <w:r w:rsidRPr="00A348C7">
              <w:rPr>
                <w:bCs/>
                <w:sz w:val="28"/>
                <w:szCs w:val="28"/>
                <w:lang w:val="uk-UA"/>
              </w:rPr>
              <w:t>О.А. Борзих // Матер. Міжнар. конф. „Фізіологія і патологі</w:t>
            </w:r>
            <w:r>
              <w:rPr>
                <w:bCs/>
                <w:sz w:val="28"/>
                <w:szCs w:val="28"/>
                <w:lang w:val="uk-UA"/>
              </w:rPr>
              <w:t xml:space="preserve">я імунітету, гемостазу та ПОЛ”. – Полтава, 1997. – </w:t>
            </w:r>
            <w:r w:rsidRPr="00A348C7">
              <w:rPr>
                <w:bCs/>
                <w:sz w:val="28"/>
                <w:szCs w:val="28"/>
                <w:lang w:val="uk-UA"/>
              </w:rPr>
              <w:t>С.</w:t>
            </w:r>
            <w:r>
              <w:rPr>
                <w:bCs/>
                <w:sz w:val="28"/>
                <w:szCs w:val="28"/>
                <w:lang w:val="uk-UA"/>
              </w:rPr>
              <w:t xml:space="preserve"> </w:t>
            </w:r>
            <w:r w:rsidRPr="00A348C7">
              <w:rPr>
                <w:bCs/>
                <w:sz w:val="28"/>
                <w:szCs w:val="28"/>
                <w:lang w:val="uk-UA"/>
              </w:rPr>
              <w:t>7</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bCs/>
                <w:sz w:val="28"/>
                <w:szCs w:val="28"/>
                <w:lang w:val="uk-UA"/>
              </w:rPr>
            </w:pPr>
          </w:p>
        </w:tc>
        <w:tc>
          <w:tcPr>
            <w:tcW w:w="9266" w:type="dxa"/>
          </w:tcPr>
          <w:p w:rsidR="00225E8C" w:rsidRPr="006B627E" w:rsidRDefault="00225E8C" w:rsidP="003B6E3D">
            <w:pPr>
              <w:tabs>
                <w:tab w:val="left" w:pos="0"/>
              </w:tabs>
              <w:spacing w:line="360" w:lineRule="auto"/>
              <w:jc w:val="both"/>
              <w:rPr>
                <w:bCs/>
                <w:spacing w:val="-6"/>
                <w:sz w:val="28"/>
                <w:szCs w:val="28"/>
                <w:lang w:val="uk-UA"/>
              </w:rPr>
            </w:pPr>
            <w:r w:rsidRPr="006B627E">
              <w:rPr>
                <w:bCs/>
                <w:spacing w:val="-6"/>
                <w:sz w:val="28"/>
                <w:szCs w:val="28"/>
                <w:lang w:val="uk-UA"/>
              </w:rPr>
              <w:t xml:space="preserve">Борзих О.А. Оцінка якості діагностики хвороб нирок на різних етапах медичної допомоги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 </w:t>
            </w:r>
            <w:r w:rsidRPr="00A348C7">
              <w:rPr>
                <w:bCs/>
                <w:sz w:val="28"/>
                <w:szCs w:val="28"/>
                <w:lang w:val="uk-UA"/>
              </w:rPr>
              <w:t xml:space="preserve">О.А. Борзих </w:t>
            </w:r>
            <w:r w:rsidRPr="006B627E">
              <w:rPr>
                <w:bCs/>
                <w:spacing w:val="-6"/>
                <w:sz w:val="28"/>
                <w:szCs w:val="28"/>
                <w:lang w:val="uk-UA"/>
              </w:rPr>
              <w:t>// Проблеми еколог</w:t>
            </w:r>
            <w:r>
              <w:rPr>
                <w:bCs/>
                <w:spacing w:val="-6"/>
                <w:sz w:val="28"/>
                <w:szCs w:val="28"/>
                <w:lang w:val="uk-UA"/>
              </w:rPr>
              <w:t>ії та медицини. – 1998 – № 5 – 6. – С. 46-</w:t>
            </w:r>
            <w:r w:rsidRPr="006B627E">
              <w:rPr>
                <w:bCs/>
                <w:spacing w:val="-6"/>
                <w:sz w:val="28"/>
                <w:szCs w:val="28"/>
                <w:lang w:val="uk-UA"/>
              </w:rPr>
              <w:t>49.</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tabs>
                <w:tab w:val="left" w:pos="0"/>
              </w:tabs>
              <w:spacing w:line="360" w:lineRule="auto"/>
              <w:jc w:val="both"/>
              <w:rPr>
                <w:bCs/>
                <w:sz w:val="28"/>
                <w:szCs w:val="28"/>
                <w:lang w:val="uk-UA"/>
              </w:rPr>
            </w:pPr>
            <w:r w:rsidRPr="00A348C7">
              <w:rPr>
                <w:bCs/>
                <w:sz w:val="28"/>
                <w:szCs w:val="28"/>
                <w:lang w:val="uk-UA"/>
              </w:rPr>
              <w:t>Борзих О.А., Павлова Л.П. Оцінка якості обстеження хворих та діагностики хронічної ниркової недостатності в</w:t>
            </w:r>
            <w:r>
              <w:rPr>
                <w:bCs/>
                <w:sz w:val="28"/>
                <w:szCs w:val="28"/>
                <w:lang w:val="uk-UA"/>
              </w:rPr>
              <w:t xml:space="preserve"> умовах стаціонару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bCs/>
                <w:sz w:val="28"/>
                <w:szCs w:val="28"/>
                <w:lang w:val="uk-UA"/>
              </w:rPr>
              <w:t xml:space="preserve">/ </w:t>
            </w:r>
            <w:r w:rsidRPr="00A348C7">
              <w:rPr>
                <w:bCs/>
                <w:sz w:val="28"/>
                <w:szCs w:val="28"/>
                <w:lang w:val="uk-UA"/>
              </w:rPr>
              <w:t xml:space="preserve">О.А. </w:t>
            </w:r>
            <w:r>
              <w:rPr>
                <w:bCs/>
                <w:sz w:val="28"/>
                <w:szCs w:val="28"/>
                <w:lang w:val="uk-UA"/>
              </w:rPr>
              <w:t xml:space="preserve">Борзих, </w:t>
            </w:r>
            <w:r w:rsidRPr="00A348C7">
              <w:rPr>
                <w:bCs/>
                <w:sz w:val="28"/>
                <w:szCs w:val="28"/>
                <w:lang w:val="uk-UA"/>
              </w:rPr>
              <w:t xml:space="preserve">Л.П. Павлова </w:t>
            </w:r>
            <w:r>
              <w:rPr>
                <w:bCs/>
                <w:sz w:val="28"/>
                <w:szCs w:val="28"/>
                <w:lang w:val="uk-UA"/>
              </w:rPr>
              <w:t>// Урологія. – 1999. –№ 4. – С. 91-</w:t>
            </w:r>
            <w:r w:rsidRPr="00A348C7">
              <w:rPr>
                <w:bCs/>
                <w:sz w:val="28"/>
                <w:szCs w:val="28"/>
                <w:lang w:val="uk-UA"/>
              </w:rPr>
              <w:t>94.</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853BB9">
              <w:rPr>
                <w:sz w:val="28"/>
                <w:szCs w:val="28"/>
                <w:lang w:val="uk-UA"/>
              </w:rPr>
              <w:t>Борзих О.</w:t>
            </w:r>
            <w:r w:rsidRPr="00A348C7">
              <w:rPr>
                <w:sz w:val="28"/>
                <w:szCs w:val="28"/>
                <w:lang w:val="uk-UA"/>
              </w:rPr>
              <w:t>А. Епідеміологія запальних хвороб нирок з обґрунтуванням їх номенклатури та компле</w:t>
            </w:r>
            <w:r>
              <w:rPr>
                <w:sz w:val="28"/>
                <w:szCs w:val="28"/>
                <w:lang w:val="uk-UA"/>
              </w:rPr>
              <w:t xml:space="preserve">ксу диференціальної діагностики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sidRPr="00A348C7">
              <w:rPr>
                <w:bCs/>
                <w:sz w:val="28"/>
                <w:szCs w:val="28"/>
                <w:lang w:val="uk-UA"/>
              </w:rPr>
              <w:t xml:space="preserve"> </w:t>
            </w:r>
            <w:r>
              <w:rPr>
                <w:sz w:val="28"/>
                <w:szCs w:val="28"/>
                <w:lang w:val="uk-UA"/>
              </w:rPr>
              <w:t xml:space="preserve">автореф. дис. канд. мед. наук: 14.01.02 / </w:t>
            </w:r>
            <w:r w:rsidRPr="00853BB9">
              <w:rPr>
                <w:sz w:val="28"/>
                <w:szCs w:val="28"/>
                <w:lang w:val="uk-UA"/>
              </w:rPr>
              <w:t>Борзих О.</w:t>
            </w:r>
            <w:r>
              <w:rPr>
                <w:sz w:val="28"/>
                <w:szCs w:val="28"/>
                <w:lang w:val="uk-UA"/>
              </w:rPr>
              <w:t xml:space="preserve">А.; – К., 2000. – </w:t>
            </w:r>
            <w:r w:rsidRPr="00A348C7">
              <w:rPr>
                <w:sz w:val="28"/>
                <w:szCs w:val="28"/>
                <w:lang w:val="uk-UA"/>
              </w:rPr>
              <w:t>20 с.</w:t>
            </w:r>
          </w:p>
        </w:tc>
      </w:tr>
      <w:tr w:rsidR="00225E8C" w:rsidRPr="00623344"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623344" w:rsidRDefault="00225E8C" w:rsidP="003B6E3D">
            <w:pPr>
              <w:tabs>
                <w:tab w:val="left" w:pos="0"/>
              </w:tabs>
              <w:spacing w:line="360" w:lineRule="auto"/>
              <w:jc w:val="both"/>
              <w:rPr>
                <w:spacing w:val="-2"/>
                <w:sz w:val="28"/>
                <w:szCs w:val="28"/>
                <w:lang w:val="uk-UA"/>
              </w:rPr>
            </w:pPr>
            <w:r w:rsidRPr="00623344">
              <w:rPr>
                <w:spacing w:val="-2"/>
                <w:sz w:val="28"/>
                <w:szCs w:val="28"/>
                <w:lang w:val="uk-UA"/>
              </w:rPr>
              <w:t xml:space="preserve">Бреннер Б.М. Механизмы прогрессирования болезней почек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sidRPr="00623344">
              <w:rPr>
                <w:spacing w:val="-2"/>
                <w:sz w:val="28"/>
                <w:szCs w:val="28"/>
                <w:lang w:val="uk-UA"/>
              </w:rPr>
              <w:t xml:space="preserve">/ Б.М. Бреннер // Нефрология. – 1999. – № 4. – С. </w:t>
            </w:r>
            <w:r>
              <w:rPr>
                <w:spacing w:val="-2"/>
                <w:sz w:val="28"/>
                <w:szCs w:val="28"/>
                <w:lang w:val="uk-UA"/>
              </w:rPr>
              <w:t>23-</w:t>
            </w:r>
            <w:r w:rsidRPr="00623344">
              <w:rPr>
                <w:spacing w:val="-2"/>
                <w:sz w:val="28"/>
                <w:szCs w:val="28"/>
                <w:lang w:val="uk-UA"/>
              </w:rPr>
              <w:t>27.</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CC2DA1" w:rsidRDefault="00225E8C" w:rsidP="003B6E3D">
            <w:pPr>
              <w:tabs>
                <w:tab w:val="left" w:pos="0"/>
              </w:tabs>
              <w:spacing w:line="360" w:lineRule="auto"/>
              <w:jc w:val="both"/>
              <w:rPr>
                <w:spacing w:val="-2"/>
                <w:sz w:val="28"/>
                <w:szCs w:val="28"/>
                <w:lang w:val="uk-UA"/>
              </w:rPr>
            </w:pPr>
            <w:r w:rsidRPr="00CC2DA1">
              <w:rPr>
                <w:spacing w:val="-2"/>
                <w:sz w:val="28"/>
                <w:szCs w:val="28"/>
                <w:lang w:val="uk-UA"/>
              </w:rPr>
              <w:t xml:space="preserve">Брико Н.И. Тенденции развития епидемического процесса и инфекционных болезней вызванных стрептококками группы А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sidRPr="00CC2DA1">
              <w:rPr>
                <w:spacing w:val="-2"/>
                <w:sz w:val="28"/>
                <w:szCs w:val="28"/>
                <w:lang w:val="uk-UA"/>
              </w:rPr>
              <w:t xml:space="preserve">/ Н.И. Брико // Эпидемиол. и инфекц. бол. – 2001. – № 1. – С. </w:t>
            </w:r>
            <w:r>
              <w:rPr>
                <w:spacing w:val="-2"/>
                <w:sz w:val="28"/>
                <w:szCs w:val="28"/>
                <w:lang w:val="uk-UA"/>
              </w:rPr>
              <w:t>42-</w:t>
            </w:r>
            <w:r w:rsidRPr="00CC2DA1">
              <w:rPr>
                <w:spacing w:val="-2"/>
                <w:sz w:val="28"/>
                <w:szCs w:val="28"/>
                <w:lang w:val="uk-UA"/>
              </w:rPr>
              <w:t>45.</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853BB9">
              <w:rPr>
                <w:sz w:val="28"/>
                <w:szCs w:val="28"/>
                <w:lang w:val="uk-UA"/>
              </w:rPr>
              <w:t>Валецька Р.О.</w:t>
            </w:r>
            <w:r w:rsidRPr="00A348C7">
              <w:rPr>
                <w:sz w:val="28"/>
                <w:szCs w:val="28"/>
                <w:lang w:val="uk-UA"/>
              </w:rPr>
              <w:t xml:space="preserve"> Оцінка якості лікування хворих на гломерулонефрит та система заходів для поліпшення його еф</w:t>
            </w:r>
            <w:r>
              <w:rPr>
                <w:sz w:val="28"/>
                <w:szCs w:val="28"/>
                <w:lang w:val="uk-UA"/>
              </w:rPr>
              <w:t xml:space="preserve">ективності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sz w:val="28"/>
                <w:szCs w:val="28"/>
                <w:lang w:val="uk-UA"/>
              </w:rPr>
              <w:t xml:space="preserve"> автореф. дис. канд. </w:t>
            </w:r>
            <w:r w:rsidRPr="00A348C7">
              <w:rPr>
                <w:sz w:val="28"/>
                <w:szCs w:val="28"/>
                <w:lang w:val="uk-UA"/>
              </w:rPr>
              <w:t>ме</w:t>
            </w:r>
            <w:r>
              <w:rPr>
                <w:sz w:val="28"/>
                <w:szCs w:val="28"/>
                <w:lang w:val="uk-UA"/>
              </w:rPr>
              <w:t xml:space="preserve">д. наук: 14.01.02 / </w:t>
            </w:r>
            <w:r w:rsidRPr="00A348C7">
              <w:rPr>
                <w:sz w:val="28"/>
                <w:szCs w:val="28"/>
                <w:lang w:val="uk-UA"/>
              </w:rPr>
              <w:t>Валецька</w:t>
            </w:r>
            <w:r>
              <w:rPr>
                <w:sz w:val="28"/>
                <w:szCs w:val="28"/>
                <w:lang w:val="uk-UA"/>
              </w:rPr>
              <w:t xml:space="preserve"> Р.О.; – К., 2002. – </w:t>
            </w:r>
            <w:r w:rsidRPr="00A348C7">
              <w:rPr>
                <w:sz w:val="28"/>
                <w:szCs w:val="28"/>
                <w:lang w:val="uk-UA"/>
              </w:rPr>
              <w:t>24 с.</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Валецька Р.О. Гломерулонефрит в аспекті самоо</w:t>
            </w:r>
            <w:r>
              <w:rPr>
                <w:sz w:val="28"/>
                <w:szCs w:val="28"/>
                <w:lang w:val="uk-UA"/>
              </w:rPr>
              <w:t xml:space="preserve">цінки пацієнта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sz w:val="28"/>
                <w:szCs w:val="28"/>
                <w:lang w:val="uk-UA"/>
              </w:rPr>
              <w:t xml:space="preserve">/ </w:t>
            </w:r>
            <w:r w:rsidRPr="00A348C7">
              <w:rPr>
                <w:sz w:val="28"/>
                <w:szCs w:val="28"/>
                <w:lang w:val="uk-UA"/>
              </w:rPr>
              <w:t>Р.О. Валецька</w:t>
            </w:r>
            <w:r>
              <w:rPr>
                <w:sz w:val="28"/>
                <w:szCs w:val="28"/>
                <w:lang w:val="uk-UA"/>
              </w:rPr>
              <w:t xml:space="preserve"> // Лік. справа. – 2000. – № 3–4. – С. 75-</w:t>
            </w:r>
            <w:r w:rsidRPr="00A348C7">
              <w:rPr>
                <w:sz w:val="28"/>
                <w:szCs w:val="28"/>
                <w:lang w:val="uk-UA"/>
              </w:rPr>
              <w:t>78.</w:t>
            </w:r>
          </w:p>
        </w:tc>
      </w:tr>
      <w:tr w:rsidR="00225E8C" w:rsidRPr="00CC2DA1"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CC2DA1" w:rsidRDefault="00225E8C" w:rsidP="003B6E3D">
            <w:pPr>
              <w:tabs>
                <w:tab w:val="left" w:pos="0"/>
              </w:tabs>
              <w:spacing w:line="360" w:lineRule="auto"/>
              <w:jc w:val="both"/>
              <w:rPr>
                <w:spacing w:val="-6"/>
                <w:sz w:val="28"/>
                <w:szCs w:val="28"/>
                <w:lang w:val="uk-UA"/>
              </w:rPr>
            </w:pPr>
            <w:r w:rsidRPr="00CC2DA1">
              <w:rPr>
                <w:spacing w:val="-6"/>
                <w:sz w:val="28"/>
                <w:szCs w:val="28"/>
                <w:lang w:val="uk-UA"/>
              </w:rPr>
              <w:t xml:space="preserve">Величко М.Б. Клініко-імунологічні ефекти застосування плазмаферезу, гемосорбції в лікуванні хворих на гломерулонефрит з нефротичним синдромом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sz w:val="28"/>
                <w:szCs w:val="28"/>
                <w:lang w:val="uk-UA"/>
              </w:rPr>
              <w:t xml:space="preserve"> автореф. дис. канд. </w:t>
            </w:r>
            <w:r w:rsidRPr="00A348C7">
              <w:rPr>
                <w:sz w:val="28"/>
                <w:szCs w:val="28"/>
                <w:lang w:val="uk-UA"/>
              </w:rPr>
              <w:t>ме</w:t>
            </w:r>
            <w:r>
              <w:rPr>
                <w:sz w:val="28"/>
                <w:szCs w:val="28"/>
                <w:lang w:val="uk-UA"/>
              </w:rPr>
              <w:t>д. наук: 14.01.02 /</w:t>
            </w:r>
            <w:r>
              <w:rPr>
                <w:spacing w:val="-6"/>
                <w:sz w:val="28"/>
                <w:szCs w:val="28"/>
                <w:lang w:val="uk-UA"/>
              </w:rPr>
              <w:t xml:space="preserve"> Величко М.Б.;</w:t>
            </w:r>
            <w:r w:rsidRPr="00CC2DA1">
              <w:rPr>
                <w:spacing w:val="-6"/>
                <w:sz w:val="28"/>
                <w:szCs w:val="28"/>
                <w:lang w:val="uk-UA"/>
              </w:rPr>
              <w:t xml:space="preserve"> –</w:t>
            </w:r>
            <w:r>
              <w:rPr>
                <w:spacing w:val="-6"/>
                <w:sz w:val="28"/>
                <w:szCs w:val="28"/>
                <w:lang w:val="uk-UA"/>
              </w:rPr>
              <w:t xml:space="preserve"> К.,</w:t>
            </w:r>
            <w:r w:rsidRPr="00CC2DA1">
              <w:rPr>
                <w:spacing w:val="-6"/>
                <w:sz w:val="28"/>
                <w:szCs w:val="28"/>
                <w:lang w:val="uk-UA"/>
              </w:rPr>
              <w:t xml:space="preserve"> 1996. – 19 с.</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 xml:space="preserve">Витворт Дж.А. Р. Руководство по нефрологи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sz w:val="28"/>
                <w:szCs w:val="28"/>
                <w:lang w:val="uk-UA"/>
              </w:rPr>
              <w:t xml:space="preserve"> / Дж.А. Витворт, </w:t>
            </w:r>
            <w:r w:rsidRPr="00A348C7">
              <w:rPr>
                <w:sz w:val="28"/>
                <w:szCs w:val="28"/>
                <w:lang w:val="uk-UA"/>
              </w:rPr>
              <w:t>Дж.</w:t>
            </w:r>
            <w:r>
              <w:rPr>
                <w:sz w:val="28"/>
                <w:szCs w:val="28"/>
                <w:lang w:val="uk-UA"/>
              </w:rPr>
              <w:t xml:space="preserve"> Р. </w:t>
            </w:r>
            <w:r w:rsidRPr="00A348C7">
              <w:rPr>
                <w:sz w:val="28"/>
                <w:szCs w:val="28"/>
                <w:lang w:val="uk-UA"/>
              </w:rPr>
              <w:lastRenderedPageBreak/>
              <w:t>Лоренс</w:t>
            </w:r>
            <w:r>
              <w:rPr>
                <w:sz w:val="28"/>
                <w:szCs w:val="28"/>
                <w:lang w:val="uk-UA"/>
              </w:rPr>
              <w:t xml:space="preserve"> – М.: Медицина, 2000. – С. 122-</w:t>
            </w:r>
            <w:r w:rsidRPr="00A348C7">
              <w:rPr>
                <w:sz w:val="28"/>
                <w:szCs w:val="28"/>
                <w:lang w:val="uk-UA"/>
              </w:rPr>
              <w:t>189.</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Гломерулярные болезни: Руководство по медицине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sidRPr="00A348C7">
              <w:rPr>
                <w:sz w:val="28"/>
                <w:szCs w:val="28"/>
                <w:lang w:val="uk-UA"/>
              </w:rPr>
              <w:t xml:space="preserve">/ Под. </w:t>
            </w:r>
            <w:r>
              <w:rPr>
                <w:sz w:val="28"/>
                <w:szCs w:val="28"/>
                <w:lang w:val="uk-UA"/>
              </w:rPr>
              <w:t xml:space="preserve">ред. Р. Беркоу и Э.Дж. Флетчер. – </w:t>
            </w:r>
            <w:r w:rsidRPr="00A348C7">
              <w:rPr>
                <w:sz w:val="28"/>
                <w:szCs w:val="28"/>
                <w:lang w:val="uk-UA"/>
              </w:rPr>
              <w:t>М.</w:t>
            </w:r>
            <w:r>
              <w:rPr>
                <w:sz w:val="28"/>
                <w:szCs w:val="28"/>
                <w:lang w:val="uk-UA"/>
              </w:rPr>
              <w:t>:</w:t>
            </w:r>
            <w:r w:rsidRPr="00A348C7">
              <w:rPr>
                <w:sz w:val="28"/>
                <w:szCs w:val="28"/>
                <w:lang w:val="uk-UA"/>
              </w:rPr>
              <w:t xml:space="preserve"> Медицина, 1</w:t>
            </w:r>
            <w:r>
              <w:rPr>
                <w:sz w:val="28"/>
                <w:szCs w:val="28"/>
                <w:lang w:val="uk-UA"/>
              </w:rPr>
              <w:t>997. – С. 111-</w:t>
            </w:r>
            <w:r w:rsidRPr="00A348C7">
              <w:rPr>
                <w:sz w:val="28"/>
                <w:szCs w:val="28"/>
                <w:lang w:val="uk-UA"/>
              </w:rPr>
              <w:t>124.</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6B627E" w:rsidRDefault="00225E8C" w:rsidP="003B6E3D">
            <w:pPr>
              <w:tabs>
                <w:tab w:val="left" w:pos="0"/>
              </w:tabs>
              <w:spacing w:line="360" w:lineRule="auto"/>
              <w:jc w:val="both"/>
              <w:rPr>
                <w:spacing w:val="-6"/>
                <w:sz w:val="28"/>
                <w:szCs w:val="28"/>
                <w:lang w:val="uk-UA"/>
              </w:rPr>
            </w:pPr>
            <w:r w:rsidRPr="006B627E">
              <w:rPr>
                <w:spacing w:val="-6"/>
                <w:sz w:val="28"/>
                <w:szCs w:val="28"/>
                <w:lang w:val="uk-UA"/>
              </w:rPr>
              <w:t>Голуб Т.І. Обґрунтування та методика застосування акупунктури в лікуванні хворих на гло</w:t>
            </w:r>
            <w:r>
              <w:rPr>
                <w:spacing w:val="-6"/>
                <w:sz w:val="28"/>
                <w:szCs w:val="28"/>
                <w:lang w:val="uk-UA"/>
              </w:rPr>
              <w:t xml:space="preserve">мерулонефрит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spacing w:val="-6"/>
                <w:sz w:val="28"/>
                <w:szCs w:val="28"/>
                <w:lang w:val="uk-UA"/>
              </w:rPr>
              <w:t xml:space="preserve">/ </w:t>
            </w:r>
            <w:r w:rsidRPr="006B627E">
              <w:rPr>
                <w:spacing w:val="-6"/>
                <w:sz w:val="28"/>
                <w:szCs w:val="28"/>
                <w:lang w:val="uk-UA"/>
              </w:rPr>
              <w:t xml:space="preserve">Т.І. Голуб </w:t>
            </w:r>
            <w:r>
              <w:rPr>
                <w:spacing w:val="-6"/>
                <w:sz w:val="28"/>
                <w:szCs w:val="28"/>
                <w:lang w:val="uk-UA"/>
              </w:rPr>
              <w:t>// Врач. практика. – 1999. –№ 2.– С. 69-</w:t>
            </w:r>
            <w:r w:rsidRPr="006B627E">
              <w:rPr>
                <w:spacing w:val="-6"/>
                <w:sz w:val="28"/>
                <w:szCs w:val="28"/>
                <w:lang w:val="uk-UA"/>
              </w:rPr>
              <w:t>72.</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z w:val="28"/>
                <w:szCs w:val="28"/>
                <w:lang w:val="uk-UA"/>
              </w:rPr>
            </w:pPr>
            <w:r>
              <w:rPr>
                <w:sz w:val="28"/>
                <w:szCs w:val="28"/>
                <w:lang w:val="uk-UA"/>
              </w:rPr>
              <w:t>Джаналиев Б.Р.</w:t>
            </w:r>
            <w:r w:rsidRPr="00A348C7">
              <w:rPr>
                <w:sz w:val="28"/>
                <w:szCs w:val="28"/>
                <w:lang w:val="uk-UA"/>
              </w:rPr>
              <w:t xml:space="preserve"> Частота, динамика и клинические проявления морфологических форм первичной гломеру</w:t>
            </w:r>
            <w:r>
              <w:rPr>
                <w:sz w:val="28"/>
                <w:szCs w:val="28"/>
                <w:lang w:val="uk-UA"/>
              </w:rPr>
              <w:t xml:space="preserve">лопатии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sz w:val="28"/>
                <w:szCs w:val="28"/>
                <w:lang w:val="uk-UA"/>
              </w:rPr>
              <w:t xml:space="preserve">/ Б.Р. </w:t>
            </w:r>
            <w:r w:rsidRPr="00A348C7">
              <w:rPr>
                <w:sz w:val="28"/>
                <w:szCs w:val="28"/>
                <w:lang w:val="uk-UA"/>
              </w:rPr>
              <w:t>Джаналиев</w:t>
            </w:r>
            <w:r>
              <w:rPr>
                <w:sz w:val="28"/>
                <w:szCs w:val="28"/>
                <w:lang w:val="uk-UA"/>
              </w:rPr>
              <w:t>,</w:t>
            </w:r>
            <w:r w:rsidRPr="00A348C7">
              <w:rPr>
                <w:sz w:val="28"/>
                <w:szCs w:val="28"/>
                <w:lang w:val="uk-UA"/>
              </w:rPr>
              <w:t xml:space="preserve"> В.А. Варшавский </w:t>
            </w:r>
            <w:r>
              <w:rPr>
                <w:sz w:val="28"/>
                <w:szCs w:val="28"/>
                <w:lang w:val="uk-UA"/>
              </w:rPr>
              <w:t>// Нефрология и диализ. – 2001. – Т. 3, № 1. –С. 75-</w:t>
            </w:r>
            <w:r w:rsidRPr="00A348C7">
              <w:rPr>
                <w:sz w:val="28"/>
                <w:szCs w:val="28"/>
                <w:lang w:val="uk-UA"/>
              </w:rPr>
              <w:t>78.</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 xml:space="preserve">Дудар І.О. </w:t>
            </w:r>
            <w:r w:rsidRPr="00A348C7">
              <w:rPr>
                <w:sz w:val="28"/>
                <w:szCs w:val="28"/>
                <w:lang w:val="uk-UA"/>
              </w:rPr>
              <w:t xml:space="preserve">Синдром прискореного прогресування гломерулонефриту у хворих підліткового віку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sz w:val="28"/>
                <w:szCs w:val="28"/>
                <w:lang w:val="uk-UA"/>
              </w:rPr>
              <w:t>/ І.О.</w:t>
            </w:r>
            <w:r w:rsidRPr="00A348C7">
              <w:rPr>
                <w:sz w:val="28"/>
                <w:szCs w:val="28"/>
                <w:lang w:val="uk-UA"/>
              </w:rPr>
              <w:t xml:space="preserve"> Дудар</w:t>
            </w:r>
            <w:r>
              <w:rPr>
                <w:sz w:val="28"/>
                <w:szCs w:val="28"/>
                <w:lang w:val="uk-UA"/>
              </w:rPr>
              <w:t>,</w:t>
            </w:r>
            <w:r w:rsidRPr="00A348C7">
              <w:rPr>
                <w:sz w:val="28"/>
                <w:szCs w:val="28"/>
                <w:lang w:val="uk-UA"/>
              </w:rPr>
              <w:t xml:space="preserve"> Л.А. Пиріг // Мат.</w:t>
            </w:r>
            <w:r>
              <w:rPr>
                <w:sz w:val="28"/>
                <w:szCs w:val="28"/>
                <w:lang w:val="uk-UA"/>
              </w:rPr>
              <w:t xml:space="preserve"> 13-ї Всеукр. конф. нефрологів </w:t>
            </w:r>
            <w:r w:rsidRPr="002B1237">
              <w:rPr>
                <w:sz w:val="28"/>
                <w:szCs w:val="28"/>
                <w:lang w:val="uk-UA"/>
              </w:rPr>
              <w:t>“</w:t>
            </w:r>
            <w:r w:rsidRPr="00A348C7">
              <w:rPr>
                <w:sz w:val="28"/>
                <w:szCs w:val="28"/>
                <w:lang w:val="uk-UA"/>
              </w:rPr>
              <w:t>Х</w:t>
            </w:r>
            <w:r>
              <w:rPr>
                <w:sz w:val="28"/>
                <w:szCs w:val="28"/>
                <w:lang w:val="uk-UA"/>
              </w:rPr>
              <w:t>ронічна ниркова недостатність</w:t>
            </w:r>
            <w:r w:rsidRPr="002B1237">
              <w:rPr>
                <w:sz w:val="28"/>
                <w:szCs w:val="28"/>
                <w:lang w:val="uk-UA"/>
              </w:rPr>
              <w:t>”</w:t>
            </w:r>
            <w:r>
              <w:rPr>
                <w:sz w:val="28"/>
                <w:szCs w:val="28"/>
                <w:lang w:val="uk-UA"/>
              </w:rPr>
              <w:t xml:space="preserve">.– Харків, </w:t>
            </w:r>
            <w:r w:rsidRPr="00A348C7">
              <w:rPr>
                <w:sz w:val="28"/>
                <w:szCs w:val="28"/>
                <w:lang w:val="uk-UA"/>
              </w:rPr>
              <w:t>1999.</w:t>
            </w:r>
            <w:r>
              <w:rPr>
                <w:sz w:val="28"/>
                <w:szCs w:val="28"/>
                <w:lang w:val="uk-UA"/>
              </w:rPr>
              <w:t xml:space="preserve"> – С. 74-</w:t>
            </w:r>
            <w:r w:rsidRPr="00A348C7">
              <w:rPr>
                <w:sz w:val="28"/>
                <w:szCs w:val="28"/>
                <w:lang w:val="uk-UA"/>
              </w:rPr>
              <w:t>81.</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 xml:space="preserve">Дудар І.О. </w:t>
            </w:r>
            <w:r w:rsidRPr="00A348C7">
              <w:rPr>
                <w:sz w:val="28"/>
                <w:szCs w:val="28"/>
                <w:lang w:val="uk-UA"/>
              </w:rPr>
              <w:t>Особливості розвитку і перебігу гломерулонефриту у хворих старшог</w:t>
            </w:r>
            <w:r>
              <w:rPr>
                <w:sz w:val="28"/>
                <w:szCs w:val="28"/>
                <w:lang w:val="uk-UA"/>
              </w:rPr>
              <w:t xml:space="preserve">о віку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sz w:val="28"/>
                <w:szCs w:val="28"/>
                <w:lang w:val="uk-UA"/>
              </w:rPr>
              <w:t xml:space="preserve"> / І.О.</w:t>
            </w:r>
            <w:r w:rsidRPr="00A348C7">
              <w:rPr>
                <w:sz w:val="28"/>
                <w:szCs w:val="28"/>
                <w:lang w:val="uk-UA"/>
              </w:rPr>
              <w:t xml:space="preserve"> Дудар</w:t>
            </w:r>
            <w:r>
              <w:rPr>
                <w:sz w:val="28"/>
                <w:szCs w:val="28"/>
                <w:lang w:val="uk-UA"/>
              </w:rPr>
              <w:t>,</w:t>
            </w:r>
            <w:r w:rsidRPr="00A348C7">
              <w:rPr>
                <w:sz w:val="28"/>
                <w:szCs w:val="28"/>
                <w:lang w:val="uk-UA"/>
              </w:rPr>
              <w:t xml:space="preserve"> Л.А. Пиріг </w:t>
            </w:r>
            <w:r>
              <w:rPr>
                <w:sz w:val="28"/>
                <w:szCs w:val="28"/>
                <w:lang w:val="uk-UA"/>
              </w:rPr>
              <w:t>// Експ. клін. медицина. – 1999. – № 4.– С. 34-</w:t>
            </w:r>
            <w:r w:rsidRPr="00A348C7">
              <w:rPr>
                <w:sz w:val="28"/>
                <w:szCs w:val="28"/>
                <w:lang w:val="uk-UA"/>
              </w:rPr>
              <w:t>36.</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Дудар І.О.</w:t>
            </w:r>
            <w:r w:rsidRPr="00A348C7">
              <w:rPr>
                <w:sz w:val="28"/>
                <w:szCs w:val="28"/>
                <w:lang w:val="uk-UA"/>
              </w:rPr>
              <w:t xml:space="preserve"> Пульс-терапія циклофосфамідом (ЦФ) у поєднанні з інгібіторами ангіотензинперетворюючого ферменту (ІАПФ): в лікуванні хронічного гломерулонефриту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sz w:val="28"/>
                <w:szCs w:val="28"/>
                <w:lang w:val="uk-UA"/>
              </w:rPr>
              <w:t>/ І.О.</w:t>
            </w:r>
            <w:r w:rsidRPr="00A348C7">
              <w:rPr>
                <w:sz w:val="28"/>
                <w:szCs w:val="28"/>
                <w:lang w:val="uk-UA"/>
              </w:rPr>
              <w:t xml:space="preserve"> Дудар</w:t>
            </w:r>
            <w:r>
              <w:rPr>
                <w:sz w:val="28"/>
                <w:szCs w:val="28"/>
                <w:lang w:val="uk-UA"/>
              </w:rPr>
              <w:t>,</w:t>
            </w:r>
            <w:r w:rsidRPr="00A348C7">
              <w:rPr>
                <w:sz w:val="28"/>
                <w:szCs w:val="28"/>
                <w:lang w:val="uk-UA"/>
              </w:rPr>
              <w:t xml:space="preserve"> Л.А. Пиріг //</w:t>
            </w:r>
            <w:r>
              <w:rPr>
                <w:sz w:val="28"/>
                <w:szCs w:val="28"/>
                <w:lang w:val="uk-UA"/>
              </w:rPr>
              <w:t xml:space="preserve"> VIII конгр. СФХЛТ: Тези допов. – Львів – Трускавець, 2000. – </w:t>
            </w:r>
            <w:r w:rsidRPr="00A348C7">
              <w:rPr>
                <w:sz w:val="28"/>
                <w:szCs w:val="28"/>
                <w:lang w:val="uk-UA"/>
              </w:rPr>
              <w:t>С.</w:t>
            </w:r>
            <w:r>
              <w:rPr>
                <w:sz w:val="28"/>
                <w:szCs w:val="28"/>
                <w:lang w:val="uk-UA"/>
              </w:rPr>
              <w:t xml:space="preserve"> </w:t>
            </w:r>
            <w:r w:rsidRPr="00A348C7">
              <w:rPr>
                <w:sz w:val="28"/>
                <w:szCs w:val="28"/>
                <w:lang w:val="uk-UA"/>
              </w:rPr>
              <w:t>217.</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 xml:space="preserve">Дудар І.О. Клініко-морфологічна характеристика гломерулонефриту та результативність його лікування у хворих старшого віку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sz w:val="28"/>
                <w:szCs w:val="28"/>
                <w:lang w:val="uk-UA"/>
              </w:rPr>
              <w:t>/ І.О.</w:t>
            </w:r>
            <w:r w:rsidRPr="00A348C7">
              <w:rPr>
                <w:sz w:val="28"/>
                <w:szCs w:val="28"/>
                <w:lang w:val="uk-UA"/>
              </w:rPr>
              <w:t xml:space="preserve"> Дудар</w:t>
            </w:r>
            <w:r>
              <w:rPr>
                <w:sz w:val="28"/>
                <w:szCs w:val="28"/>
                <w:lang w:val="uk-UA"/>
              </w:rPr>
              <w:t>,</w:t>
            </w:r>
            <w:r w:rsidRPr="00A348C7">
              <w:rPr>
                <w:sz w:val="28"/>
                <w:szCs w:val="28"/>
                <w:lang w:val="uk-UA"/>
              </w:rPr>
              <w:t xml:space="preserve"> Л.А. Пиріг</w:t>
            </w:r>
            <w:r>
              <w:rPr>
                <w:sz w:val="28"/>
                <w:szCs w:val="28"/>
                <w:lang w:val="uk-UA"/>
              </w:rPr>
              <w:t xml:space="preserve">, </w:t>
            </w:r>
            <w:r w:rsidRPr="00A348C7">
              <w:rPr>
                <w:sz w:val="28"/>
                <w:szCs w:val="28"/>
                <w:lang w:val="uk-UA"/>
              </w:rPr>
              <w:t>О.І. Таран // III Наук. конф.</w:t>
            </w:r>
            <w:r>
              <w:rPr>
                <w:sz w:val="28"/>
                <w:szCs w:val="28"/>
                <w:lang w:val="uk-UA"/>
              </w:rPr>
              <w:t xml:space="preserve"> геронтол. і педіатрів України. – Київ, 2000. – </w:t>
            </w:r>
            <w:r w:rsidRPr="00A348C7">
              <w:rPr>
                <w:sz w:val="28"/>
                <w:szCs w:val="28"/>
                <w:lang w:val="uk-UA"/>
              </w:rPr>
              <w:t>С.</w:t>
            </w:r>
            <w:r>
              <w:rPr>
                <w:sz w:val="28"/>
                <w:szCs w:val="28"/>
                <w:lang w:val="uk-UA"/>
              </w:rPr>
              <w:t xml:space="preserve"> </w:t>
            </w:r>
            <w:r w:rsidRPr="00A348C7">
              <w:rPr>
                <w:sz w:val="28"/>
                <w:szCs w:val="28"/>
                <w:lang w:val="uk-UA"/>
              </w:rPr>
              <w:t>136.</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CC2AAF">
              <w:rPr>
                <w:sz w:val="28"/>
                <w:szCs w:val="28"/>
                <w:lang w:val="uk-UA"/>
              </w:rPr>
              <w:t>Дядик</w:t>
            </w:r>
            <w:r>
              <w:rPr>
                <w:sz w:val="28"/>
                <w:szCs w:val="28"/>
                <w:lang w:val="uk-UA"/>
              </w:rPr>
              <w:t xml:space="preserve"> О.І.</w:t>
            </w:r>
            <w:r w:rsidRPr="00A348C7">
              <w:rPr>
                <w:sz w:val="28"/>
                <w:szCs w:val="28"/>
                <w:lang w:val="uk-UA"/>
              </w:rPr>
              <w:t xml:space="preserve"> Препарати цитоксичної дії у лікуванні первинного та вовчако</w:t>
            </w:r>
            <w:r>
              <w:rPr>
                <w:sz w:val="28"/>
                <w:szCs w:val="28"/>
                <w:lang w:val="uk-UA"/>
              </w:rPr>
              <w:t xml:space="preserve">вого гломерулонефритів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sz w:val="28"/>
                <w:szCs w:val="28"/>
                <w:lang w:val="uk-UA"/>
              </w:rPr>
              <w:t xml:space="preserve">/ О.І. </w:t>
            </w:r>
            <w:r w:rsidRPr="00A348C7">
              <w:rPr>
                <w:sz w:val="28"/>
                <w:szCs w:val="28"/>
                <w:lang w:val="uk-UA"/>
              </w:rPr>
              <w:t>Дядик</w:t>
            </w:r>
            <w:r>
              <w:rPr>
                <w:sz w:val="28"/>
                <w:szCs w:val="28"/>
                <w:lang w:val="uk-UA"/>
              </w:rPr>
              <w:t xml:space="preserve"> </w:t>
            </w:r>
            <w:r w:rsidRPr="00CC2AAF">
              <w:rPr>
                <w:sz w:val="28"/>
                <w:szCs w:val="28"/>
                <w:lang w:val="uk-UA"/>
              </w:rPr>
              <w:t>[</w:t>
            </w:r>
            <w:r>
              <w:rPr>
                <w:sz w:val="28"/>
                <w:szCs w:val="28"/>
                <w:lang w:val="uk-UA"/>
              </w:rPr>
              <w:t>та ін.</w:t>
            </w:r>
            <w:r w:rsidRPr="00CC2AAF">
              <w:rPr>
                <w:sz w:val="28"/>
                <w:szCs w:val="28"/>
                <w:lang w:val="uk-UA"/>
              </w:rPr>
              <w:t>]</w:t>
            </w:r>
            <w:r>
              <w:rPr>
                <w:sz w:val="28"/>
                <w:szCs w:val="28"/>
                <w:lang w:val="uk-UA"/>
              </w:rPr>
              <w:t xml:space="preserve"> // Ліки. – 1996. – № 5–6. – С. 42-</w:t>
            </w:r>
            <w:r w:rsidRPr="00A348C7">
              <w:rPr>
                <w:sz w:val="28"/>
                <w:szCs w:val="28"/>
                <w:lang w:val="uk-UA"/>
              </w:rPr>
              <w:t>45.</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CC2AAF">
              <w:rPr>
                <w:sz w:val="28"/>
                <w:szCs w:val="28"/>
                <w:lang w:val="uk-UA"/>
              </w:rPr>
              <w:t>Дядык А.И</w:t>
            </w:r>
            <w:r>
              <w:rPr>
                <w:sz w:val="28"/>
                <w:szCs w:val="28"/>
                <w:lang w:val="uk-UA"/>
              </w:rPr>
              <w:t>.</w:t>
            </w:r>
            <w:r w:rsidRPr="00A348C7">
              <w:rPr>
                <w:sz w:val="28"/>
                <w:szCs w:val="28"/>
                <w:lang w:val="uk-UA"/>
              </w:rPr>
              <w:t xml:space="preserve"> Быстропрогрессирущий гло</w:t>
            </w:r>
            <w:r>
              <w:rPr>
                <w:sz w:val="28"/>
                <w:szCs w:val="28"/>
                <w:lang w:val="uk-UA"/>
              </w:rPr>
              <w:t xml:space="preserve">мерулонефрит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sz w:val="28"/>
                <w:szCs w:val="28"/>
                <w:lang w:val="uk-UA"/>
              </w:rPr>
              <w:t>/ А.И.</w:t>
            </w:r>
            <w:r w:rsidRPr="00A348C7">
              <w:rPr>
                <w:sz w:val="28"/>
                <w:szCs w:val="28"/>
                <w:lang w:val="uk-UA"/>
              </w:rPr>
              <w:t xml:space="preserve"> Дядык</w:t>
            </w:r>
            <w:r>
              <w:rPr>
                <w:sz w:val="28"/>
                <w:szCs w:val="28"/>
                <w:lang w:val="uk-UA"/>
              </w:rPr>
              <w:t xml:space="preserve"> </w:t>
            </w:r>
            <w:r w:rsidRPr="00CC2AAF">
              <w:rPr>
                <w:sz w:val="28"/>
                <w:szCs w:val="28"/>
                <w:lang w:val="uk-UA"/>
              </w:rPr>
              <w:t>[</w:t>
            </w:r>
            <w:r>
              <w:rPr>
                <w:sz w:val="28"/>
                <w:szCs w:val="28"/>
                <w:lang w:val="uk-UA"/>
              </w:rPr>
              <w:t>и др.</w:t>
            </w:r>
            <w:r w:rsidRPr="00CC2AAF">
              <w:rPr>
                <w:sz w:val="28"/>
                <w:szCs w:val="28"/>
                <w:lang w:val="uk-UA"/>
              </w:rPr>
              <w:t>]</w:t>
            </w:r>
            <w:r w:rsidRPr="00A348C7">
              <w:rPr>
                <w:sz w:val="28"/>
                <w:szCs w:val="28"/>
                <w:lang w:val="uk-UA"/>
              </w:rPr>
              <w:t xml:space="preserve"> </w:t>
            </w:r>
            <w:r>
              <w:rPr>
                <w:sz w:val="28"/>
                <w:szCs w:val="28"/>
                <w:lang w:val="uk-UA"/>
              </w:rPr>
              <w:t>// Врач. практика. – 1997. – №4. – С. 7-</w:t>
            </w:r>
            <w:r w:rsidRPr="00A348C7">
              <w:rPr>
                <w:sz w:val="28"/>
                <w:szCs w:val="28"/>
                <w:lang w:val="uk-UA"/>
              </w:rPr>
              <w:t>11.</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Ерм</w:t>
            </w:r>
            <w:r>
              <w:rPr>
                <w:sz w:val="28"/>
                <w:szCs w:val="28"/>
                <w:lang w:val="uk-UA"/>
              </w:rPr>
              <w:t>аков Ю.А.</w:t>
            </w:r>
            <w:r w:rsidRPr="00A348C7">
              <w:rPr>
                <w:sz w:val="28"/>
                <w:szCs w:val="28"/>
                <w:lang w:val="uk-UA"/>
              </w:rPr>
              <w:t xml:space="preserve"> Сезонная динамика частоты хронического гломерулонефрита, подтвержденного с помощью </w:t>
            </w:r>
            <w:r w:rsidRPr="006B627E">
              <w:rPr>
                <w:spacing w:val="-6"/>
                <w:sz w:val="28"/>
                <w:szCs w:val="28"/>
                <w:lang w:val="uk-UA"/>
              </w:rPr>
              <w:t xml:space="preserve">прижизненной нефробиопсии (опыт 1237 биопсий за 16 лет)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spacing w:val="-6"/>
                <w:sz w:val="28"/>
                <w:szCs w:val="28"/>
                <w:lang w:val="uk-UA"/>
              </w:rPr>
              <w:t xml:space="preserve">/ </w:t>
            </w:r>
            <w:r>
              <w:rPr>
                <w:sz w:val="28"/>
                <w:szCs w:val="28"/>
                <w:lang w:val="uk-UA"/>
              </w:rPr>
              <w:t xml:space="preserve">Ю.А. Єрмаков </w:t>
            </w:r>
            <w:r w:rsidRPr="00CC2AAF">
              <w:rPr>
                <w:sz w:val="28"/>
                <w:szCs w:val="28"/>
                <w:lang w:val="uk-UA"/>
              </w:rPr>
              <w:t>[</w:t>
            </w:r>
            <w:r>
              <w:rPr>
                <w:sz w:val="28"/>
                <w:szCs w:val="28"/>
                <w:lang w:val="uk-UA"/>
              </w:rPr>
              <w:t>и др.</w:t>
            </w:r>
            <w:r w:rsidRPr="00CC2AAF">
              <w:rPr>
                <w:sz w:val="28"/>
                <w:szCs w:val="28"/>
                <w:lang w:val="uk-UA"/>
              </w:rPr>
              <w:t>]</w:t>
            </w:r>
            <w:r w:rsidRPr="00A348C7">
              <w:rPr>
                <w:sz w:val="28"/>
                <w:szCs w:val="28"/>
                <w:lang w:val="uk-UA"/>
              </w:rPr>
              <w:t xml:space="preserve"> </w:t>
            </w:r>
            <w:r w:rsidRPr="006B627E">
              <w:rPr>
                <w:spacing w:val="-6"/>
                <w:sz w:val="28"/>
                <w:szCs w:val="28"/>
                <w:lang w:val="uk-UA"/>
              </w:rPr>
              <w:t>// Нефрология</w:t>
            </w:r>
            <w:r>
              <w:rPr>
                <w:sz w:val="28"/>
                <w:szCs w:val="28"/>
                <w:lang w:val="uk-UA"/>
              </w:rPr>
              <w:t>. – 1998. – № 1. – С. 89-</w:t>
            </w:r>
            <w:r w:rsidRPr="00A348C7">
              <w:rPr>
                <w:sz w:val="28"/>
                <w:szCs w:val="28"/>
                <w:lang w:val="uk-UA"/>
              </w:rPr>
              <w:t>97.</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Ермаков Ю.А</w:t>
            </w:r>
            <w:r>
              <w:rPr>
                <w:sz w:val="28"/>
                <w:szCs w:val="28"/>
                <w:lang w:val="uk-UA"/>
              </w:rPr>
              <w:t>.</w:t>
            </w:r>
            <w:r w:rsidRPr="00A348C7">
              <w:rPr>
                <w:sz w:val="28"/>
                <w:szCs w:val="28"/>
                <w:lang w:val="uk-UA"/>
              </w:rPr>
              <w:t xml:space="preserve"> Частота выявления нефрологической патологии в Санкт-Петербурге по данным патологоанатомич</w:t>
            </w:r>
            <w:r>
              <w:rPr>
                <w:sz w:val="28"/>
                <w:szCs w:val="28"/>
                <w:lang w:val="uk-UA"/>
              </w:rPr>
              <w:t xml:space="preserve">еских исследований за 1993-1997 </w:t>
            </w:r>
            <w:r w:rsidRPr="00A348C7">
              <w:rPr>
                <w:sz w:val="28"/>
                <w:szCs w:val="28"/>
                <w:lang w:val="uk-UA"/>
              </w:rPr>
              <w:t>г</w:t>
            </w:r>
            <w:r>
              <w:rPr>
                <w:sz w:val="28"/>
                <w:szCs w:val="28"/>
                <w:lang w:val="uk-UA"/>
              </w:rPr>
              <w:t xml:space="preserve">г.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sz w:val="28"/>
                <w:szCs w:val="28"/>
                <w:lang w:val="uk-UA"/>
              </w:rPr>
              <w:t>/</w:t>
            </w:r>
            <w:r w:rsidRPr="00A348C7">
              <w:rPr>
                <w:sz w:val="28"/>
                <w:szCs w:val="28"/>
                <w:lang w:val="uk-UA"/>
              </w:rPr>
              <w:t xml:space="preserve"> Ю.А</w:t>
            </w:r>
            <w:r>
              <w:rPr>
                <w:sz w:val="28"/>
                <w:szCs w:val="28"/>
                <w:lang w:val="uk-UA"/>
              </w:rPr>
              <w:t>. Єрмаков,</w:t>
            </w:r>
            <w:r w:rsidRPr="00A348C7">
              <w:rPr>
                <w:sz w:val="28"/>
                <w:szCs w:val="28"/>
                <w:lang w:val="uk-UA"/>
              </w:rPr>
              <w:t xml:space="preserve"> </w:t>
            </w:r>
            <w:r>
              <w:rPr>
                <w:sz w:val="28"/>
                <w:szCs w:val="28"/>
                <w:lang w:val="uk-UA"/>
              </w:rPr>
              <w:t>И.Н. Коновалов, Г.Б.</w:t>
            </w:r>
            <w:r w:rsidRPr="00A348C7">
              <w:rPr>
                <w:sz w:val="28"/>
                <w:szCs w:val="28"/>
                <w:lang w:val="uk-UA"/>
              </w:rPr>
              <w:t xml:space="preserve"> </w:t>
            </w:r>
            <w:r>
              <w:rPr>
                <w:sz w:val="28"/>
                <w:szCs w:val="28"/>
                <w:lang w:val="uk-UA"/>
              </w:rPr>
              <w:t xml:space="preserve">Ковальський, И.А. </w:t>
            </w:r>
            <w:r w:rsidRPr="00A348C7">
              <w:rPr>
                <w:sz w:val="28"/>
                <w:szCs w:val="28"/>
                <w:lang w:val="uk-UA"/>
              </w:rPr>
              <w:t>Черепичина // Нефрология</w:t>
            </w:r>
            <w:r>
              <w:rPr>
                <w:sz w:val="28"/>
                <w:szCs w:val="28"/>
                <w:lang w:val="uk-UA"/>
              </w:rPr>
              <w:t>. – 1999. – № 3. – С. 62-</w:t>
            </w:r>
            <w:r w:rsidRPr="00A348C7">
              <w:rPr>
                <w:sz w:val="28"/>
                <w:szCs w:val="28"/>
                <w:lang w:val="uk-UA"/>
              </w:rPr>
              <w:t>68.</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 xml:space="preserve">Есаян А.М. </w:t>
            </w:r>
            <w:r w:rsidRPr="00A348C7">
              <w:rPr>
                <w:sz w:val="28"/>
                <w:szCs w:val="28"/>
                <w:lang w:val="uk-UA"/>
              </w:rPr>
              <w:t>Влияние белковой нагрузки на функциональное состояние почек у больных хроническим г</w:t>
            </w:r>
            <w:r>
              <w:rPr>
                <w:sz w:val="28"/>
                <w:szCs w:val="28"/>
                <w:lang w:val="uk-UA"/>
              </w:rPr>
              <w:t xml:space="preserve">ломерулонефритом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sz w:val="28"/>
                <w:szCs w:val="28"/>
                <w:lang w:val="uk-UA"/>
              </w:rPr>
              <w:t>/ А.М.</w:t>
            </w:r>
            <w:r w:rsidRPr="00A348C7">
              <w:rPr>
                <w:sz w:val="28"/>
                <w:szCs w:val="28"/>
                <w:lang w:val="uk-UA"/>
              </w:rPr>
              <w:t xml:space="preserve"> Есаян</w:t>
            </w:r>
            <w:r>
              <w:rPr>
                <w:sz w:val="28"/>
                <w:szCs w:val="28"/>
                <w:lang w:val="uk-UA"/>
              </w:rPr>
              <w:t xml:space="preserve"> </w:t>
            </w:r>
            <w:r w:rsidRPr="00CC2AAF">
              <w:rPr>
                <w:sz w:val="28"/>
                <w:szCs w:val="28"/>
                <w:lang w:val="uk-UA"/>
              </w:rPr>
              <w:t>[</w:t>
            </w:r>
            <w:r>
              <w:rPr>
                <w:sz w:val="28"/>
                <w:szCs w:val="28"/>
                <w:lang w:val="uk-UA"/>
              </w:rPr>
              <w:t>и др.</w:t>
            </w:r>
            <w:r w:rsidRPr="00CC2AAF">
              <w:rPr>
                <w:sz w:val="28"/>
                <w:szCs w:val="28"/>
                <w:lang w:val="uk-UA"/>
              </w:rPr>
              <w:t>]</w:t>
            </w:r>
            <w:r w:rsidRPr="00A348C7">
              <w:rPr>
                <w:sz w:val="28"/>
                <w:szCs w:val="28"/>
                <w:lang w:val="uk-UA"/>
              </w:rPr>
              <w:t xml:space="preserve"> </w:t>
            </w:r>
            <w:r>
              <w:rPr>
                <w:sz w:val="28"/>
                <w:szCs w:val="28"/>
                <w:lang w:val="uk-UA"/>
              </w:rPr>
              <w:t>// Тер. архив. – 2002. – Т. 74, № 6. – С. 19-</w:t>
            </w:r>
            <w:r w:rsidRPr="00A348C7">
              <w:rPr>
                <w:sz w:val="28"/>
                <w:szCs w:val="28"/>
                <w:lang w:val="uk-UA"/>
              </w:rPr>
              <w:t>24.</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 xml:space="preserve">Земченков А.Ю. </w:t>
            </w:r>
            <w:r w:rsidRPr="00D359F7">
              <w:rPr>
                <w:sz w:val="28"/>
                <w:szCs w:val="28"/>
              </w:rPr>
              <w:t>“</w:t>
            </w:r>
            <w:r w:rsidRPr="00A348C7">
              <w:rPr>
                <w:sz w:val="28"/>
                <w:szCs w:val="28"/>
                <w:lang w:val="uk-UA"/>
              </w:rPr>
              <w:t>К/ДОКИ</w:t>
            </w:r>
            <w:r w:rsidRPr="00D359F7">
              <w:rPr>
                <w:sz w:val="28"/>
                <w:szCs w:val="28"/>
              </w:rPr>
              <w:t>”</w:t>
            </w:r>
            <w:r w:rsidRPr="00A348C7">
              <w:rPr>
                <w:sz w:val="28"/>
                <w:szCs w:val="28"/>
                <w:lang w:val="uk-UA"/>
              </w:rPr>
              <w:t xml:space="preserve"> обращается к истокам хрони</w:t>
            </w:r>
            <w:r>
              <w:rPr>
                <w:sz w:val="28"/>
                <w:szCs w:val="28"/>
                <w:lang w:val="uk-UA"/>
              </w:rPr>
              <w:t xml:space="preserve">ческой почечной недостаточности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sz w:val="28"/>
                <w:szCs w:val="28"/>
                <w:lang w:val="uk-UA"/>
              </w:rPr>
              <w:t>/ А.Ю. Земченков, Н.А. Томилина // Нефрология и диализ. – 2004 – Т. 6, № 3. – С. 204-</w:t>
            </w:r>
            <w:r w:rsidRPr="00A348C7">
              <w:rPr>
                <w:sz w:val="28"/>
                <w:szCs w:val="28"/>
                <w:lang w:val="uk-UA"/>
              </w:rPr>
              <w:t>220.</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tabs>
                <w:tab w:val="left" w:pos="0"/>
              </w:tabs>
              <w:spacing w:line="360" w:lineRule="auto"/>
              <w:jc w:val="both"/>
              <w:rPr>
                <w:bCs/>
                <w:sz w:val="28"/>
                <w:szCs w:val="28"/>
                <w:lang w:val="uk-UA"/>
              </w:rPr>
            </w:pPr>
            <w:r>
              <w:rPr>
                <w:bCs/>
                <w:sz w:val="28"/>
                <w:szCs w:val="28"/>
                <w:lang w:val="uk-UA"/>
              </w:rPr>
              <w:t xml:space="preserve">Іванов Д.Д. </w:t>
            </w:r>
            <w:r w:rsidRPr="00A348C7">
              <w:rPr>
                <w:bCs/>
                <w:sz w:val="28"/>
                <w:szCs w:val="28"/>
                <w:lang w:val="uk-UA"/>
              </w:rPr>
              <w:t>Селективні інгібітори ЦОГ-2: чи є можливість їх безпечного заст</w:t>
            </w:r>
            <w:r>
              <w:rPr>
                <w:bCs/>
                <w:sz w:val="28"/>
                <w:szCs w:val="28"/>
                <w:lang w:val="uk-UA"/>
              </w:rPr>
              <w:t xml:space="preserve">осування в нефрології?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bCs/>
                <w:sz w:val="28"/>
                <w:szCs w:val="28"/>
                <w:lang w:val="uk-UA"/>
              </w:rPr>
              <w:t>/</w:t>
            </w:r>
            <w:r w:rsidRPr="00A348C7">
              <w:rPr>
                <w:bCs/>
                <w:sz w:val="28"/>
                <w:szCs w:val="28"/>
                <w:lang w:val="uk-UA"/>
              </w:rPr>
              <w:t xml:space="preserve"> </w:t>
            </w:r>
            <w:r>
              <w:rPr>
                <w:bCs/>
                <w:sz w:val="28"/>
                <w:szCs w:val="28"/>
                <w:lang w:val="uk-UA"/>
              </w:rPr>
              <w:t xml:space="preserve">Д.Д. </w:t>
            </w:r>
            <w:r w:rsidRPr="00A348C7">
              <w:rPr>
                <w:bCs/>
                <w:sz w:val="28"/>
                <w:szCs w:val="28"/>
                <w:lang w:val="uk-UA"/>
              </w:rPr>
              <w:t>Іванов</w:t>
            </w:r>
            <w:r>
              <w:rPr>
                <w:bCs/>
                <w:sz w:val="28"/>
                <w:szCs w:val="28"/>
                <w:lang w:val="uk-UA"/>
              </w:rPr>
              <w:t xml:space="preserve">, В.Б. </w:t>
            </w:r>
            <w:r w:rsidRPr="00A348C7">
              <w:rPr>
                <w:bCs/>
                <w:sz w:val="28"/>
                <w:szCs w:val="28"/>
                <w:lang w:val="uk-UA"/>
              </w:rPr>
              <w:t xml:space="preserve">Фурманова </w:t>
            </w:r>
            <w:r>
              <w:rPr>
                <w:bCs/>
                <w:sz w:val="28"/>
                <w:szCs w:val="28"/>
                <w:lang w:val="uk-UA"/>
              </w:rPr>
              <w:t xml:space="preserve">// Ліки. – 2003. – № 2. – </w:t>
            </w:r>
            <w:r w:rsidRPr="00A348C7">
              <w:rPr>
                <w:bCs/>
                <w:sz w:val="28"/>
                <w:szCs w:val="28"/>
                <w:lang w:val="uk-UA"/>
              </w:rPr>
              <w:t>С.</w:t>
            </w:r>
            <w:r>
              <w:rPr>
                <w:bCs/>
                <w:sz w:val="28"/>
                <w:szCs w:val="28"/>
                <w:lang w:val="uk-UA"/>
              </w:rPr>
              <w:t xml:space="preserve"> </w:t>
            </w:r>
            <w:r w:rsidRPr="00A348C7">
              <w:rPr>
                <w:bCs/>
                <w:sz w:val="28"/>
                <w:szCs w:val="28"/>
                <w:lang w:val="uk-UA"/>
              </w:rPr>
              <w:t>1</w:t>
            </w:r>
            <w:r>
              <w:rPr>
                <w:bCs/>
                <w:sz w:val="28"/>
                <w:szCs w:val="28"/>
                <w:lang w:val="uk-UA"/>
              </w:rPr>
              <w:t>5-</w:t>
            </w:r>
            <w:r w:rsidRPr="00A348C7">
              <w:rPr>
                <w:bCs/>
                <w:sz w:val="28"/>
                <w:szCs w:val="28"/>
                <w:lang w:val="uk-UA"/>
              </w:rPr>
              <w:t>17.</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tabs>
                <w:tab w:val="left" w:pos="0"/>
              </w:tabs>
              <w:spacing w:line="360" w:lineRule="auto"/>
              <w:jc w:val="both"/>
              <w:rPr>
                <w:bCs/>
                <w:sz w:val="28"/>
                <w:szCs w:val="28"/>
                <w:lang w:val="uk-UA"/>
              </w:rPr>
            </w:pPr>
            <w:r w:rsidRPr="00A348C7">
              <w:rPr>
                <w:bCs/>
                <w:sz w:val="28"/>
                <w:szCs w:val="28"/>
                <w:lang w:val="uk-UA"/>
              </w:rPr>
              <w:t xml:space="preserve">Іванов Д.Д. </w:t>
            </w:r>
            <w:r>
              <w:rPr>
                <w:bCs/>
                <w:sz w:val="28"/>
                <w:szCs w:val="28"/>
                <w:lang w:val="uk-UA"/>
              </w:rPr>
              <w:t xml:space="preserve">Хронічна хвороба нирок (ХХН)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bCs/>
                <w:sz w:val="28"/>
                <w:szCs w:val="28"/>
                <w:lang w:val="uk-UA"/>
              </w:rPr>
              <w:t xml:space="preserve">/ Д.Д. </w:t>
            </w:r>
            <w:r w:rsidRPr="00A348C7">
              <w:rPr>
                <w:bCs/>
                <w:sz w:val="28"/>
                <w:szCs w:val="28"/>
                <w:lang w:val="uk-UA"/>
              </w:rPr>
              <w:t>Іванов</w:t>
            </w:r>
            <w:r>
              <w:rPr>
                <w:bCs/>
                <w:sz w:val="28"/>
                <w:szCs w:val="28"/>
                <w:lang w:val="uk-UA"/>
              </w:rPr>
              <w:t xml:space="preserve"> // </w:t>
            </w:r>
            <w:r w:rsidRPr="00A348C7">
              <w:rPr>
                <w:bCs/>
                <w:sz w:val="28"/>
                <w:szCs w:val="28"/>
                <w:lang w:val="uk-UA"/>
              </w:rPr>
              <w:t>Международ</w:t>
            </w:r>
            <w:r>
              <w:rPr>
                <w:bCs/>
                <w:sz w:val="28"/>
                <w:szCs w:val="28"/>
                <w:lang w:val="uk-UA"/>
              </w:rPr>
              <w:t>ный эндокринологический журнал. – 2005. – № 2. – С. 67-</w:t>
            </w:r>
            <w:r w:rsidRPr="00A348C7">
              <w:rPr>
                <w:bCs/>
                <w:sz w:val="28"/>
                <w:szCs w:val="28"/>
                <w:lang w:val="uk-UA"/>
              </w:rPr>
              <w:t>77.</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Калугін В.О.</w:t>
            </w:r>
            <w:r w:rsidRPr="00A348C7">
              <w:rPr>
                <w:sz w:val="28"/>
                <w:szCs w:val="28"/>
                <w:lang w:val="uk-UA"/>
              </w:rPr>
              <w:t xml:space="preserve"> Застосування препаратів гіркого каштану звичайного для профілактики прогресування хронічного гломерулонефриту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sz w:val="28"/>
                <w:szCs w:val="28"/>
                <w:lang w:val="uk-UA"/>
              </w:rPr>
              <w:t xml:space="preserve"> В.О. </w:t>
            </w:r>
            <w:r w:rsidRPr="00A348C7">
              <w:rPr>
                <w:sz w:val="28"/>
                <w:szCs w:val="28"/>
                <w:lang w:val="uk-UA"/>
              </w:rPr>
              <w:t>Калугін</w:t>
            </w:r>
            <w:r>
              <w:rPr>
                <w:sz w:val="28"/>
                <w:szCs w:val="28"/>
                <w:lang w:val="uk-UA"/>
              </w:rPr>
              <w:t>,</w:t>
            </w:r>
            <w:r w:rsidRPr="00A348C7">
              <w:rPr>
                <w:sz w:val="28"/>
                <w:szCs w:val="28"/>
                <w:lang w:val="uk-UA"/>
              </w:rPr>
              <w:t xml:space="preserve"> Л.С</w:t>
            </w:r>
            <w:r>
              <w:rPr>
                <w:sz w:val="28"/>
                <w:szCs w:val="28"/>
                <w:lang w:val="uk-UA"/>
              </w:rPr>
              <w:t>.</w:t>
            </w:r>
            <w:r w:rsidRPr="00A348C7">
              <w:rPr>
                <w:sz w:val="28"/>
                <w:szCs w:val="28"/>
                <w:lang w:val="uk-UA"/>
              </w:rPr>
              <w:t xml:space="preserve"> Зуб</w:t>
            </w:r>
            <w:r>
              <w:rPr>
                <w:bCs/>
                <w:spacing w:val="-6"/>
                <w:sz w:val="28"/>
                <w:szCs w:val="28"/>
                <w:lang w:val="uk-UA"/>
              </w:rPr>
              <w:t xml:space="preserve"> </w:t>
            </w:r>
            <w:r w:rsidRPr="00A348C7">
              <w:rPr>
                <w:sz w:val="28"/>
                <w:szCs w:val="28"/>
                <w:lang w:val="uk-UA"/>
              </w:rPr>
              <w:t>// Респ. наук.</w:t>
            </w:r>
            <w:r>
              <w:rPr>
                <w:sz w:val="28"/>
                <w:szCs w:val="28"/>
                <w:lang w:val="uk-UA"/>
              </w:rPr>
              <w:t xml:space="preserve">-практ. конф. </w:t>
            </w:r>
            <w:r w:rsidRPr="007378A4">
              <w:rPr>
                <w:sz w:val="28"/>
                <w:szCs w:val="28"/>
                <w:lang w:val="uk-UA"/>
              </w:rPr>
              <w:t>“</w:t>
            </w:r>
            <w:r>
              <w:rPr>
                <w:sz w:val="28"/>
                <w:szCs w:val="28"/>
                <w:lang w:val="uk-UA"/>
              </w:rPr>
              <w:t xml:space="preserve">Роль лікаря заг. </w:t>
            </w:r>
            <w:r w:rsidRPr="00A348C7">
              <w:rPr>
                <w:sz w:val="28"/>
                <w:szCs w:val="28"/>
                <w:lang w:val="uk-UA"/>
              </w:rPr>
              <w:t xml:space="preserve">практ. у розв’занні проблем </w:t>
            </w:r>
            <w:r>
              <w:rPr>
                <w:sz w:val="28"/>
                <w:szCs w:val="28"/>
                <w:lang w:val="uk-UA"/>
              </w:rPr>
              <w:t>профілакт. неінф. захворювань</w:t>
            </w:r>
            <w:r w:rsidRPr="007378A4">
              <w:rPr>
                <w:sz w:val="28"/>
                <w:szCs w:val="28"/>
                <w:lang w:val="uk-UA"/>
              </w:rPr>
              <w:t>”</w:t>
            </w:r>
            <w:r>
              <w:rPr>
                <w:sz w:val="28"/>
                <w:szCs w:val="28"/>
                <w:lang w:val="uk-UA"/>
              </w:rPr>
              <w:t>. – Харків, 1997. – С. 49-</w:t>
            </w:r>
            <w:r w:rsidRPr="00A348C7">
              <w:rPr>
                <w:sz w:val="28"/>
                <w:szCs w:val="28"/>
                <w:lang w:val="uk-UA"/>
              </w:rPr>
              <w:t>50.</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Караваева Л.Г.</w:t>
            </w:r>
            <w:r>
              <w:rPr>
                <w:sz w:val="28"/>
                <w:szCs w:val="28"/>
                <w:lang w:val="uk-UA"/>
              </w:rPr>
              <w:t xml:space="preserve"> </w:t>
            </w:r>
            <w:r w:rsidRPr="00A348C7">
              <w:rPr>
                <w:sz w:val="28"/>
                <w:szCs w:val="28"/>
                <w:lang w:val="uk-UA"/>
              </w:rPr>
              <w:t>Применение статинов и фибратов в коррекции гиперлипедимии у больных с хроническим глом</w:t>
            </w:r>
            <w:r>
              <w:rPr>
                <w:sz w:val="28"/>
                <w:szCs w:val="28"/>
                <w:lang w:val="uk-UA"/>
              </w:rPr>
              <w:t xml:space="preserve">ерулонефритом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sz w:val="28"/>
                <w:szCs w:val="28"/>
                <w:lang w:val="uk-UA"/>
              </w:rPr>
              <w:t xml:space="preserve">/ </w:t>
            </w:r>
            <w:r w:rsidRPr="00BD3DD8">
              <w:rPr>
                <w:sz w:val="28"/>
                <w:szCs w:val="28"/>
                <w:lang w:val="uk-UA"/>
              </w:rPr>
              <w:t>Л.Г. Караваева, Н.С. Мазалова // Нефрология. – 2000. – № 2. – С. 110-111.</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Кармазина О.М.</w:t>
            </w:r>
            <w:r w:rsidRPr="00A348C7">
              <w:rPr>
                <w:sz w:val="28"/>
                <w:szCs w:val="28"/>
                <w:lang w:val="uk-UA"/>
              </w:rPr>
              <w:t xml:space="preserve"> Застосування агапурину в лікуванні хворих на хронічний гломерулонефрит </w:t>
            </w:r>
            <w:r w:rsidRPr="00223923">
              <w:rPr>
                <w:bCs/>
                <w:spacing w:val="-6"/>
                <w:sz w:val="28"/>
                <w:szCs w:val="28"/>
                <w:lang w:val="uk-UA"/>
              </w:rPr>
              <w:t>[</w:t>
            </w:r>
            <w:r>
              <w:rPr>
                <w:bCs/>
                <w:spacing w:val="-6"/>
                <w:sz w:val="28"/>
                <w:szCs w:val="28"/>
                <w:lang w:val="uk-UA"/>
              </w:rPr>
              <w:t>Текст</w:t>
            </w:r>
            <w:r w:rsidRPr="00223923">
              <w:rPr>
                <w:bCs/>
                <w:spacing w:val="-6"/>
                <w:sz w:val="28"/>
                <w:szCs w:val="28"/>
                <w:lang w:val="uk-UA"/>
              </w:rPr>
              <w:t>]</w:t>
            </w:r>
            <w:r>
              <w:rPr>
                <w:bCs/>
                <w:spacing w:val="-6"/>
                <w:sz w:val="28"/>
                <w:szCs w:val="28"/>
                <w:lang w:val="uk-UA"/>
              </w:rPr>
              <w:t xml:space="preserve"> </w:t>
            </w:r>
            <w:r>
              <w:rPr>
                <w:sz w:val="28"/>
                <w:szCs w:val="28"/>
                <w:lang w:val="uk-UA"/>
              </w:rPr>
              <w:t xml:space="preserve">/ О.М. </w:t>
            </w:r>
            <w:r w:rsidRPr="00A348C7">
              <w:rPr>
                <w:sz w:val="28"/>
                <w:szCs w:val="28"/>
                <w:lang w:val="uk-UA"/>
              </w:rPr>
              <w:t>Кармазина</w:t>
            </w:r>
            <w:r>
              <w:rPr>
                <w:sz w:val="28"/>
                <w:szCs w:val="28"/>
                <w:lang w:val="uk-UA"/>
              </w:rPr>
              <w:t>,</w:t>
            </w:r>
            <w:r w:rsidRPr="00A348C7">
              <w:rPr>
                <w:sz w:val="28"/>
                <w:szCs w:val="28"/>
                <w:lang w:val="uk-UA"/>
              </w:rPr>
              <w:t xml:space="preserve"> </w:t>
            </w:r>
            <w:r>
              <w:rPr>
                <w:sz w:val="28"/>
                <w:szCs w:val="28"/>
                <w:lang w:val="uk-UA"/>
              </w:rPr>
              <w:t>Н.С.</w:t>
            </w:r>
            <w:r w:rsidRPr="00A348C7">
              <w:rPr>
                <w:sz w:val="28"/>
                <w:szCs w:val="28"/>
                <w:lang w:val="uk-UA"/>
              </w:rPr>
              <w:t xml:space="preserve"> Войнович// Акт. пробл. нефрології: Зб. н</w:t>
            </w:r>
            <w:r>
              <w:rPr>
                <w:sz w:val="28"/>
                <w:szCs w:val="28"/>
                <w:lang w:val="uk-UA"/>
              </w:rPr>
              <w:t>аук. пр. / За ред. Т.Д. Никули. К. : – 1999. – С. 50-</w:t>
            </w:r>
            <w:r w:rsidRPr="00A348C7">
              <w:rPr>
                <w:sz w:val="28"/>
                <w:szCs w:val="28"/>
                <w:lang w:val="uk-UA"/>
              </w:rPr>
              <w:t>55.</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BD3DD8" w:rsidRDefault="00225E8C" w:rsidP="003B6E3D">
            <w:pPr>
              <w:tabs>
                <w:tab w:val="left" w:pos="0"/>
              </w:tabs>
              <w:spacing w:line="360" w:lineRule="auto"/>
              <w:jc w:val="both"/>
              <w:rPr>
                <w:sz w:val="28"/>
                <w:szCs w:val="28"/>
                <w:lang w:val="uk-UA"/>
              </w:rPr>
            </w:pPr>
            <w:r w:rsidRPr="00BD3DD8">
              <w:rPr>
                <w:sz w:val="28"/>
                <w:szCs w:val="28"/>
                <w:lang w:val="uk-UA"/>
              </w:rPr>
              <w:t xml:space="preserve">Картамышева Н.Н. Прогрессирование хронического гломерулонефрита: клинико-морфологические взаимосвязи </w:t>
            </w:r>
            <w:r w:rsidRPr="00BD3DD8">
              <w:rPr>
                <w:bCs/>
                <w:sz w:val="28"/>
                <w:szCs w:val="28"/>
                <w:lang w:val="uk-UA"/>
              </w:rPr>
              <w:t xml:space="preserve">[Текст] </w:t>
            </w:r>
            <w:r w:rsidRPr="00BD3DD8">
              <w:rPr>
                <w:sz w:val="28"/>
                <w:szCs w:val="28"/>
                <w:lang w:val="uk-UA"/>
              </w:rPr>
              <w:t>/ Н.Н. Картамышева, О.В. Чумакова, А.Г. // Нефрология и диализ. – 2003. – Т. 5, № 4. – С. 395–398.</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BD3DD8">
              <w:rPr>
                <w:sz w:val="28"/>
                <w:szCs w:val="28"/>
                <w:lang w:val="uk-UA"/>
              </w:rPr>
              <w:t>Каюков И.Г.</w:t>
            </w:r>
            <w:r>
              <w:rPr>
                <w:sz w:val="28"/>
                <w:szCs w:val="28"/>
                <w:lang w:val="uk-UA"/>
              </w:rPr>
              <w:t xml:space="preserve"> </w:t>
            </w:r>
            <w:r w:rsidRPr="00A348C7">
              <w:rPr>
                <w:sz w:val="28"/>
                <w:szCs w:val="28"/>
                <w:lang w:val="uk-UA"/>
              </w:rPr>
              <w:t xml:space="preserve">Роль функционально-гемодинамических механизмов в прогрессировании хронического </w:t>
            </w:r>
            <w:r>
              <w:rPr>
                <w:sz w:val="28"/>
                <w:szCs w:val="28"/>
                <w:lang w:val="uk-UA"/>
              </w:rPr>
              <w:t xml:space="preserve">гломерулонефрита </w:t>
            </w:r>
            <w:r w:rsidRPr="00BD3DD8">
              <w:rPr>
                <w:bCs/>
                <w:sz w:val="28"/>
                <w:szCs w:val="28"/>
                <w:lang w:val="uk-UA"/>
              </w:rPr>
              <w:t xml:space="preserve">[Текст] </w:t>
            </w:r>
            <w:r>
              <w:rPr>
                <w:sz w:val="28"/>
                <w:szCs w:val="28"/>
                <w:lang w:val="uk-UA"/>
              </w:rPr>
              <w:t xml:space="preserve">/ И.Г. </w:t>
            </w:r>
            <w:r w:rsidRPr="00A348C7">
              <w:rPr>
                <w:sz w:val="28"/>
                <w:szCs w:val="28"/>
                <w:lang w:val="uk-UA"/>
              </w:rPr>
              <w:t xml:space="preserve">Каюков </w:t>
            </w:r>
            <w:r w:rsidRPr="00CC2AAF">
              <w:rPr>
                <w:sz w:val="28"/>
                <w:szCs w:val="28"/>
                <w:lang w:val="uk-UA"/>
              </w:rPr>
              <w:t>[</w:t>
            </w:r>
            <w:r>
              <w:rPr>
                <w:sz w:val="28"/>
                <w:szCs w:val="28"/>
                <w:lang w:val="uk-UA"/>
              </w:rPr>
              <w:t>и др.</w:t>
            </w:r>
            <w:r w:rsidRPr="00CC2AAF">
              <w:rPr>
                <w:sz w:val="28"/>
                <w:szCs w:val="28"/>
                <w:lang w:val="uk-UA"/>
              </w:rPr>
              <w:t>]</w:t>
            </w:r>
            <w:r w:rsidRPr="00A348C7">
              <w:rPr>
                <w:sz w:val="28"/>
                <w:szCs w:val="28"/>
                <w:lang w:val="uk-UA"/>
              </w:rPr>
              <w:t xml:space="preserve"> </w:t>
            </w:r>
            <w:r>
              <w:rPr>
                <w:sz w:val="28"/>
                <w:szCs w:val="28"/>
                <w:lang w:val="uk-UA"/>
              </w:rPr>
              <w:t>// Нефрология. – 1998. – № 1. – С. 7-</w:t>
            </w:r>
            <w:r w:rsidRPr="00A348C7">
              <w:rPr>
                <w:sz w:val="28"/>
                <w:szCs w:val="28"/>
                <w:lang w:val="uk-UA"/>
              </w:rPr>
              <w:t>14.</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Класифікація хвороб сечової системи та ведення регіональних та національного реєстрів хво</w:t>
            </w:r>
            <w:r>
              <w:rPr>
                <w:sz w:val="28"/>
                <w:szCs w:val="28"/>
                <w:lang w:val="uk-UA"/>
              </w:rPr>
              <w:t xml:space="preserve">рих з хронічною хворобою нирок </w:t>
            </w:r>
            <w:r w:rsidRPr="00BD3DD8">
              <w:rPr>
                <w:bCs/>
                <w:sz w:val="28"/>
                <w:szCs w:val="28"/>
                <w:lang w:val="uk-UA"/>
              </w:rPr>
              <w:t>[Текст]</w:t>
            </w:r>
            <w:r>
              <w:rPr>
                <w:sz w:val="28"/>
                <w:szCs w:val="28"/>
                <w:lang w:val="uk-UA"/>
              </w:rPr>
              <w:t>: м</w:t>
            </w:r>
            <w:r w:rsidRPr="00A348C7">
              <w:rPr>
                <w:sz w:val="28"/>
                <w:szCs w:val="28"/>
                <w:lang w:val="uk-UA"/>
              </w:rPr>
              <w:t xml:space="preserve">етод. </w:t>
            </w:r>
            <w:r>
              <w:rPr>
                <w:spacing w:val="-10"/>
                <w:sz w:val="28"/>
                <w:szCs w:val="28"/>
                <w:lang w:val="uk-UA"/>
              </w:rPr>
              <w:t>р</w:t>
            </w:r>
            <w:r w:rsidRPr="006D7B51">
              <w:rPr>
                <w:spacing w:val="-10"/>
                <w:sz w:val="28"/>
                <w:szCs w:val="28"/>
                <w:lang w:val="uk-UA"/>
              </w:rPr>
              <w:t xml:space="preserve">еком. / </w:t>
            </w:r>
            <w:r>
              <w:rPr>
                <w:spacing w:val="-10"/>
                <w:sz w:val="28"/>
                <w:szCs w:val="28"/>
                <w:lang w:val="uk-UA"/>
              </w:rPr>
              <w:t xml:space="preserve">уклад. </w:t>
            </w:r>
            <w:r w:rsidRPr="006D7B51">
              <w:rPr>
                <w:spacing w:val="-10"/>
                <w:sz w:val="28"/>
                <w:szCs w:val="28"/>
                <w:lang w:val="uk-UA"/>
              </w:rPr>
              <w:t>М</w:t>
            </w:r>
            <w:r>
              <w:rPr>
                <w:spacing w:val="-10"/>
                <w:sz w:val="28"/>
                <w:szCs w:val="28"/>
                <w:lang w:val="uk-UA"/>
              </w:rPr>
              <w:t xml:space="preserve">.О. </w:t>
            </w:r>
            <w:r w:rsidRPr="006D7B51">
              <w:rPr>
                <w:spacing w:val="-10"/>
                <w:sz w:val="28"/>
                <w:szCs w:val="28"/>
                <w:lang w:val="uk-UA"/>
              </w:rPr>
              <w:t>Колесник</w:t>
            </w:r>
            <w:r>
              <w:rPr>
                <w:spacing w:val="-10"/>
                <w:sz w:val="28"/>
                <w:szCs w:val="28"/>
                <w:lang w:val="uk-UA"/>
              </w:rPr>
              <w:t>,</w:t>
            </w:r>
            <w:r w:rsidRPr="006D7B51">
              <w:rPr>
                <w:spacing w:val="-10"/>
                <w:sz w:val="28"/>
                <w:szCs w:val="28"/>
                <w:lang w:val="uk-UA"/>
              </w:rPr>
              <w:t xml:space="preserve"> </w:t>
            </w:r>
            <w:r>
              <w:rPr>
                <w:spacing w:val="-10"/>
                <w:sz w:val="28"/>
                <w:szCs w:val="28"/>
                <w:lang w:val="uk-UA"/>
              </w:rPr>
              <w:t xml:space="preserve">Н.О. </w:t>
            </w:r>
            <w:r w:rsidRPr="006D7B51">
              <w:rPr>
                <w:spacing w:val="-10"/>
                <w:sz w:val="28"/>
                <w:szCs w:val="28"/>
                <w:lang w:val="uk-UA"/>
              </w:rPr>
              <w:t>С</w:t>
            </w:r>
            <w:r>
              <w:rPr>
                <w:spacing w:val="-10"/>
                <w:sz w:val="28"/>
                <w:szCs w:val="28"/>
                <w:lang w:val="uk-UA"/>
              </w:rPr>
              <w:t xml:space="preserve">айдакова, В.М. Непомнящий – Київ, 2006. – </w:t>
            </w:r>
            <w:r w:rsidRPr="006D7B51">
              <w:rPr>
                <w:spacing w:val="-10"/>
                <w:sz w:val="28"/>
                <w:szCs w:val="28"/>
                <w:lang w:val="uk-UA"/>
              </w:rPr>
              <w:t>37 с.</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bCs/>
                <w:sz w:val="28"/>
                <w:szCs w:val="28"/>
                <w:lang w:val="uk-UA"/>
              </w:rPr>
            </w:pPr>
          </w:p>
        </w:tc>
        <w:tc>
          <w:tcPr>
            <w:tcW w:w="9266" w:type="dxa"/>
          </w:tcPr>
          <w:p w:rsidR="00225E8C" w:rsidRPr="006D7B51" w:rsidRDefault="00225E8C" w:rsidP="003B6E3D">
            <w:pPr>
              <w:tabs>
                <w:tab w:val="left" w:pos="0"/>
              </w:tabs>
              <w:spacing w:line="360" w:lineRule="auto"/>
              <w:jc w:val="both"/>
              <w:rPr>
                <w:bCs/>
                <w:spacing w:val="-6"/>
                <w:sz w:val="28"/>
                <w:szCs w:val="28"/>
                <w:lang w:val="uk-UA"/>
              </w:rPr>
            </w:pPr>
            <w:r w:rsidRPr="006D7B51">
              <w:rPr>
                <w:bCs/>
                <w:spacing w:val="-6"/>
                <w:sz w:val="28"/>
                <w:szCs w:val="28"/>
                <w:lang w:val="uk-UA"/>
              </w:rPr>
              <w:t xml:space="preserve">Клінічна нефрологія </w:t>
            </w:r>
            <w:r w:rsidRPr="00BD3DD8">
              <w:rPr>
                <w:bCs/>
                <w:sz w:val="28"/>
                <w:szCs w:val="28"/>
                <w:lang w:val="uk-UA"/>
              </w:rPr>
              <w:t xml:space="preserve">[Текст] </w:t>
            </w:r>
            <w:r>
              <w:rPr>
                <w:bCs/>
                <w:spacing w:val="-6"/>
                <w:sz w:val="28"/>
                <w:szCs w:val="28"/>
                <w:lang w:val="uk-UA"/>
              </w:rPr>
              <w:t>/ п</w:t>
            </w:r>
            <w:r w:rsidRPr="006D7B51">
              <w:rPr>
                <w:bCs/>
                <w:spacing w:val="-6"/>
                <w:sz w:val="28"/>
                <w:szCs w:val="28"/>
                <w:lang w:val="uk-UA"/>
              </w:rPr>
              <w:t>ід редакцією Пирога Л.А.</w:t>
            </w:r>
            <w:r>
              <w:rPr>
                <w:bCs/>
                <w:spacing w:val="-6"/>
                <w:sz w:val="28"/>
                <w:szCs w:val="28"/>
                <w:lang w:val="uk-UA"/>
              </w:rPr>
              <w:t xml:space="preserve"> </w:t>
            </w:r>
            <w:r w:rsidRPr="006D7B51">
              <w:rPr>
                <w:bCs/>
                <w:spacing w:val="-6"/>
                <w:sz w:val="28"/>
                <w:szCs w:val="28"/>
                <w:lang w:val="uk-UA"/>
              </w:rPr>
              <w:t>– К.</w:t>
            </w:r>
            <w:r>
              <w:rPr>
                <w:bCs/>
                <w:spacing w:val="-6"/>
                <w:sz w:val="28"/>
                <w:szCs w:val="28"/>
                <w:lang w:val="uk-UA"/>
              </w:rPr>
              <w:t xml:space="preserve"> </w:t>
            </w:r>
            <w:r w:rsidRPr="006D7B51">
              <w:rPr>
                <w:bCs/>
                <w:spacing w:val="-6"/>
                <w:sz w:val="28"/>
                <w:szCs w:val="28"/>
                <w:lang w:val="uk-UA"/>
              </w:rPr>
              <w:t>: Здоров’я, 2004.</w:t>
            </w:r>
            <w:r>
              <w:rPr>
                <w:bCs/>
                <w:spacing w:val="-6"/>
                <w:sz w:val="28"/>
                <w:szCs w:val="28"/>
                <w:lang w:val="uk-UA"/>
              </w:rPr>
              <w:t xml:space="preserve"> </w:t>
            </w:r>
            <w:r w:rsidRPr="006D7B51">
              <w:rPr>
                <w:bCs/>
                <w:spacing w:val="-6"/>
                <w:sz w:val="28"/>
                <w:szCs w:val="28"/>
                <w:lang w:val="uk-UA"/>
              </w:rPr>
              <w:t>–</w:t>
            </w:r>
            <w:r>
              <w:rPr>
                <w:bCs/>
                <w:spacing w:val="-6"/>
                <w:sz w:val="28"/>
                <w:szCs w:val="28"/>
                <w:lang w:val="uk-UA"/>
              </w:rPr>
              <w:t xml:space="preserve"> </w:t>
            </w:r>
            <w:r w:rsidRPr="006D7B51">
              <w:rPr>
                <w:bCs/>
                <w:spacing w:val="-6"/>
                <w:sz w:val="28"/>
                <w:szCs w:val="28"/>
                <w:lang w:val="uk-UA"/>
              </w:rPr>
              <w:t>526</w:t>
            </w:r>
            <w:r>
              <w:rPr>
                <w:bCs/>
                <w:spacing w:val="-6"/>
                <w:sz w:val="28"/>
                <w:szCs w:val="28"/>
                <w:lang w:val="uk-UA"/>
              </w:rPr>
              <w:t xml:space="preserve"> </w:t>
            </w:r>
            <w:r w:rsidRPr="006D7B51">
              <w:rPr>
                <w:bCs/>
                <w:spacing w:val="-6"/>
                <w:sz w:val="28"/>
                <w:szCs w:val="28"/>
                <w:lang w:val="uk-UA"/>
              </w:rPr>
              <w:t>с.</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 xml:space="preserve">Ковалів Ю.Б. Стандартний і низькомолекулярний гепарин у лікуванні гломерулопатій: динаміка показників гуморальної імунологічної реакції </w:t>
            </w:r>
            <w:r w:rsidRPr="00BD3DD8">
              <w:rPr>
                <w:bCs/>
                <w:sz w:val="28"/>
                <w:szCs w:val="28"/>
                <w:lang w:val="uk-UA"/>
              </w:rPr>
              <w:t xml:space="preserve">[Текст] </w:t>
            </w:r>
            <w:r>
              <w:rPr>
                <w:sz w:val="28"/>
                <w:szCs w:val="28"/>
                <w:lang w:val="uk-UA"/>
              </w:rPr>
              <w:t xml:space="preserve">/ </w:t>
            </w:r>
            <w:r w:rsidRPr="00A348C7">
              <w:rPr>
                <w:sz w:val="28"/>
                <w:szCs w:val="28"/>
                <w:lang w:val="uk-UA"/>
              </w:rPr>
              <w:t>Ю.Б. Ковалів // Акт. пробл. нефрології: Зб. нау</w:t>
            </w:r>
            <w:r>
              <w:rPr>
                <w:sz w:val="28"/>
                <w:szCs w:val="28"/>
                <w:lang w:val="uk-UA"/>
              </w:rPr>
              <w:t>к. Вип.4 / За ред. Т.Д. Никули.–К. : 2000 – С. 113-</w:t>
            </w:r>
            <w:r w:rsidRPr="00A348C7">
              <w:rPr>
                <w:sz w:val="28"/>
                <w:szCs w:val="28"/>
                <w:lang w:val="uk-UA"/>
              </w:rPr>
              <w:t>120.</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8C46C6" w:rsidRDefault="00225E8C" w:rsidP="003B6E3D">
            <w:pPr>
              <w:tabs>
                <w:tab w:val="left" w:pos="0"/>
              </w:tabs>
              <w:spacing w:line="360" w:lineRule="auto"/>
              <w:jc w:val="both"/>
              <w:rPr>
                <w:sz w:val="28"/>
                <w:szCs w:val="28"/>
                <w:lang w:val="uk-UA"/>
              </w:rPr>
            </w:pPr>
            <w:r w:rsidRPr="008C46C6">
              <w:rPr>
                <w:sz w:val="28"/>
                <w:szCs w:val="28"/>
                <w:lang w:val="uk-UA"/>
              </w:rPr>
              <w:t xml:space="preserve">Ковалів Б.М. Гепарин і гепариноїди у клінічній практиці </w:t>
            </w:r>
            <w:r w:rsidRPr="00BD3DD8">
              <w:rPr>
                <w:bCs/>
                <w:sz w:val="28"/>
                <w:szCs w:val="28"/>
                <w:lang w:val="uk-UA"/>
              </w:rPr>
              <w:t xml:space="preserve">[Текст] </w:t>
            </w:r>
            <w:r w:rsidRPr="008C46C6">
              <w:rPr>
                <w:sz w:val="28"/>
                <w:szCs w:val="28"/>
                <w:lang w:val="uk-UA"/>
              </w:rPr>
              <w:t>/ Б.М. Ковалів, Ю.Б. Ковалів, І.П. Ковалів // Л</w:t>
            </w:r>
            <w:r>
              <w:rPr>
                <w:sz w:val="28"/>
                <w:szCs w:val="28"/>
                <w:lang w:val="uk-UA"/>
              </w:rPr>
              <w:t xml:space="preserve">ьвів </w:t>
            </w:r>
            <w:r w:rsidRPr="008C46C6">
              <w:rPr>
                <w:sz w:val="28"/>
                <w:szCs w:val="28"/>
                <w:lang w:val="uk-UA"/>
              </w:rPr>
              <w:t>: В-во НТШ, 2003. – 340 с.</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 xml:space="preserve">Ковалёва О.Н. </w:t>
            </w:r>
            <w:r w:rsidRPr="00A348C7">
              <w:rPr>
                <w:sz w:val="28"/>
                <w:szCs w:val="28"/>
                <w:lang w:val="uk-UA"/>
              </w:rPr>
              <w:t xml:space="preserve">Комбинированая терапия: возможности и перспективы в лечении артериальной гипертензии </w:t>
            </w:r>
            <w:r w:rsidRPr="00BD3DD8">
              <w:rPr>
                <w:bCs/>
                <w:sz w:val="28"/>
                <w:szCs w:val="28"/>
                <w:lang w:val="uk-UA"/>
              </w:rPr>
              <w:t xml:space="preserve">[Текст] </w:t>
            </w:r>
            <w:r>
              <w:rPr>
                <w:sz w:val="28"/>
                <w:szCs w:val="28"/>
                <w:lang w:val="uk-UA"/>
              </w:rPr>
              <w:t xml:space="preserve">/ О.Н. </w:t>
            </w:r>
            <w:r w:rsidRPr="00A348C7">
              <w:rPr>
                <w:sz w:val="28"/>
                <w:szCs w:val="28"/>
                <w:lang w:val="uk-UA"/>
              </w:rPr>
              <w:t>Ковалёва</w:t>
            </w:r>
            <w:r>
              <w:rPr>
                <w:sz w:val="28"/>
                <w:szCs w:val="28"/>
                <w:lang w:val="uk-UA"/>
              </w:rPr>
              <w:t>,</w:t>
            </w:r>
            <w:r w:rsidRPr="00A348C7">
              <w:rPr>
                <w:sz w:val="28"/>
                <w:szCs w:val="28"/>
                <w:lang w:val="uk-UA"/>
              </w:rPr>
              <w:t xml:space="preserve"> С.А. Шаповалова // Doctor (ж</w:t>
            </w:r>
            <w:r>
              <w:rPr>
                <w:sz w:val="28"/>
                <w:szCs w:val="28"/>
                <w:lang w:val="uk-UA"/>
              </w:rPr>
              <w:t>урнал для практикующих врачей). – 2005. – № 2. –С. 30-</w:t>
            </w:r>
            <w:r w:rsidRPr="00A348C7">
              <w:rPr>
                <w:sz w:val="28"/>
                <w:szCs w:val="28"/>
                <w:lang w:val="uk-UA"/>
              </w:rPr>
              <w:t>34.</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Колесник М.О.</w:t>
            </w:r>
            <w:r w:rsidRPr="00A348C7">
              <w:rPr>
                <w:sz w:val="28"/>
                <w:szCs w:val="28"/>
                <w:lang w:val="uk-UA"/>
              </w:rPr>
              <w:t xml:space="preserve"> Лікування циклоспорином А хронічного </w:t>
            </w:r>
            <w:r w:rsidRPr="006D7B51">
              <w:rPr>
                <w:spacing w:val="-6"/>
                <w:sz w:val="28"/>
                <w:szCs w:val="28"/>
                <w:lang w:val="uk-UA"/>
              </w:rPr>
              <w:t xml:space="preserve">гломерулонефриту з нефротичним синдромом </w:t>
            </w:r>
            <w:r w:rsidRPr="00BD3DD8">
              <w:rPr>
                <w:bCs/>
                <w:sz w:val="28"/>
                <w:szCs w:val="28"/>
                <w:lang w:val="uk-UA"/>
              </w:rPr>
              <w:t xml:space="preserve">[Текст] </w:t>
            </w:r>
            <w:r>
              <w:rPr>
                <w:spacing w:val="-6"/>
                <w:sz w:val="28"/>
                <w:szCs w:val="28"/>
                <w:lang w:val="uk-UA"/>
              </w:rPr>
              <w:t xml:space="preserve">/ </w:t>
            </w:r>
            <w:r>
              <w:rPr>
                <w:sz w:val="28"/>
                <w:szCs w:val="28"/>
                <w:lang w:val="uk-UA"/>
              </w:rPr>
              <w:t xml:space="preserve">М.О. </w:t>
            </w:r>
            <w:r w:rsidRPr="00A348C7">
              <w:rPr>
                <w:sz w:val="28"/>
                <w:szCs w:val="28"/>
                <w:lang w:val="uk-UA"/>
              </w:rPr>
              <w:t>Колесник</w:t>
            </w:r>
            <w:r>
              <w:rPr>
                <w:sz w:val="28"/>
                <w:szCs w:val="28"/>
                <w:lang w:val="uk-UA"/>
              </w:rPr>
              <w:t>,</w:t>
            </w:r>
            <w:r w:rsidRPr="00A348C7">
              <w:rPr>
                <w:sz w:val="28"/>
                <w:szCs w:val="28"/>
                <w:lang w:val="uk-UA"/>
              </w:rPr>
              <w:t xml:space="preserve"> І.І. Лапчинська </w:t>
            </w:r>
            <w:r w:rsidRPr="006D7B51">
              <w:rPr>
                <w:spacing w:val="-6"/>
                <w:sz w:val="28"/>
                <w:szCs w:val="28"/>
                <w:lang w:val="uk-UA"/>
              </w:rPr>
              <w:t>// Ліки.</w:t>
            </w:r>
            <w:r>
              <w:rPr>
                <w:spacing w:val="-6"/>
                <w:sz w:val="28"/>
                <w:szCs w:val="28"/>
                <w:lang w:val="uk-UA"/>
              </w:rPr>
              <w:t xml:space="preserve"> </w:t>
            </w:r>
            <w:r w:rsidRPr="006D7B51">
              <w:rPr>
                <w:spacing w:val="-6"/>
                <w:sz w:val="28"/>
                <w:szCs w:val="28"/>
                <w:lang w:val="uk-UA"/>
              </w:rPr>
              <w:t>–</w:t>
            </w:r>
            <w:r>
              <w:rPr>
                <w:spacing w:val="-6"/>
                <w:sz w:val="28"/>
                <w:szCs w:val="28"/>
                <w:lang w:val="uk-UA"/>
              </w:rPr>
              <w:t xml:space="preserve"> </w:t>
            </w:r>
            <w:r w:rsidRPr="006D7B51">
              <w:rPr>
                <w:spacing w:val="-6"/>
                <w:sz w:val="28"/>
                <w:szCs w:val="28"/>
                <w:lang w:val="uk-UA"/>
              </w:rPr>
              <w:t>1995.</w:t>
            </w:r>
            <w:r>
              <w:rPr>
                <w:spacing w:val="-6"/>
                <w:sz w:val="28"/>
                <w:szCs w:val="28"/>
                <w:lang w:val="uk-UA"/>
              </w:rPr>
              <w:t xml:space="preserve"> </w:t>
            </w:r>
            <w:r w:rsidRPr="006D7B51">
              <w:rPr>
                <w:spacing w:val="-6"/>
                <w:sz w:val="28"/>
                <w:szCs w:val="28"/>
                <w:lang w:val="uk-UA"/>
              </w:rPr>
              <w:t>–</w:t>
            </w:r>
            <w:r>
              <w:rPr>
                <w:spacing w:val="-6"/>
                <w:sz w:val="28"/>
                <w:szCs w:val="28"/>
                <w:lang w:val="uk-UA"/>
              </w:rPr>
              <w:t xml:space="preserve"> </w:t>
            </w:r>
            <w:r w:rsidRPr="006D7B51">
              <w:rPr>
                <w:spacing w:val="-6"/>
                <w:sz w:val="28"/>
                <w:szCs w:val="28"/>
                <w:lang w:val="uk-UA"/>
              </w:rPr>
              <w:t>№ 6.</w:t>
            </w:r>
            <w:r>
              <w:rPr>
                <w:spacing w:val="-6"/>
                <w:sz w:val="28"/>
                <w:szCs w:val="28"/>
                <w:lang w:val="uk-UA"/>
              </w:rPr>
              <w:t xml:space="preserve"> </w:t>
            </w:r>
            <w:r w:rsidRPr="006D7B51">
              <w:rPr>
                <w:spacing w:val="-6"/>
                <w:sz w:val="28"/>
                <w:szCs w:val="28"/>
                <w:lang w:val="uk-UA"/>
              </w:rPr>
              <w:t>–</w:t>
            </w:r>
            <w:r>
              <w:rPr>
                <w:spacing w:val="-6"/>
                <w:sz w:val="28"/>
                <w:szCs w:val="28"/>
                <w:lang w:val="uk-UA"/>
              </w:rPr>
              <w:t xml:space="preserve"> </w:t>
            </w:r>
            <w:r w:rsidRPr="006D7B51">
              <w:rPr>
                <w:spacing w:val="-6"/>
                <w:sz w:val="28"/>
                <w:szCs w:val="28"/>
                <w:lang w:val="uk-UA"/>
              </w:rPr>
              <w:t>С.</w:t>
            </w:r>
            <w:r>
              <w:rPr>
                <w:spacing w:val="-6"/>
                <w:sz w:val="28"/>
                <w:szCs w:val="28"/>
                <w:lang w:val="uk-UA"/>
              </w:rPr>
              <w:t xml:space="preserve"> 78-</w:t>
            </w:r>
            <w:r w:rsidRPr="006D7B51">
              <w:rPr>
                <w:spacing w:val="-6"/>
                <w:sz w:val="28"/>
                <w:szCs w:val="28"/>
                <w:lang w:val="uk-UA"/>
              </w:rPr>
              <w:t>83.</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Колесник М.О.</w:t>
            </w:r>
            <w:r w:rsidRPr="00A348C7">
              <w:rPr>
                <w:sz w:val="28"/>
                <w:szCs w:val="28"/>
                <w:lang w:val="uk-UA"/>
              </w:rPr>
              <w:t xml:space="preserve"> Гемосорбція у комплексному лікуванні хво</w:t>
            </w:r>
            <w:r>
              <w:rPr>
                <w:sz w:val="28"/>
                <w:szCs w:val="28"/>
                <w:lang w:val="uk-UA"/>
              </w:rPr>
              <w:t xml:space="preserve">рих на гломерулонефрит </w:t>
            </w:r>
            <w:r w:rsidRPr="00BD3DD8">
              <w:rPr>
                <w:bCs/>
                <w:sz w:val="28"/>
                <w:szCs w:val="28"/>
                <w:lang w:val="uk-UA"/>
              </w:rPr>
              <w:t xml:space="preserve">[Текст] </w:t>
            </w:r>
            <w:r>
              <w:rPr>
                <w:sz w:val="28"/>
                <w:szCs w:val="28"/>
                <w:lang w:val="uk-UA"/>
              </w:rPr>
              <w:t xml:space="preserve">/ М.О. </w:t>
            </w:r>
            <w:r w:rsidRPr="00A348C7">
              <w:rPr>
                <w:sz w:val="28"/>
                <w:szCs w:val="28"/>
                <w:lang w:val="uk-UA"/>
              </w:rPr>
              <w:t>Колесник</w:t>
            </w:r>
            <w:r>
              <w:rPr>
                <w:sz w:val="28"/>
                <w:szCs w:val="28"/>
                <w:lang w:val="uk-UA"/>
              </w:rPr>
              <w:t>,</w:t>
            </w:r>
            <w:r w:rsidRPr="00A348C7">
              <w:rPr>
                <w:sz w:val="28"/>
                <w:szCs w:val="28"/>
                <w:lang w:val="uk-UA"/>
              </w:rPr>
              <w:t xml:space="preserve"> І.І. Лапчинська</w:t>
            </w:r>
            <w:r>
              <w:rPr>
                <w:sz w:val="28"/>
                <w:szCs w:val="28"/>
                <w:lang w:val="uk-UA"/>
              </w:rPr>
              <w:t xml:space="preserve"> // Ліки. – 1996. – № 5–6. – С. 75-</w:t>
            </w:r>
            <w:r w:rsidRPr="00A348C7">
              <w:rPr>
                <w:sz w:val="28"/>
                <w:szCs w:val="28"/>
                <w:lang w:val="uk-UA"/>
              </w:rPr>
              <w:t>79.</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Колесник М.О.</w:t>
            </w:r>
            <w:r w:rsidRPr="00A348C7">
              <w:rPr>
                <w:sz w:val="28"/>
                <w:szCs w:val="28"/>
                <w:lang w:val="uk-UA"/>
              </w:rPr>
              <w:t xml:space="preserve"> Мікофенолат мофетил: перспективи застосування у нефрологічній пра</w:t>
            </w:r>
            <w:r>
              <w:rPr>
                <w:sz w:val="28"/>
                <w:szCs w:val="28"/>
                <w:lang w:val="uk-UA"/>
              </w:rPr>
              <w:t xml:space="preserve">ктиці </w:t>
            </w:r>
            <w:r w:rsidRPr="00BD3DD8">
              <w:rPr>
                <w:bCs/>
                <w:sz w:val="28"/>
                <w:szCs w:val="28"/>
                <w:lang w:val="uk-UA"/>
              </w:rPr>
              <w:t xml:space="preserve">[Текст] </w:t>
            </w:r>
            <w:r>
              <w:rPr>
                <w:sz w:val="28"/>
                <w:szCs w:val="28"/>
                <w:lang w:val="uk-UA"/>
              </w:rPr>
              <w:t xml:space="preserve">/ М.О. </w:t>
            </w:r>
            <w:r w:rsidRPr="00A348C7">
              <w:rPr>
                <w:sz w:val="28"/>
                <w:szCs w:val="28"/>
                <w:lang w:val="uk-UA"/>
              </w:rPr>
              <w:t>Колесник</w:t>
            </w:r>
            <w:r>
              <w:rPr>
                <w:sz w:val="28"/>
                <w:szCs w:val="28"/>
                <w:lang w:val="uk-UA"/>
              </w:rPr>
              <w:t>,</w:t>
            </w:r>
            <w:r w:rsidRPr="00A348C7">
              <w:rPr>
                <w:sz w:val="28"/>
                <w:szCs w:val="28"/>
                <w:lang w:val="uk-UA"/>
              </w:rPr>
              <w:t xml:space="preserve"> І.І. Лапчинська</w:t>
            </w:r>
            <w:r>
              <w:rPr>
                <w:sz w:val="28"/>
                <w:szCs w:val="28"/>
                <w:lang w:val="uk-UA"/>
              </w:rPr>
              <w:t xml:space="preserve"> // Ліки. – </w:t>
            </w:r>
            <w:r>
              <w:rPr>
                <w:sz w:val="28"/>
                <w:szCs w:val="28"/>
                <w:lang w:val="uk-UA"/>
              </w:rPr>
              <w:lastRenderedPageBreak/>
              <w:t>1999. – № 5–6. – С. 3-</w:t>
            </w:r>
            <w:r w:rsidRPr="00A348C7">
              <w:rPr>
                <w:sz w:val="28"/>
                <w:szCs w:val="28"/>
                <w:lang w:val="uk-UA"/>
              </w:rPr>
              <w:t>5.</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Колесник М.О.</w:t>
            </w:r>
            <w:r w:rsidRPr="00A348C7">
              <w:rPr>
                <w:sz w:val="28"/>
                <w:szCs w:val="28"/>
                <w:lang w:val="uk-UA"/>
              </w:rPr>
              <w:t xml:space="preserve"> Порівняльна характеристика ренопротекторних властивостей інгібіторів ангіотензинперетворюючого ферменту та блокаторів кал</w:t>
            </w:r>
            <w:r>
              <w:rPr>
                <w:sz w:val="28"/>
                <w:szCs w:val="28"/>
                <w:lang w:val="uk-UA"/>
              </w:rPr>
              <w:t xml:space="preserve">ьцієвих каналів </w:t>
            </w:r>
            <w:r w:rsidRPr="00BD3DD8">
              <w:rPr>
                <w:bCs/>
                <w:sz w:val="28"/>
                <w:szCs w:val="28"/>
                <w:lang w:val="uk-UA"/>
              </w:rPr>
              <w:t xml:space="preserve">[Текст] </w:t>
            </w:r>
            <w:r>
              <w:rPr>
                <w:sz w:val="28"/>
                <w:szCs w:val="28"/>
                <w:lang w:val="uk-UA"/>
              </w:rPr>
              <w:t xml:space="preserve">/ М.О. </w:t>
            </w:r>
            <w:r w:rsidRPr="00A348C7">
              <w:rPr>
                <w:sz w:val="28"/>
                <w:szCs w:val="28"/>
                <w:lang w:val="uk-UA"/>
              </w:rPr>
              <w:t>Колесник</w:t>
            </w:r>
            <w:r>
              <w:rPr>
                <w:sz w:val="28"/>
                <w:szCs w:val="28"/>
                <w:lang w:val="uk-UA"/>
              </w:rPr>
              <w:t>,</w:t>
            </w:r>
            <w:r w:rsidRPr="00A348C7">
              <w:rPr>
                <w:sz w:val="28"/>
                <w:szCs w:val="28"/>
                <w:lang w:val="uk-UA"/>
              </w:rPr>
              <w:t xml:space="preserve"> І.І. Лапчинська</w:t>
            </w:r>
            <w:r>
              <w:rPr>
                <w:sz w:val="28"/>
                <w:szCs w:val="28"/>
                <w:lang w:val="uk-UA"/>
              </w:rPr>
              <w:t xml:space="preserve">, </w:t>
            </w:r>
            <w:r w:rsidRPr="00A348C7">
              <w:rPr>
                <w:sz w:val="28"/>
                <w:szCs w:val="28"/>
                <w:lang w:val="uk-UA"/>
              </w:rPr>
              <w:t xml:space="preserve">А.Є. Громова </w:t>
            </w:r>
            <w:r>
              <w:rPr>
                <w:sz w:val="28"/>
                <w:szCs w:val="28"/>
                <w:lang w:val="uk-UA"/>
              </w:rPr>
              <w:t xml:space="preserve">// Лік. справа. – 2000. – № 3–4. – </w:t>
            </w:r>
            <w:r w:rsidRPr="00A348C7">
              <w:rPr>
                <w:sz w:val="28"/>
                <w:szCs w:val="28"/>
                <w:lang w:val="uk-UA"/>
              </w:rPr>
              <w:t>С.</w:t>
            </w:r>
            <w:r>
              <w:rPr>
                <w:sz w:val="28"/>
                <w:szCs w:val="28"/>
                <w:lang w:val="uk-UA"/>
              </w:rPr>
              <w:t xml:space="preserve"> 11-</w:t>
            </w:r>
            <w:r w:rsidRPr="00A348C7">
              <w:rPr>
                <w:sz w:val="28"/>
                <w:szCs w:val="28"/>
                <w:lang w:val="uk-UA"/>
              </w:rPr>
              <w:t>15.</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9015D8" w:rsidRDefault="00225E8C" w:rsidP="003B6E3D">
            <w:pPr>
              <w:tabs>
                <w:tab w:val="left" w:pos="0"/>
              </w:tabs>
              <w:spacing w:line="360" w:lineRule="auto"/>
              <w:jc w:val="both"/>
              <w:rPr>
                <w:spacing w:val="-2"/>
                <w:sz w:val="28"/>
                <w:szCs w:val="28"/>
                <w:lang w:val="uk-UA"/>
              </w:rPr>
            </w:pPr>
            <w:r w:rsidRPr="009015D8">
              <w:rPr>
                <w:spacing w:val="-2"/>
                <w:sz w:val="28"/>
                <w:szCs w:val="28"/>
                <w:lang w:val="uk-UA"/>
              </w:rPr>
              <w:t xml:space="preserve">Колесник М.О. Антиагрегатна терапія у нефрології </w:t>
            </w:r>
            <w:r w:rsidRPr="009015D8">
              <w:rPr>
                <w:bCs/>
                <w:spacing w:val="-2"/>
                <w:sz w:val="28"/>
                <w:szCs w:val="28"/>
                <w:lang w:val="uk-UA"/>
              </w:rPr>
              <w:t xml:space="preserve">[Текст] </w:t>
            </w:r>
            <w:r w:rsidRPr="009015D8">
              <w:rPr>
                <w:spacing w:val="-2"/>
                <w:sz w:val="28"/>
                <w:szCs w:val="28"/>
                <w:lang w:val="uk-UA"/>
              </w:rPr>
              <w:t>/ М.О. Колесник, І.І. Лапчинська, І.О. Дудар // Лік. справа. – 1995. – № 2. – С. 51-58.</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Колесник М.О.</w:t>
            </w:r>
            <w:r w:rsidRPr="00A348C7">
              <w:rPr>
                <w:sz w:val="28"/>
                <w:szCs w:val="28"/>
                <w:lang w:val="uk-UA"/>
              </w:rPr>
              <w:t xml:space="preserve"> Прогнозування гіпопротеїнуричного та гіпоазотемічного ефекту інгібіторів фосфодієстерази у хворих на хронічний гло</w:t>
            </w:r>
            <w:r>
              <w:rPr>
                <w:sz w:val="28"/>
                <w:szCs w:val="28"/>
                <w:lang w:val="uk-UA"/>
              </w:rPr>
              <w:t xml:space="preserve">мерулонефрит </w:t>
            </w:r>
            <w:r w:rsidRPr="00BD3DD8">
              <w:rPr>
                <w:bCs/>
                <w:sz w:val="28"/>
                <w:szCs w:val="28"/>
                <w:lang w:val="uk-UA"/>
              </w:rPr>
              <w:t xml:space="preserve">[Текст] </w:t>
            </w:r>
            <w:r>
              <w:rPr>
                <w:sz w:val="28"/>
                <w:szCs w:val="28"/>
                <w:lang w:val="uk-UA"/>
              </w:rPr>
              <w:t xml:space="preserve">/ М.О. </w:t>
            </w:r>
            <w:r w:rsidRPr="00A348C7">
              <w:rPr>
                <w:sz w:val="28"/>
                <w:szCs w:val="28"/>
                <w:lang w:val="uk-UA"/>
              </w:rPr>
              <w:t>Колесник</w:t>
            </w:r>
            <w:r>
              <w:rPr>
                <w:sz w:val="28"/>
                <w:szCs w:val="28"/>
                <w:lang w:val="uk-UA"/>
              </w:rPr>
              <w:t>,</w:t>
            </w:r>
            <w:r w:rsidRPr="00A348C7">
              <w:rPr>
                <w:sz w:val="28"/>
                <w:szCs w:val="28"/>
                <w:lang w:val="uk-UA"/>
              </w:rPr>
              <w:t xml:space="preserve"> І.І. Лапчинська</w:t>
            </w:r>
            <w:r>
              <w:rPr>
                <w:sz w:val="28"/>
                <w:szCs w:val="28"/>
                <w:lang w:val="uk-UA"/>
              </w:rPr>
              <w:t>, // Врач. практика. – 1999. – № 2. – С. 33-</w:t>
            </w:r>
            <w:r w:rsidRPr="00A348C7">
              <w:rPr>
                <w:sz w:val="28"/>
                <w:szCs w:val="28"/>
                <w:lang w:val="uk-UA"/>
              </w:rPr>
              <w:t>34.</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Колесник М.О.</w:t>
            </w:r>
            <w:r w:rsidRPr="00A348C7">
              <w:rPr>
                <w:sz w:val="28"/>
                <w:szCs w:val="28"/>
                <w:lang w:val="uk-UA"/>
              </w:rPr>
              <w:t xml:space="preserve"> Спеціалізована медична допомога дорослим хворим нефрологічног</w:t>
            </w:r>
            <w:r>
              <w:rPr>
                <w:sz w:val="28"/>
                <w:szCs w:val="28"/>
                <w:lang w:val="uk-UA"/>
              </w:rPr>
              <w:t xml:space="preserve">о профілю в Україні за 2004 рік </w:t>
            </w:r>
            <w:r w:rsidRPr="00BD3DD8">
              <w:rPr>
                <w:bCs/>
                <w:sz w:val="28"/>
                <w:szCs w:val="28"/>
                <w:lang w:val="uk-UA"/>
              </w:rPr>
              <w:t xml:space="preserve">[Текст] </w:t>
            </w:r>
            <w:r>
              <w:rPr>
                <w:sz w:val="28"/>
                <w:szCs w:val="28"/>
                <w:lang w:val="uk-UA"/>
              </w:rPr>
              <w:t>/ М.О.</w:t>
            </w:r>
            <w:r w:rsidRPr="00A348C7">
              <w:rPr>
                <w:sz w:val="28"/>
                <w:szCs w:val="28"/>
                <w:lang w:val="uk-UA"/>
              </w:rPr>
              <w:t xml:space="preserve"> Колесник</w:t>
            </w:r>
            <w:r>
              <w:rPr>
                <w:sz w:val="28"/>
                <w:szCs w:val="28"/>
                <w:lang w:val="uk-UA"/>
              </w:rPr>
              <w:t>, Н.О.</w:t>
            </w:r>
            <w:r w:rsidRPr="00A348C7">
              <w:rPr>
                <w:sz w:val="28"/>
                <w:szCs w:val="28"/>
                <w:lang w:val="uk-UA"/>
              </w:rPr>
              <w:t xml:space="preserve"> Сайдакова // Українськи</w:t>
            </w:r>
            <w:r>
              <w:rPr>
                <w:sz w:val="28"/>
                <w:szCs w:val="28"/>
                <w:lang w:val="uk-UA"/>
              </w:rPr>
              <w:t>й журнал нефрології та діалізу. –2005. – № 2. – С. 26-</w:t>
            </w:r>
            <w:r w:rsidRPr="00A348C7">
              <w:rPr>
                <w:sz w:val="28"/>
                <w:szCs w:val="28"/>
                <w:lang w:val="uk-UA"/>
              </w:rPr>
              <w:t>39.</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8C46C6" w:rsidRDefault="00225E8C" w:rsidP="003B6E3D">
            <w:pPr>
              <w:spacing w:line="360" w:lineRule="auto"/>
              <w:jc w:val="both"/>
              <w:rPr>
                <w:spacing w:val="-2"/>
                <w:sz w:val="28"/>
                <w:szCs w:val="28"/>
                <w:lang w:val="uk-UA"/>
              </w:rPr>
            </w:pPr>
            <w:r w:rsidRPr="008C46C6">
              <w:rPr>
                <w:spacing w:val="-2"/>
                <w:sz w:val="28"/>
                <w:szCs w:val="28"/>
                <w:lang w:val="uk-UA"/>
              </w:rPr>
              <w:t xml:space="preserve">Колесник М.О. Низькомолекулярні гепарини: особливості антикоагулянтної дії, застосування в терапевтичній клініці: Огл. літ. </w:t>
            </w:r>
            <w:r w:rsidRPr="00BD3DD8">
              <w:rPr>
                <w:bCs/>
                <w:sz w:val="28"/>
                <w:szCs w:val="28"/>
                <w:lang w:val="uk-UA"/>
              </w:rPr>
              <w:t xml:space="preserve">[Текст] </w:t>
            </w:r>
            <w:r w:rsidRPr="008C46C6">
              <w:rPr>
                <w:spacing w:val="-2"/>
                <w:sz w:val="28"/>
                <w:szCs w:val="28"/>
                <w:lang w:val="uk-UA"/>
              </w:rPr>
              <w:t xml:space="preserve">/ М.О. Колесник, І.І. Лапчинська // Журн. АМН України. – 1998. – № – С. </w:t>
            </w:r>
            <w:r>
              <w:rPr>
                <w:spacing w:val="-2"/>
                <w:sz w:val="28"/>
                <w:szCs w:val="28"/>
                <w:lang w:val="uk-UA"/>
              </w:rPr>
              <w:t>630-</w:t>
            </w:r>
            <w:r w:rsidRPr="008C46C6">
              <w:rPr>
                <w:spacing w:val="-2"/>
                <w:sz w:val="28"/>
                <w:szCs w:val="28"/>
                <w:lang w:val="uk-UA"/>
              </w:rPr>
              <w:t>639.</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542483" w:rsidRDefault="00225E8C" w:rsidP="003B6E3D">
            <w:pPr>
              <w:spacing w:line="360" w:lineRule="auto"/>
              <w:jc w:val="both"/>
              <w:rPr>
                <w:spacing w:val="-6"/>
                <w:sz w:val="28"/>
                <w:szCs w:val="28"/>
                <w:lang w:val="uk-UA"/>
              </w:rPr>
            </w:pPr>
            <w:r w:rsidRPr="00542483">
              <w:rPr>
                <w:spacing w:val="-6"/>
                <w:sz w:val="28"/>
                <w:szCs w:val="28"/>
                <w:lang w:val="uk-UA"/>
              </w:rPr>
              <w:t xml:space="preserve">Коровина Н.А. Современные особенности течения гломерулонефрита у детей </w:t>
            </w:r>
            <w:r w:rsidRPr="009015D8">
              <w:rPr>
                <w:bCs/>
                <w:spacing w:val="-8"/>
                <w:sz w:val="28"/>
                <w:szCs w:val="28"/>
                <w:lang w:val="uk-UA"/>
              </w:rPr>
              <w:t xml:space="preserve">[Текст] </w:t>
            </w:r>
            <w:r w:rsidRPr="009015D8">
              <w:rPr>
                <w:spacing w:val="-8"/>
                <w:sz w:val="28"/>
                <w:szCs w:val="28"/>
                <w:lang w:val="uk-UA"/>
              </w:rPr>
              <w:t>/ Н.А. Коровина, Л.П. Гаврюшова // Педиатрия. – 1996. – №5. – С. 54-57.</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Кра</w:t>
            </w:r>
            <w:r>
              <w:rPr>
                <w:sz w:val="28"/>
                <w:szCs w:val="28"/>
                <w:lang w:val="uk-UA"/>
              </w:rPr>
              <w:t xml:space="preserve">снова Т.Н. </w:t>
            </w:r>
            <w:r w:rsidRPr="00A348C7">
              <w:rPr>
                <w:sz w:val="28"/>
                <w:szCs w:val="28"/>
                <w:lang w:val="uk-UA"/>
              </w:rPr>
              <w:t>Сандиммун в лечении хронического гломерулонефрита с нефроти</w:t>
            </w:r>
            <w:r>
              <w:rPr>
                <w:sz w:val="28"/>
                <w:szCs w:val="28"/>
                <w:lang w:val="uk-UA"/>
              </w:rPr>
              <w:t xml:space="preserve">ческим синдромом </w:t>
            </w:r>
            <w:r w:rsidRPr="00BD3DD8">
              <w:rPr>
                <w:bCs/>
                <w:sz w:val="28"/>
                <w:szCs w:val="28"/>
                <w:lang w:val="uk-UA"/>
              </w:rPr>
              <w:t xml:space="preserve">[Текст] </w:t>
            </w:r>
            <w:r>
              <w:rPr>
                <w:sz w:val="28"/>
                <w:szCs w:val="28"/>
                <w:lang w:val="uk-UA"/>
              </w:rPr>
              <w:t xml:space="preserve">/ Т.Н. </w:t>
            </w:r>
            <w:r w:rsidRPr="00A348C7">
              <w:rPr>
                <w:sz w:val="28"/>
                <w:szCs w:val="28"/>
                <w:lang w:val="uk-UA"/>
              </w:rPr>
              <w:t>Краснова</w:t>
            </w:r>
            <w:r>
              <w:rPr>
                <w:sz w:val="28"/>
                <w:szCs w:val="28"/>
                <w:lang w:val="uk-UA"/>
              </w:rPr>
              <w:t>, И.Е Тареева</w:t>
            </w:r>
            <w:r w:rsidRPr="00A348C7">
              <w:rPr>
                <w:sz w:val="28"/>
                <w:szCs w:val="28"/>
                <w:lang w:val="uk-UA"/>
              </w:rPr>
              <w:t xml:space="preserve"> </w:t>
            </w:r>
            <w:r>
              <w:rPr>
                <w:sz w:val="28"/>
                <w:szCs w:val="28"/>
                <w:lang w:val="uk-UA"/>
              </w:rPr>
              <w:t>// Тер. архив. – 1997. – № 6. – С. 21-</w:t>
            </w:r>
            <w:r w:rsidRPr="00A348C7">
              <w:rPr>
                <w:sz w:val="28"/>
                <w:szCs w:val="28"/>
                <w:lang w:val="uk-UA"/>
              </w:rPr>
              <w:t>23.</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К</w:t>
            </w:r>
            <w:r>
              <w:rPr>
                <w:sz w:val="28"/>
                <w:szCs w:val="28"/>
                <w:lang w:val="uk-UA"/>
              </w:rPr>
              <w:t xml:space="preserve">раснова Т.Н. </w:t>
            </w:r>
            <w:r w:rsidRPr="00A348C7">
              <w:rPr>
                <w:sz w:val="28"/>
                <w:szCs w:val="28"/>
                <w:lang w:val="uk-UA"/>
              </w:rPr>
              <w:t>Клинические особенности фокально-сегментарного гломерулярного склероза (Обзор литературы и соб</w:t>
            </w:r>
            <w:r>
              <w:rPr>
                <w:sz w:val="28"/>
                <w:szCs w:val="28"/>
                <w:lang w:val="uk-UA"/>
              </w:rPr>
              <w:t xml:space="preserve">ственные данные) </w:t>
            </w:r>
            <w:r w:rsidRPr="00BD3DD8">
              <w:rPr>
                <w:bCs/>
                <w:sz w:val="28"/>
                <w:szCs w:val="28"/>
                <w:lang w:val="uk-UA"/>
              </w:rPr>
              <w:t xml:space="preserve">[Текст] </w:t>
            </w:r>
            <w:r>
              <w:rPr>
                <w:sz w:val="28"/>
                <w:szCs w:val="28"/>
                <w:lang w:val="uk-UA"/>
              </w:rPr>
              <w:t xml:space="preserve">/ Т.Н. </w:t>
            </w:r>
            <w:r w:rsidRPr="00A348C7">
              <w:rPr>
                <w:sz w:val="28"/>
                <w:szCs w:val="28"/>
                <w:lang w:val="uk-UA"/>
              </w:rPr>
              <w:t>Краснова</w:t>
            </w:r>
            <w:r>
              <w:rPr>
                <w:sz w:val="28"/>
                <w:szCs w:val="28"/>
                <w:lang w:val="uk-UA"/>
              </w:rPr>
              <w:t>,</w:t>
            </w:r>
            <w:r w:rsidRPr="00A348C7">
              <w:rPr>
                <w:sz w:val="28"/>
                <w:szCs w:val="28"/>
                <w:lang w:val="uk-UA"/>
              </w:rPr>
              <w:t xml:space="preserve"> </w:t>
            </w:r>
            <w:r>
              <w:rPr>
                <w:sz w:val="28"/>
                <w:szCs w:val="28"/>
                <w:lang w:val="uk-UA"/>
              </w:rPr>
              <w:t xml:space="preserve">Е.М. </w:t>
            </w:r>
            <w:r w:rsidRPr="00A348C7">
              <w:rPr>
                <w:sz w:val="28"/>
                <w:szCs w:val="28"/>
                <w:lang w:val="uk-UA"/>
              </w:rPr>
              <w:t>Шилов</w:t>
            </w:r>
            <w:r>
              <w:rPr>
                <w:sz w:val="28"/>
                <w:szCs w:val="28"/>
                <w:lang w:val="uk-UA"/>
              </w:rPr>
              <w:t xml:space="preserve"> // Тер. архив. – 1999 – № 6. – С. 77-</w:t>
            </w:r>
            <w:r w:rsidRPr="00A348C7">
              <w:rPr>
                <w:sz w:val="28"/>
                <w:szCs w:val="28"/>
                <w:lang w:val="uk-UA"/>
              </w:rPr>
              <w:t>80.</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8C46C6" w:rsidRDefault="00225E8C" w:rsidP="003B6E3D">
            <w:pPr>
              <w:tabs>
                <w:tab w:val="left" w:pos="0"/>
              </w:tabs>
              <w:spacing w:line="360" w:lineRule="auto"/>
              <w:jc w:val="both"/>
              <w:rPr>
                <w:spacing w:val="-2"/>
                <w:sz w:val="28"/>
                <w:szCs w:val="28"/>
                <w:lang w:val="uk-UA"/>
              </w:rPr>
            </w:pPr>
            <w:r w:rsidRPr="008C46C6">
              <w:rPr>
                <w:spacing w:val="-2"/>
                <w:sz w:val="28"/>
                <w:szCs w:val="28"/>
                <w:lang w:val="uk-UA"/>
              </w:rPr>
              <w:t xml:space="preserve">Краснова Т.Н. Сравнение двух методов лечения циклофосфамидом больных хроническим гломерулонефритом с нефротическим синдромом </w:t>
            </w:r>
            <w:r w:rsidRPr="00BD3DD8">
              <w:rPr>
                <w:bCs/>
                <w:sz w:val="28"/>
                <w:szCs w:val="28"/>
                <w:lang w:val="uk-UA"/>
              </w:rPr>
              <w:t xml:space="preserve">[Текст] </w:t>
            </w:r>
            <w:r w:rsidRPr="008C46C6">
              <w:rPr>
                <w:spacing w:val="-2"/>
                <w:sz w:val="28"/>
                <w:szCs w:val="28"/>
                <w:lang w:val="uk-UA"/>
              </w:rPr>
              <w:t>/ Т.Н. Кр</w:t>
            </w:r>
            <w:r>
              <w:rPr>
                <w:spacing w:val="-2"/>
                <w:sz w:val="28"/>
                <w:szCs w:val="28"/>
                <w:lang w:val="uk-UA"/>
              </w:rPr>
              <w:t>аснова, Е.М. Шилов</w:t>
            </w:r>
            <w:r w:rsidRPr="008C46C6">
              <w:rPr>
                <w:spacing w:val="-2"/>
                <w:sz w:val="28"/>
                <w:szCs w:val="28"/>
                <w:lang w:val="uk-UA"/>
              </w:rPr>
              <w:t xml:space="preserve"> // Тер. архив. – 1998 .– № 6. – С. 14-17.</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 xml:space="preserve">Краснова Т.Н. </w:t>
            </w:r>
            <w:r w:rsidRPr="00A348C7">
              <w:rPr>
                <w:sz w:val="28"/>
                <w:szCs w:val="28"/>
                <w:lang w:val="uk-UA"/>
              </w:rPr>
              <w:t>Современные возможности лечения г</w:t>
            </w:r>
            <w:r>
              <w:rPr>
                <w:sz w:val="28"/>
                <w:szCs w:val="28"/>
                <w:lang w:val="uk-UA"/>
              </w:rPr>
              <w:t xml:space="preserve">ломерулонефритов </w:t>
            </w:r>
            <w:r w:rsidRPr="00D148F6">
              <w:rPr>
                <w:bCs/>
                <w:spacing w:val="-4"/>
                <w:sz w:val="28"/>
                <w:szCs w:val="28"/>
                <w:lang w:val="uk-UA"/>
              </w:rPr>
              <w:lastRenderedPageBreak/>
              <w:t xml:space="preserve">[Текст] </w:t>
            </w:r>
            <w:r w:rsidRPr="00D148F6">
              <w:rPr>
                <w:spacing w:val="-4"/>
                <w:sz w:val="28"/>
                <w:szCs w:val="28"/>
                <w:lang w:val="uk-UA"/>
              </w:rPr>
              <w:t>/ Т.Н. Краснова, М.Ю. Шведов // Тер. архив. – 2001. – № 6. –С. 76-78.</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6D7B51" w:rsidRDefault="00225E8C" w:rsidP="003B6E3D">
            <w:pPr>
              <w:tabs>
                <w:tab w:val="left" w:pos="0"/>
              </w:tabs>
              <w:spacing w:line="360" w:lineRule="auto"/>
              <w:jc w:val="both"/>
              <w:rPr>
                <w:spacing w:val="-4"/>
                <w:sz w:val="28"/>
                <w:szCs w:val="28"/>
                <w:lang w:val="uk-UA"/>
              </w:rPr>
            </w:pPr>
            <w:r>
              <w:rPr>
                <w:spacing w:val="-4"/>
                <w:sz w:val="28"/>
                <w:szCs w:val="28"/>
                <w:lang w:val="uk-UA"/>
              </w:rPr>
              <w:t xml:space="preserve">Кутырина И.М. </w:t>
            </w:r>
            <w:r w:rsidRPr="006D7B51">
              <w:rPr>
                <w:spacing w:val="-4"/>
                <w:sz w:val="28"/>
                <w:szCs w:val="28"/>
                <w:lang w:val="uk-UA"/>
              </w:rPr>
              <w:t>Успешное применение ингибитора АПФ Ренитека в нефролог</w:t>
            </w:r>
            <w:r>
              <w:rPr>
                <w:spacing w:val="-4"/>
                <w:sz w:val="28"/>
                <w:szCs w:val="28"/>
                <w:lang w:val="uk-UA"/>
              </w:rPr>
              <w:t xml:space="preserve">ической клинике </w:t>
            </w:r>
            <w:r w:rsidRPr="00BD3DD8">
              <w:rPr>
                <w:bCs/>
                <w:sz w:val="28"/>
                <w:szCs w:val="28"/>
                <w:lang w:val="uk-UA"/>
              </w:rPr>
              <w:t xml:space="preserve">[Текст] </w:t>
            </w:r>
            <w:r>
              <w:rPr>
                <w:spacing w:val="-4"/>
                <w:sz w:val="28"/>
                <w:szCs w:val="28"/>
                <w:lang w:val="uk-UA"/>
              </w:rPr>
              <w:t xml:space="preserve">/ И.М. </w:t>
            </w:r>
            <w:r w:rsidRPr="006D7B51">
              <w:rPr>
                <w:spacing w:val="-4"/>
                <w:sz w:val="28"/>
                <w:szCs w:val="28"/>
                <w:lang w:val="uk-UA"/>
              </w:rPr>
              <w:t>Кутырина</w:t>
            </w:r>
            <w:r>
              <w:rPr>
                <w:spacing w:val="-4"/>
                <w:sz w:val="28"/>
                <w:szCs w:val="28"/>
                <w:lang w:val="uk-UA"/>
              </w:rPr>
              <w:t>,</w:t>
            </w:r>
            <w:r w:rsidRPr="006D7B51">
              <w:rPr>
                <w:spacing w:val="-4"/>
                <w:sz w:val="28"/>
                <w:szCs w:val="28"/>
                <w:lang w:val="uk-UA"/>
              </w:rPr>
              <w:t xml:space="preserve"> О.И</w:t>
            </w:r>
            <w:r>
              <w:rPr>
                <w:spacing w:val="-4"/>
                <w:sz w:val="28"/>
                <w:szCs w:val="28"/>
                <w:lang w:val="uk-UA"/>
              </w:rPr>
              <w:t>.</w:t>
            </w:r>
            <w:r w:rsidRPr="006D7B51">
              <w:rPr>
                <w:spacing w:val="-4"/>
                <w:sz w:val="28"/>
                <w:szCs w:val="28"/>
                <w:lang w:val="uk-UA"/>
              </w:rPr>
              <w:t xml:space="preserve"> Герасименко</w:t>
            </w:r>
            <w:r>
              <w:rPr>
                <w:spacing w:val="-4"/>
                <w:sz w:val="28"/>
                <w:szCs w:val="28"/>
                <w:lang w:val="uk-UA"/>
              </w:rPr>
              <w:t xml:space="preserve"> // Практ. врач. – 1996. – № 4. – С. 36-</w:t>
            </w:r>
            <w:r w:rsidRPr="006D7B51">
              <w:rPr>
                <w:spacing w:val="-4"/>
                <w:sz w:val="28"/>
                <w:szCs w:val="28"/>
                <w:lang w:val="uk-UA"/>
              </w:rPr>
              <w:t>38.</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 xml:space="preserve">Куликова </w:t>
            </w:r>
            <w:r>
              <w:rPr>
                <w:sz w:val="28"/>
                <w:szCs w:val="28"/>
                <w:lang w:val="uk-UA"/>
              </w:rPr>
              <w:t xml:space="preserve">Е.В. </w:t>
            </w:r>
            <w:r w:rsidRPr="00A348C7">
              <w:rPr>
                <w:sz w:val="28"/>
                <w:szCs w:val="28"/>
                <w:lang w:val="uk-UA"/>
              </w:rPr>
              <w:t>Конституциональная характеристика и течени</w:t>
            </w:r>
            <w:r>
              <w:rPr>
                <w:sz w:val="28"/>
                <w:szCs w:val="28"/>
                <w:lang w:val="uk-UA"/>
              </w:rPr>
              <w:t>е хронического гломерулонефрита</w:t>
            </w:r>
            <w:r w:rsidRPr="00A348C7">
              <w:rPr>
                <w:sz w:val="28"/>
                <w:szCs w:val="28"/>
                <w:lang w:val="uk-UA"/>
              </w:rPr>
              <w:t xml:space="preserve"> </w:t>
            </w:r>
            <w:r w:rsidRPr="00BD3DD8">
              <w:rPr>
                <w:bCs/>
                <w:sz w:val="28"/>
                <w:szCs w:val="28"/>
                <w:lang w:val="uk-UA"/>
              </w:rPr>
              <w:t xml:space="preserve">[Текст] </w:t>
            </w:r>
            <w:r>
              <w:rPr>
                <w:sz w:val="28"/>
                <w:szCs w:val="28"/>
                <w:lang w:val="uk-UA"/>
              </w:rPr>
              <w:t>/ Е.В.</w:t>
            </w:r>
            <w:r w:rsidRPr="00A348C7">
              <w:rPr>
                <w:sz w:val="28"/>
                <w:szCs w:val="28"/>
                <w:lang w:val="uk-UA"/>
              </w:rPr>
              <w:t xml:space="preserve"> Куликова</w:t>
            </w:r>
            <w:r>
              <w:rPr>
                <w:sz w:val="28"/>
                <w:szCs w:val="28"/>
                <w:lang w:val="uk-UA"/>
              </w:rPr>
              <w:t>,</w:t>
            </w:r>
            <w:r w:rsidRPr="00A348C7">
              <w:rPr>
                <w:sz w:val="28"/>
                <w:szCs w:val="28"/>
                <w:lang w:val="uk-UA"/>
              </w:rPr>
              <w:t xml:space="preserve"> </w:t>
            </w:r>
            <w:r>
              <w:rPr>
                <w:sz w:val="28"/>
                <w:szCs w:val="28"/>
                <w:lang w:val="uk-UA"/>
              </w:rPr>
              <w:t xml:space="preserve">А.В. </w:t>
            </w:r>
            <w:r w:rsidRPr="00A348C7">
              <w:rPr>
                <w:sz w:val="28"/>
                <w:szCs w:val="28"/>
                <w:lang w:val="uk-UA"/>
              </w:rPr>
              <w:t>Кухтевич</w:t>
            </w:r>
            <w:r>
              <w:rPr>
                <w:sz w:val="28"/>
                <w:szCs w:val="28"/>
                <w:lang w:val="uk-UA"/>
              </w:rPr>
              <w:t xml:space="preserve"> </w:t>
            </w:r>
            <w:r w:rsidRPr="00A348C7">
              <w:rPr>
                <w:sz w:val="28"/>
                <w:szCs w:val="28"/>
                <w:lang w:val="uk-UA"/>
              </w:rPr>
              <w:t>// Нефрология и</w:t>
            </w:r>
            <w:r>
              <w:rPr>
                <w:sz w:val="28"/>
                <w:szCs w:val="28"/>
                <w:lang w:val="uk-UA"/>
              </w:rPr>
              <w:t xml:space="preserve"> диализ. – 2003. – Т. 5, № 2. – С. 148-</w:t>
            </w:r>
            <w:r w:rsidRPr="00A348C7">
              <w:rPr>
                <w:sz w:val="28"/>
                <w:szCs w:val="28"/>
                <w:lang w:val="uk-UA"/>
              </w:rPr>
              <w:t>152.</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D148F6">
              <w:rPr>
                <w:sz w:val="28"/>
                <w:szCs w:val="28"/>
                <w:lang w:val="uk-UA"/>
              </w:rPr>
              <w:t>Лапчинська І.І.</w:t>
            </w:r>
            <w:r>
              <w:rPr>
                <w:sz w:val="28"/>
                <w:szCs w:val="28"/>
                <w:lang w:val="uk-UA"/>
              </w:rPr>
              <w:t xml:space="preserve"> Порушення системи гемостазу</w:t>
            </w:r>
            <w:r w:rsidRPr="00A348C7">
              <w:rPr>
                <w:sz w:val="28"/>
                <w:szCs w:val="28"/>
                <w:lang w:val="uk-UA"/>
              </w:rPr>
              <w:t xml:space="preserve"> та методи їх корекції у хворих</w:t>
            </w:r>
            <w:r>
              <w:rPr>
                <w:sz w:val="28"/>
                <w:szCs w:val="28"/>
                <w:lang w:val="uk-UA"/>
              </w:rPr>
              <w:t xml:space="preserve"> на імунозапальні хвороби нирок </w:t>
            </w:r>
            <w:r w:rsidRPr="00BD3DD8">
              <w:rPr>
                <w:bCs/>
                <w:sz w:val="28"/>
                <w:szCs w:val="28"/>
                <w:lang w:val="uk-UA"/>
              </w:rPr>
              <w:t xml:space="preserve">[Текст] </w:t>
            </w:r>
            <w:r>
              <w:rPr>
                <w:bCs/>
                <w:sz w:val="28"/>
                <w:szCs w:val="28"/>
                <w:lang w:val="uk-UA"/>
              </w:rPr>
              <w:t>:</w:t>
            </w:r>
            <w:r>
              <w:rPr>
                <w:sz w:val="28"/>
                <w:szCs w:val="28"/>
                <w:lang w:val="uk-UA"/>
              </w:rPr>
              <w:t xml:space="preserve"> автореф. дис. докт. мед. наук 14.01.02 /</w:t>
            </w:r>
            <w:r w:rsidRPr="00A348C7">
              <w:rPr>
                <w:sz w:val="28"/>
                <w:szCs w:val="28"/>
                <w:lang w:val="uk-UA"/>
              </w:rPr>
              <w:t xml:space="preserve"> Лапчинська</w:t>
            </w:r>
            <w:r>
              <w:rPr>
                <w:sz w:val="28"/>
                <w:szCs w:val="28"/>
                <w:lang w:val="uk-UA"/>
              </w:rPr>
              <w:t xml:space="preserve"> </w:t>
            </w:r>
            <w:r w:rsidRPr="00A348C7">
              <w:rPr>
                <w:sz w:val="28"/>
                <w:szCs w:val="28"/>
                <w:lang w:val="uk-UA"/>
              </w:rPr>
              <w:t>І.</w:t>
            </w:r>
            <w:r>
              <w:rPr>
                <w:sz w:val="28"/>
                <w:szCs w:val="28"/>
                <w:lang w:val="uk-UA"/>
              </w:rPr>
              <w:t xml:space="preserve">І. – К., – 1997. – </w:t>
            </w:r>
            <w:r w:rsidRPr="00A348C7">
              <w:rPr>
                <w:sz w:val="28"/>
                <w:szCs w:val="28"/>
                <w:lang w:val="uk-UA"/>
              </w:rPr>
              <w:t>35 с.</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Лапчинська І.І. Неантикоагулянтні механізми дії гепарину і їх вплив на патогенез глом</w:t>
            </w:r>
            <w:r>
              <w:rPr>
                <w:sz w:val="28"/>
                <w:szCs w:val="28"/>
                <w:lang w:val="uk-UA"/>
              </w:rPr>
              <w:t xml:space="preserve">ерулонефриту </w:t>
            </w:r>
            <w:r w:rsidRPr="00BD3DD8">
              <w:rPr>
                <w:bCs/>
                <w:sz w:val="28"/>
                <w:szCs w:val="28"/>
                <w:lang w:val="uk-UA"/>
              </w:rPr>
              <w:t xml:space="preserve">[Текст] </w:t>
            </w:r>
            <w:r>
              <w:rPr>
                <w:sz w:val="28"/>
                <w:szCs w:val="28"/>
                <w:lang w:val="uk-UA"/>
              </w:rPr>
              <w:t xml:space="preserve">/ </w:t>
            </w:r>
            <w:r w:rsidRPr="00A348C7">
              <w:rPr>
                <w:sz w:val="28"/>
                <w:szCs w:val="28"/>
                <w:lang w:val="uk-UA"/>
              </w:rPr>
              <w:t>І.</w:t>
            </w:r>
            <w:r>
              <w:rPr>
                <w:sz w:val="28"/>
                <w:szCs w:val="28"/>
                <w:lang w:val="uk-UA"/>
              </w:rPr>
              <w:t xml:space="preserve">І. </w:t>
            </w:r>
            <w:r w:rsidRPr="00A348C7">
              <w:rPr>
                <w:sz w:val="28"/>
                <w:szCs w:val="28"/>
                <w:lang w:val="uk-UA"/>
              </w:rPr>
              <w:t xml:space="preserve">Лапчинська </w:t>
            </w:r>
            <w:r>
              <w:rPr>
                <w:sz w:val="28"/>
                <w:szCs w:val="28"/>
                <w:lang w:val="uk-UA"/>
              </w:rPr>
              <w:t>// Врач. практика. – 1997. –№ 4. – 23-</w:t>
            </w:r>
            <w:r w:rsidRPr="00A348C7">
              <w:rPr>
                <w:sz w:val="28"/>
                <w:szCs w:val="28"/>
                <w:lang w:val="uk-UA"/>
              </w:rPr>
              <w:t>28.</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Лапчинская И.И. Современные концепции патогенеза гломе</w:t>
            </w:r>
            <w:r>
              <w:rPr>
                <w:sz w:val="28"/>
                <w:szCs w:val="28"/>
                <w:lang w:val="uk-UA"/>
              </w:rPr>
              <w:t xml:space="preserve">рулопатий </w:t>
            </w:r>
            <w:r w:rsidRPr="00BD3DD8">
              <w:rPr>
                <w:bCs/>
                <w:sz w:val="28"/>
                <w:szCs w:val="28"/>
                <w:lang w:val="uk-UA"/>
              </w:rPr>
              <w:t>[</w:t>
            </w:r>
            <w:r w:rsidRPr="00D148F6">
              <w:rPr>
                <w:bCs/>
                <w:spacing w:val="-4"/>
                <w:sz w:val="28"/>
                <w:szCs w:val="28"/>
                <w:lang w:val="uk-UA"/>
              </w:rPr>
              <w:t xml:space="preserve">Текст] </w:t>
            </w:r>
            <w:r w:rsidRPr="00D148F6">
              <w:rPr>
                <w:spacing w:val="-4"/>
                <w:sz w:val="28"/>
                <w:szCs w:val="28"/>
                <w:lang w:val="uk-UA"/>
              </w:rPr>
              <w:t>/ И.И. Лапчинская // Журн. АМН України. – 1997. – № 3. – С. 415-425.</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Лапчинська І.І</w:t>
            </w:r>
            <w:r>
              <w:rPr>
                <w:sz w:val="28"/>
                <w:szCs w:val="28"/>
                <w:lang w:val="uk-UA"/>
              </w:rPr>
              <w:t xml:space="preserve">. </w:t>
            </w:r>
            <w:r w:rsidRPr="00A348C7">
              <w:rPr>
                <w:sz w:val="28"/>
                <w:szCs w:val="28"/>
                <w:lang w:val="uk-UA"/>
              </w:rPr>
              <w:t>Пульс-терапія циклофосфамідом у хворих на гломерулонефрит з стериоїдоризистентністю або на швидко прогре</w:t>
            </w:r>
            <w:r>
              <w:rPr>
                <w:sz w:val="28"/>
                <w:szCs w:val="28"/>
                <w:lang w:val="uk-UA"/>
              </w:rPr>
              <w:t xml:space="preserve">суючий гломерулонефрит </w:t>
            </w:r>
            <w:r w:rsidRPr="00BD3DD8">
              <w:rPr>
                <w:bCs/>
                <w:sz w:val="28"/>
                <w:szCs w:val="28"/>
                <w:lang w:val="uk-UA"/>
              </w:rPr>
              <w:t xml:space="preserve">[Текст] </w:t>
            </w:r>
            <w:r>
              <w:rPr>
                <w:sz w:val="28"/>
                <w:szCs w:val="28"/>
                <w:lang w:val="uk-UA"/>
              </w:rPr>
              <w:t xml:space="preserve">/ І.І. </w:t>
            </w:r>
            <w:r w:rsidRPr="00A348C7">
              <w:rPr>
                <w:sz w:val="28"/>
                <w:szCs w:val="28"/>
                <w:lang w:val="uk-UA"/>
              </w:rPr>
              <w:t>Лапчинська</w:t>
            </w:r>
            <w:r>
              <w:rPr>
                <w:sz w:val="28"/>
                <w:szCs w:val="28"/>
                <w:lang w:val="uk-UA"/>
              </w:rPr>
              <w:t>,</w:t>
            </w:r>
            <w:r w:rsidRPr="00A348C7">
              <w:rPr>
                <w:sz w:val="28"/>
                <w:szCs w:val="28"/>
                <w:lang w:val="uk-UA"/>
              </w:rPr>
              <w:t xml:space="preserve"> М.О. Колесник </w:t>
            </w:r>
            <w:r>
              <w:rPr>
                <w:sz w:val="28"/>
                <w:szCs w:val="28"/>
                <w:lang w:val="uk-UA"/>
              </w:rPr>
              <w:t>// Ліки. – 1999. – №5.– С. 9-</w:t>
            </w:r>
            <w:r w:rsidRPr="00A348C7">
              <w:rPr>
                <w:sz w:val="28"/>
                <w:szCs w:val="28"/>
                <w:lang w:val="uk-UA"/>
              </w:rPr>
              <w:t>12.</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Лікування артеріальної гіпертензії в особливих клінічних ситуаціях</w:t>
            </w:r>
            <w:r w:rsidRPr="006D7B51">
              <w:rPr>
                <w:sz w:val="28"/>
                <w:szCs w:val="28"/>
                <w:lang w:val="uk-UA"/>
              </w:rPr>
              <w:t xml:space="preserve"> </w:t>
            </w:r>
            <w:r w:rsidRPr="00BD3DD8">
              <w:rPr>
                <w:bCs/>
                <w:sz w:val="28"/>
                <w:szCs w:val="28"/>
                <w:lang w:val="uk-UA"/>
              </w:rPr>
              <w:t xml:space="preserve">[Текст] </w:t>
            </w:r>
            <w:r>
              <w:rPr>
                <w:sz w:val="28"/>
                <w:szCs w:val="28"/>
                <w:lang w:val="uk-UA"/>
              </w:rPr>
              <w:t>/ під</w:t>
            </w:r>
            <w:r w:rsidRPr="00A348C7">
              <w:rPr>
                <w:sz w:val="28"/>
                <w:szCs w:val="28"/>
                <w:lang w:val="uk-UA"/>
              </w:rPr>
              <w:t xml:space="preserve"> ред. Ковал</w:t>
            </w:r>
            <w:r>
              <w:rPr>
                <w:sz w:val="28"/>
                <w:szCs w:val="28"/>
                <w:lang w:val="uk-UA"/>
              </w:rPr>
              <w:t xml:space="preserve">енка В.М. </w:t>
            </w:r>
            <w:r w:rsidRPr="00D148F6">
              <w:rPr>
                <w:sz w:val="28"/>
                <w:szCs w:val="28"/>
                <w:lang w:val="uk-UA"/>
              </w:rPr>
              <w:t>[</w:t>
            </w:r>
            <w:r>
              <w:rPr>
                <w:sz w:val="28"/>
                <w:szCs w:val="28"/>
                <w:lang w:val="uk-UA"/>
              </w:rPr>
              <w:t>та ін.</w:t>
            </w:r>
            <w:r w:rsidRPr="00D148F6">
              <w:rPr>
                <w:sz w:val="28"/>
                <w:szCs w:val="28"/>
                <w:lang w:val="uk-UA"/>
              </w:rPr>
              <w:t xml:space="preserve">] </w:t>
            </w:r>
            <w:r>
              <w:rPr>
                <w:sz w:val="28"/>
                <w:szCs w:val="28"/>
                <w:lang w:val="uk-UA"/>
              </w:rPr>
              <w:t>–</w:t>
            </w:r>
            <w:r w:rsidRPr="00A348C7">
              <w:rPr>
                <w:sz w:val="28"/>
                <w:szCs w:val="28"/>
                <w:lang w:val="uk-UA"/>
              </w:rPr>
              <w:t xml:space="preserve"> Кам’янець-Подільський</w:t>
            </w:r>
            <w:r>
              <w:rPr>
                <w:sz w:val="28"/>
                <w:szCs w:val="28"/>
                <w:lang w:val="uk-UA"/>
              </w:rPr>
              <w:t>.</w:t>
            </w:r>
            <w:r w:rsidRPr="00A348C7">
              <w:rPr>
                <w:sz w:val="28"/>
                <w:szCs w:val="28"/>
                <w:lang w:val="uk-UA"/>
              </w:rPr>
              <w:t>: П</w:t>
            </w:r>
            <w:r>
              <w:rPr>
                <w:sz w:val="28"/>
                <w:szCs w:val="28"/>
                <w:lang w:val="uk-UA"/>
              </w:rPr>
              <w:t xml:space="preserve">П Мошак М.І., 2005. – </w:t>
            </w:r>
            <w:r w:rsidRPr="00A348C7">
              <w:rPr>
                <w:sz w:val="28"/>
                <w:szCs w:val="28"/>
                <w:lang w:val="uk-UA"/>
              </w:rPr>
              <w:t>504 с.</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z w:val="28"/>
                <w:szCs w:val="28"/>
                <w:lang w:val="uk-UA"/>
              </w:rPr>
            </w:pPr>
            <w:r>
              <w:rPr>
                <w:sz w:val="28"/>
                <w:szCs w:val="28"/>
                <w:lang w:val="uk-UA"/>
              </w:rPr>
              <w:t>Лоскутова С.А.</w:t>
            </w:r>
            <w:r w:rsidRPr="00A348C7">
              <w:rPr>
                <w:sz w:val="28"/>
                <w:szCs w:val="28"/>
                <w:lang w:val="uk-UA"/>
              </w:rPr>
              <w:t xml:space="preserve"> Исходы и прогнозы гломерулонефрита, дебютировавшего в детском в</w:t>
            </w:r>
            <w:r>
              <w:rPr>
                <w:sz w:val="28"/>
                <w:szCs w:val="28"/>
                <w:lang w:val="uk-UA"/>
              </w:rPr>
              <w:t xml:space="preserve">оздасте </w:t>
            </w:r>
            <w:r w:rsidRPr="00BD3DD8">
              <w:rPr>
                <w:bCs/>
                <w:sz w:val="28"/>
                <w:szCs w:val="28"/>
                <w:lang w:val="uk-UA"/>
              </w:rPr>
              <w:t xml:space="preserve">[Текст] </w:t>
            </w:r>
            <w:r>
              <w:rPr>
                <w:sz w:val="28"/>
                <w:szCs w:val="28"/>
                <w:lang w:val="uk-UA"/>
              </w:rPr>
              <w:t>/ С.А. Лоскутова,</w:t>
            </w:r>
            <w:r w:rsidRPr="00A348C7">
              <w:rPr>
                <w:sz w:val="28"/>
                <w:szCs w:val="28"/>
                <w:lang w:val="uk-UA"/>
              </w:rPr>
              <w:t xml:space="preserve"> </w:t>
            </w:r>
            <w:r>
              <w:rPr>
                <w:sz w:val="28"/>
                <w:szCs w:val="28"/>
                <w:lang w:val="uk-UA"/>
              </w:rPr>
              <w:t xml:space="preserve">А.В. </w:t>
            </w:r>
            <w:r w:rsidRPr="00A348C7">
              <w:rPr>
                <w:sz w:val="28"/>
                <w:szCs w:val="28"/>
                <w:lang w:val="uk-UA"/>
              </w:rPr>
              <w:t>Чу</w:t>
            </w:r>
            <w:r>
              <w:rPr>
                <w:sz w:val="28"/>
                <w:szCs w:val="28"/>
                <w:lang w:val="uk-UA"/>
              </w:rPr>
              <w:t>прова, Е.А.</w:t>
            </w:r>
            <w:r w:rsidRPr="00A348C7">
              <w:rPr>
                <w:sz w:val="28"/>
                <w:szCs w:val="28"/>
                <w:lang w:val="uk-UA"/>
              </w:rPr>
              <w:t xml:space="preserve"> </w:t>
            </w:r>
            <w:r>
              <w:rPr>
                <w:sz w:val="28"/>
                <w:szCs w:val="28"/>
                <w:lang w:val="uk-UA"/>
              </w:rPr>
              <w:t>Мовчан // Нефрология и диализ. – 2003. – Т. 5, № 2. – С. 152-</w:t>
            </w:r>
            <w:r w:rsidRPr="00A348C7">
              <w:rPr>
                <w:sz w:val="28"/>
                <w:szCs w:val="28"/>
                <w:lang w:val="uk-UA"/>
              </w:rPr>
              <w:t>156.</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Лутошки</w:t>
            </w:r>
            <w:r w:rsidRPr="00A348C7">
              <w:rPr>
                <w:sz w:val="28"/>
                <w:szCs w:val="28"/>
                <w:lang w:val="uk-UA"/>
              </w:rPr>
              <w:t xml:space="preserve">н М.Б. Низкоинтенсивное лазерное излучение (НИЛИ) и показатели липидного обмена при различных клинических вариантах течения </w:t>
            </w:r>
            <w:r>
              <w:rPr>
                <w:sz w:val="28"/>
                <w:szCs w:val="28"/>
                <w:lang w:val="uk-UA"/>
              </w:rPr>
              <w:t xml:space="preserve">гломерулонефрита </w:t>
            </w:r>
            <w:r w:rsidRPr="00BD3DD8">
              <w:rPr>
                <w:bCs/>
                <w:sz w:val="28"/>
                <w:szCs w:val="28"/>
                <w:lang w:val="uk-UA"/>
              </w:rPr>
              <w:t xml:space="preserve">[Текст] </w:t>
            </w:r>
            <w:r>
              <w:rPr>
                <w:sz w:val="28"/>
                <w:szCs w:val="28"/>
                <w:lang w:val="uk-UA"/>
              </w:rPr>
              <w:t xml:space="preserve">/ </w:t>
            </w:r>
            <w:r w:rsidRPr="00A348C7">
              <w:rPr>
                <w:sz w:val="28"/>
                <w:szCs w:val="28"/>
                <w:lang w:val="uk-UA"/>
              </w:rPr>
              <w:t>М.Б</w:t>
            </w:r>
            <w:r>
              <w:rPr>
                <w:sz w:val="28"/>
                <w:szCs w:val="28"/>
                <w:lang w:val="uk-UA"/>
              </w:rPr>
              <w:t>. Лутошки</w:t>
            </w:r>
            <w:r w:rsidRPr="00A348C7">
              <w:rPr>
                <w:sz w:val="28"/>
                <w:szCs w:val="28"/>
                <w:lang w:val="uk-UA"/>
              </w:rPr>
              <w:t>н</w:t>
            </w:r>
            <w:r>
              <w:rPr>
                <w:sz w:val="28"/>
                <w:szCs w:val="28"/>
                <w:lang w:val="uk-UA"/>
              </w:rPr>
              <w:t>. // Нефрология. – 2000. – № 2. – С. 166-</w:t>
            </w:r>
            <w:r w:rsidRPr="00A348C7">
              <w:rPr>
                <w:sz w:val="28"/>
                <w:szCs w:val="28"/>
                <w:lang w:val="uk-UA"/>
              </w:rPr>
              <w:t>177.</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spacing w:line="360" w:lineRule="auto"/>
              <w:jc w:val="both"/>
              <w:rPr>
                <w:bCs/>
                <w:sz w:val="28"/>
                <w:szCs w:val="28"/>
                <w:lang w:val="uk-UA"/>
              </w:rPr>
            </w:pPr>
            <w:r w:rsidRPr="00A348C7">
              <w:rPr>
                <w:bCs/>
                <w:sz w:val="28"/>
                <w:szCs w:val="28"/>
                <w:lang w:val="uk-UA"/>
              </w:rPr>
              <w:t xml:space="preserve">Міжнародна статистична класифікація хвороб та споріднених проблем </w:t>
            </w:r>
            <w:r w:rsidRPr="00A348C7">
              <w:rPr>
                <w:bCs/>
                <w:sz w:val="28"/>
                <w:szCs w:val="28"/>
                <w:lang w:val="uk-UA"/>
              </w:rPr>
              <w:lastRenderedPageBreak/>
              <w:t>ох</w:t>
            </w:r>
            <w:r>
              <w:rPr>
                <w:bCs/>
                <w:sz w:val="28"/>
                <w:szCs w:val="28"/>
                <w:lang w:val="uk-UA"/>
              </w:rPr>
              <w:t xml:space="preserve">орони здоров’я. 10-й перегляд. – </w:t>
            </w:r>
            <w:r w:rsidRPr="00A348C7">
              <w:rPr>
                <w:bCs/>
                <w:sz w:val="28"/>
                <w:szCs w:val="28"/>
                <w:lang w:val="uk-UA"/>
              </w:rPr>
              <w:t>К.:</w:t>
            </w:r>
            <w:r>
              <w:rPr>
                <w:bCs/>
                <w:sz w:val="28"/>
                <w:szCs w:val="28"/>
                <w:lang w:val="uk-UA"/>
              </w:rPr>
              <w:t xml:space="preserve"> </w:t>
            </w:r>
            <w:r w:rsidRPr="00A348C7">
              <w:rPr>
                <w:bCs/>
                <w:sz w:val="28"/>
                <w:szCs w:val="28"/>
                <w:lang w:val="uk-UA"/>
              </w:rPr>
              <w:t>Здоровя, 1995. Том 1,</w:t>
            </w:r>
            <w:r>
              <w:rPr>
                <w:bCs/>
                <w:sz w:val="28"/>
                <w:szCs w:val="28"/>
                <w:lang w:val="uk-UA"/>
              </w:rPr>
              <w:t xml:space="preserve"> ч. 1. – С. 1-</w:t>
            </w:r>
            <w:r w:rsidRPr="00A348C7">
              <w:rPr>
                <w:bCs/>
                <w:sz w:val="28"/>
                <w:szCs w:val="28"/>
                <w:lang w:val="uk-UA"/>
              </w:rPr>
              <w:t>30.</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 xml:space="preserve">Мухин И.В. Применение системной энзимотерапии в комплексном лечении больных с хроническим гломерулонефритом и нефротическим </w:t>
            </w:r>
            <w:r w:rsidRPr="00BE01A2">
              <w:rPr>
                <w:spacing w:val="-4"/>
                <w:sz w:val="28"/>
                <w:szCs w:val="28"/>
                <w:lang w:val="uk-UA"/>
              </w:rPr>
              <w:t xml:space="preserve">синдромом </w:t>
            </w:r>
            <w:r w:rsidRPr="00BD3DD8">
              <w:rPr>
                <w:bCs/>
                <w:sz w:val="28"/>
                <w:szCs w:val="28"/>
                <w:lang w:val="uk-UA"/>
              </w:rPr>
              <w:t xml:space="preserve">[Текст] </w:t>
            </w:r>
            <w:r w:rsidRPr="00BE01A2">
              <w:rPr>
                <w:spacing w:val="-4"/>
                <w:sz w:val="28"/>
                <w:szCs w:val="28"/>
                <w:lang w:val="uk-UA"/>
              </w:rPr>
              <w:t xml:space="preserve">/ И.В. Мухин // Укр. хіміотер. журнал. – 2000. – № 1. – С. </w:t>
            </w:r>
            <w:r>
              <w:rPr>
                <w:spacing w:val="-4"/>
                <w:sz w:val="28"/>
                <w:szCs w:val="28"/>
                <w:lang w:val="uk-UA"/>
              </w:rPr>
              <w:t>51-</w:t>
            </w:r>
            <w:r w:rsidRPr="00BE01A2">
              <w:rPr>
                <w:spacing w:val="-4"/>
                <w:sz w:val="28"/>
                <w:szCs w:val="28"/>
                <w:lang w:val="uk-UA"/>
              </w:rPr>
              <w:t>54.</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Мухин И.В. Применение Вобензима для коррекции дислипопротеидемии у больных хроническим гломерулонефритом в компенсированной стадии почечной нед</w:t>
            </w:r>
            <w:r>
              <w:rPr>
                <w:sz w:val="28"/>
                <w:szCs w:val="28"/>
                <w:lang w:val="uk-UA"/>
              </w:rPr>
              <w:t xml:space="preserve">остаточности </w:t>
            </w:r>
            <w:r w:rsidRPr="00BD3DD8">
              <w:rPr>
                <w:bCs/>
                <w:sz w:val="28"/>
                <w:szCs w:val="28"/>
                <w:lang w:val="uk-UA"/>
              </w:rPr>
              <w:t xml:space="preserve">[Текст] </w:t>
            </w:r>
            <w:r>
              <w:rPr>
                <w:sz w:val="28"/>
                <w:szCs w:val="28"/>
                <w:lang w:val="uk-UA"/>
              </w:rPr>
              <w:t xml:space="preserve">/ </w:t>
            </w:r>
            <w:r w:rsidRPr="00A348C7">
              <w:rPr>
                <w:sz w:val="28"/>
                <w:szCs w:val="28"/>
                <w:lang w:val="uk-UA"/>
              </w:rPr>
              <w:t xml:space="preserve">И.В. </w:t>
            </w:r>
            <w:r>
              <w:rPr>
                <w:sz w:val="28"/>
                <w:szCs w:val="28"/>
                <w:lang w:val="uk-UA"/>
              </w:rPr>
              <w:t>Мухин</w:t>
            </w:r>
            <w:r w:rsidRPr="00A348C7">
              <w:rPr>
                <w:sz w:val="28"/>
                <w:szCs w:val="28"/>
                <w:lang w:val="uk-UA"/>
              </w:rPr>
              <w:t xml:space="preserve"> </w:t>
            </w:r>
            <w:r>
              <w:rPr>
                <w:sz w:val="28"/>
                <w:szCs w:val="28"/>
                <w:lang w:val="uk-UA"/>
              </w:rPr>
              <w:t>// Врач. практика.– 2000.–№ 2. – С. 21-</w:t>
            </w:r>
            <w:r w:rsidRPr="00A348C7">
              <w:rPr>
                <w:sz w:val="28"/>
                <w:szCs w:val="28"/>
                <w:lang w:val="uk-UA"/>
              </w:rPr>
              <w:t>24.</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 xml:space="preserve">Мухин И.В. Современные представления о дифференцированном лечении больных с хроническим гломерулонефритом </w:t>
            </w:r>
            <w:r w:rsidRPr="00BD3DD8">
              <w:rPr>
                <w:bCs/>
                <w:sz w:val="28"/>
                <w:szCs w:val="28"/>
                <w:lang w:val="uk-UA"/>
              </w:rPr>
              <w:t xml:space="preserve">[Текст] </w:t>
            </w:r>
            <w:r w:rsidRPr="00BE01A2">
              <w:rPr>
                <w:spacing w:val="-4"/>
                <w:sz w:val="28"/>
                <w:szCs w:val="28"/>
                <w:lang w:val="uk-UA"/>
              </w:rPr>
              <w:t xml:space="preserve">/ И.В. Мухин </w:t>
            </w:r>
            <w:r w:rsidRPr="00A348C7">
              <w:rPr>
                <w:sz w:val="28"/>
                <w:szCs w:val="28"/>
                <w:lang w:val="uk-UA"/>
              </w:rPr>
              <w:t>// Укр. хім</w:t>
            </w:r>
            <w:r>
              <w:rPr>
                <w:sz w:val="28"/>
                <w:szCs w:val="28"/>
                <w:lang w:val="uk-UA"/>
              </w:rPr>
              <w:t>іотер. журнал. – 2000. – № 4. – С. 55-</w:t>
            </w:r>
            <w:r w:rsidRPr="00A348C7">
              <w:rPr>
                <w:sz w:val="28"/>
                <w:szCs w:val="28"/>
                <w:lang w:val="uk-UA"/>
              </w:rPr>
              <w:t>60.</w:t>
            </w:r>
          </w:p>
        </w:tc>
      </w:tr>
      <w:tr w:rsidR="00225E8C" w:rsidRPr="00BE01A2"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F54031" w:rsidRDefault="00225E8C" w:rsidP="003B6E3D">
            <w:pPr>
              <w:tabs>
                <w:tab w:val="left" w:pos="0"/>
              </w:tabs>
              <w:spacing w:line="360" w:lineRule="auto"/>
              <w:jc w:val="both"/>
              <w:rPr>
                <w:sz w:val="28"/>
                <w:szCs w:val="28"/>
                <w:lang w:val="uk-UA"/>
              </w:rPr>
            </w:pPr>
            <w:r w:rsidRPr="00F54031">
              <w:rPr>
                <w:sz w:val="28"/>
                <w:szCs w:val="28"/>
                <w:lang w:val="uk-UA"/>
              </w:rPr>
              <w:t xml:space="preserve">Мухин И.В. Сравнительная эффективность лечения хронического гломерулонефрита </w:t>
            </w:r>
            <w:r w:rsidRPr="00F54031">
              <w:rPr>
                <w:bCs/>
                <w:sz w:val="28"/>
                <w:szCs w:val="28"/>
                <w:lang w:val="uk-UA"/>
              </w:rPr>
              <w:t xml:space="preserve">[Текст] </w:t>
            </w:r>
            <w:r w:rsidRPr="00F54031">
              <w:rPr>
                <w:sz w:val="28"/>
                <w:szCs w:val="28"/>
                <w:lang w:val="uk-UA"/>
              </w:rPr>
              <w:t>/ И.В. Мухин // Нефрология. – 2000. – Vol. 5 – Т. 5. – С. 35-38.</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Мухін І.В. Вплив системної ензимотерапії на рівень біологічно-активних речовин у хворих на хронічний</w:t>
            </w:r>
            <w:r>
              <w:rPr>
                <w:sz w:val="28"/>
                <w:szCs w:val="28"/>
                <w:lang w:val="uk-UA"/>
              </w:rPr>
              <w:t xml:space="preserve"> гломерулонефрит </w:t>
            </w:r>
            <w:r w:rsidRPr="00BD3DD8">
              <w:rPr>
                <w:bCs/>
                <w:sz w:val="28"/>
                <w:szCs w:val="28"/>
                <w:lang w:val="uk-UA"/>
              </w:rPr>
              <w:t xml:space="preserve">[Текст] </w:t>
            </w:r>
            <w:r>
              <w:rPr>
                <w:sz w:val="28"/>
                <w:szCs w:val="28"/>
                <w:lang w:val="uk-UA"/>
              </w:rPr>
              <w:t xml:space="preserve">/ </w:t>
            </w:r>
            <w:r w:rsidRPr="00A348C7">
              <w:rPr>
                <w:sz w:val="28"/>
                <w:szCs w:val="28"/>
                <w:lang w:val="uk-UA"/>
              </w:rPr>
              <w:t xml:space="preserve">І.В. Мухін </w:t>
            </w:r>
            <w:r>
              <w:rPr>
                <w:sz w:val="28"/>
                <w:szCs w:val="28"/>
                <w:lang w:val="uk-UA"/>
              </w:rPr>
              <w:t>// Урологія. – 2000. – № 1. – С. 66-</w:t>
            </w:r>
            <w:r w:rsidRPr="00A348C7">
              <w:rPr>
                <w:sz w:val="28"/>
                <w:szCs w:val="28"/>
                <w:lang w:val="uk-UA"/>
              </w:rPr>
              <w:t>68.</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Мухин Н.А. Некоторые клинические аспекты прогрессирова</w:t>
            </w:r>
            <w:r>
              <w:rPr>
                <w:sz w:val="28"/>
                <w:szCs w:val="28"/>
                <w:lang w:val="uk-UA"/>
              </w:rPr>
              <w:t xml:space="preserve">ния нефритов </w:t>
            </w:r>
            <w:r w:rsidRPr="00BD3DD8">
              <w:rPr>
                <w:bCs/>
                <w:sz w:val="28"/>
                <w:szCs w:val="28"/>
                <w:lang w:val="uk-UA"/>
              </w:rPr>
              <w:t xml:space="preserve">[Текст] </w:t>
            </w:r>
            <w:r>
              <w:rPr>
                <w:sz w:val="28"/>
                <w:szCs w:val="28"/>
                <w:lang w:val="uk-UA"/>
              </w:rPr>
              <w:t xml:space="preserve">/ </w:t>
            </w:r>
            <w:r w:rsidRPr="00BE01A2">
              <w:rPr>
                <w:spacing w:val="-10"/>
                <w:sz w:val="28"/>
                <w:szCs w:val="28"/>
                <w:lang w:val="uk-UA"/>
              </w:rPr>
              <w:t xml:space="preserve">И.В. Мухин </w:t>
            </w:r>
            <w:r>
              <w:rPr>
                <w:sz w:val="28"/>
                <w:szCs w:val="28"/>
                <w:lang w:val="uk-UA"/>
              </w:rPr>
              <w:t>// Врач. практика. – 1997. – № 4. – С. 12-</w:t>
            </w:r>
            <w:r w:rsidRPr="00A348C7">
              <w:rPr>
                <w:sz w:val="28"/>
                <w:szCs w:val="28"/>
                <w:lang w:val="uk-UA"/>
              </w:rPr>
              <w:t>18.</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Pr>
                <w:sz w:val="28"/>
                <w:szCs w:val="28"/>
                <w:lang w:val="uk-UA"/>
              </w:rPr>
              <w:t>Мухин Н.А.</w:t>
            </w:r>
            <w:r w:rsidRPr="00A348C7">
              <w:rPr>
                <w:sz w:val="28"/>
                <w:szCs w:val="28"/>
                <w:lang w:val="uk-UA"/>
              </w:rPr>
              <w:t xml:space="preserve"> Некоторые клинические аспекты а</w:t>
            </w:r>
            <w:r>
              <w:rPr>
                <w:sz w:val="28"/>
                <w:szCs w:val="28"/>
                <w:lang w:val="uk-UA"/>
              </w:rPr>
              <w:t xml:space="preserve">ктивности </w:t>
            </w:r>
            <w:r w:rsidRPr="008142A1">
              <w:rPr>
                <w:spacing w:val="-4"/>
                <w:sz w:val="28"/>
                <w:szCs w:val="28"/>
                <w:lang w:val="uk-UA"/>
              </w:rPr>
              <w:t xml:space="preserve">нефрита </w:t>
            </w:r>
            <w:r w:rsidRPr="00BD3DD8">
              <w:rPr>
                <w:bCs/>
                <w:sz w:val="28"/>
                <w:szCs w:val="28"/>
                <w:lang w:val="uk-UA"/>
              </w:rPr>
              <w:t xml:space="preserve">[Текст] </w:t>
            </w:r>
            <w:r w:rsidRPr="008142A1">
              <w:rPr>
                <w:spacing w:val="-4"/>
                <w:sz w:val="28"/>
                <w:szCs w:val="28"/>
                <w:lang w:val="uk-UA"/>
              </w:rPr>
              <w:t xml:space="preserve">/ Н.А. Мухин, Л.В. Козловская // Клин. мед. – 1997. – № 9.– С. </w:t>
            </w:r>
            <w:r>
              <w:rPr>
                <w:spacing w:val="-4"/>
                <w:sz w:val="28"/>
                <w:szCs w:val="28"/>
                <w:lang w:val="uk-UA"/>
              </w:rPr>
              <w:t>4-</w:t>
            </w:r>
            <w:r w:rsidRPr="008142A1">
              <w:rPr>
                <w:spacing w:val="-4"/>
                <w:sz w:val="28"/>
                <w:szCs w:val="28"/>
                <w:lang w:val="uk-UA"/>
              </w:rPr>
              <w:t>9.</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spacing w:line="360" w:lineRule="auto"/>
              <w:jc w:val="both"/>
              <w:rPr>
                <w:bCs/>
                <w:sz w:val="28"/>
                <w:szCs w:val="28"/>
                <w:lang w:val="uk-UA"/>
              </w:rPr>
            </w:pPr>
            <w:r w:rsidRPr="00A348C7">
              <w:rPr>
                <w:bCs/>
                <w:sz w:val="28"/>
                <w:szCs w:val="28"/>
                <w:lang w:val="uk-UA"/>
              </w:rPr>
              <w:t>Наказ М</w:t>
            </w:r>
            <w:r>
              <w:rPr>
                <w:bCs/>
                <w:sz w:val="28"/>
                <w:szCs w:val="28"/>
                <w:lang w:val="uk-UA"/>
              </w:rPr>
              <w:t xml:space="preserve">ОЗ України №593 від 2.12.04 р. </w:t>
            </w:r>
            <w:r w:rsidRPr="00A348C7">
              <w:rPr>
                <w:bCs/>
                <w:sz w:val="28"/>
                <w:szCs w:val="28"/>
                <w:lang w:val="uk-UA"/>
              </w:rPr>
              <w:t>Про затвердження протоколів надання меди</w:t>
            </w:r>
            <w:r>
              <w:rPr>
                <w:bCs/>
                <w:sz w:val="28"/>
                <w:szCs w:val="28"/>
                <w:lang w:val="uk-UA"/>
              </w:rPr>
              <w:t xml:space="preserve">чної допомоги за спеціальністю </w:t>
            </w:r>
            <w:r w:rsidRPr="008142A1">
              <w:rPr>
                <w:bCs/>
                <w:sz w:val="28"/>
                <w:szCs w:val="28"/>
                <w:lang w:val="uk-UA"/>
              </w:rPr>
              <w:t>“</w:t>
            </w:r>
            <w:r>
              <w:rPr>
                <w:bCs/>
                <w:sz w:val="28"/>
                <w:szCs w:val="28"/>
                <w:lang w:val="uk-UA"/>
              </w:rPr>
              <w:t>Нефрологія</w:t>
            </w:r>
            <w:r w:rsidRPr="008142A1">
              <w:rPr>
                <w:bCs/>
                <w:sz w:val="28"/>
                <w:szCs w:val="28"/>
                <w:lang w:val="uk-UA"/>
              </w:rPr>
              <w:t>”</w:t>
            </w:r>
            <w:r w:rsidRPr="00A348C7">
              <w:rPr>
                <w:bCs/>
                <w:sz w:val="28"/>
                <w:szCs w:val="28"/>
                <w:lang w:val="uk-UA"/>
              </w:rPr>
              <w:t>.</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z w:val="28"/>
                <w:szCs w:val="28"/>
                <w:lang w:val="uk-UA"/>
              </w:rPr>
            </w:pPr>
            <w:r w:rsidRPr="00A348C7">
              <w:rPr>
                <w:sz w:val="28"/>
                <w:szCs w:val="28"/>
                <w:lang w:val="uk-UA"/>
              </w:rPr>
              <w:t xml:space="preserve">Наточина Н.Ю. Тромбоциты при гломерулонефрите: от тромбоза к воспалению </w:t>
            </w:r>
            <w:r w:rsidRPr="00BD3DD8">
              <w:rPr>
                <w:bCs/>
                <w:sz w:val="28"/>
                <w:szCs w:val="28"/>
                <w:lang w:val="uk-UA"/>
              </w:rPr>
              <w:t xml:space="preserve">[Текст] </w:t>
            </w:r>
            <w:r>
              <w:rPr>
                <w:sz w:val="28"/>
                <w:szCs w:val="28"/>
                <w:lang w:val="uk-UA"/>
              </w:rPr>
              <w:t xml:space="preserve">/ Н.Ю. </w:t>
            </w:r>
            <w:r w:rsidRPr="00A348C7">
              <w:rPr>
                <w:sz w:val="28"/>
                <w:szCs w:val="28"/>
                <w:lang w:val="uk-UA"/>
              </w:rPr>
              <w:t>Наточина // Росс. вестник перинатологии и педиатрии.</w:t>
            </w:r>
            <w:r>
              <w:rPr>
                <w:sz w:val="28"/>
                <w:szCs w:val="28"/>
                <w:lang w:val="uk-UA"/>
              </w:rPr>
              <w:t xml:space="preserve"> – 1999. – Т. 44. – № 6. – С. 41-</w:t>
            </w:r>
            <w:r w:rsidRPr="00A348C7">
              <w:rPr>
                <w:sz w:val="28"/>
                <w:szCs w:val="28"/>
                <w:lang w:val="uk-UA"/>
              </w:rPr>
              <w:t>46.</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z w:val="28"/>
                <w:szCs w:val="28"/>
                <w:lang w:val="uk-UA"/>
              </w:rPr>
            </w:pPr>
            <w:r>
              <w:rPr>
                <w:sz w:val="28"/>
                <w:szCs w:val="28"/>
                <w:lang w:val="uk-UA"/>
              </w:rPr>
              <w:t xml:space="preserve">Наумова В.И. </w:t>
            </w:r>
            <w:r w:rsidRPr="00A348C7">
              <w:rPr>
                <w:sz w:val="28"/>
                <w:szCs w:val="28"/>
                <w:lang w:val="uk-UA"/>
              </w:rPr>
              <w:t>Течение и сход IgA-</w:t>
            </w:r>
            <w:r>
              <w:rPr>
                <w:sz w:val="28"/>
                <w:szCs w:val="28"/>
                <w:lang w:val="uk-UA"/>
              </w:rPr>
              <w:t xml:space="preserve">гломерулонефрита </w:t>
            </w:r>
            <w:r w:rsidRPr="00BD3DD8">
              <w:rPr>
                <w:bCs/>
                <w:sz w:val="28"/>
                <w:szCs w:val="28"/>
                <w:lang w:val="uk-UA"/>
              </w:rPr>
              <w:t xml:space="preserve">[Текст] </w:t>
            </w:r>
            <w:r>
              <w:rPr>
                <w:sz w:val="28"/>
                <w:szCs w:val="28"/>
                <w:lang w:val="uk-UA"/>
              </w:rPr>
              <w:t xml:space="preserve">/ В.И. </w:t>
            </w:r>
            <w:r w:rsidRPr="00A348C7">
              <w:rPr>
                <w:sz w:val="28"/>
                <w:szCs w:val="28"/>
                <w:lang w:val="uk-UA"/>
              </w:rPr>
              <w:t>Наумова</w:t>
            </w:r>
            <w:r>
              <w:rPr>
                <w:sz w:val="28"/>
                <w:szCs w:val="28"/>
                <w:lang w:val="uk-UA"/>
              </w:rPr>
              <w:t>,</w:t>
            </w:r>
            <w:r w:rsidRPr="00A348C7">
              <w:rPr>
                <w:sz w:val="28"/>
                <w:szCs w:val="28"/>
                <w:lang w:val="uk-UA"/>
              </w:rPr>
              <w:t xml:space="preserve"> </w:t>
            </w:r>
            <w:r>
              <w:rPr>
                <w:sz w:val="28"/>
                <w:szCs w:val="28"/>
                <w:lang w:val="uk-UA"/>
              </w:rPr>
              <w:t xml:space="preserve">З.М. </w:t>
            </w:r>
            <w:r w:rsidRPr="00A348C7">
              <w:rPr>
                <w:sz w:val="28"/>
                <w:szCs w:val="28"/>
                <w:lang w:val="uk-UA"/>
              </w:rPr>
              <w:t xml:space="preserve">Михайлова </w:t>
            </w:r>
            <w:r>
              <w:rPr>
                <w:sz w:val="28"/>
                <w:szCs w:val="28"/>
                <w:lang w:val="uk-UA"/>
              </w:rPr>
              <w:t>// Тер. архив. – 1996. – № 6. – С. 82-</w:t>
            </w:r>
            <w:r w:rsidRPr="00A348C7">
              <w:rPr>
                <w:sz w:val="28"/>
                <w:szCs w:val="28"/>
                <w:lang w:val="uk-UA"/>
              </w:rPr>
              <w:t>84.</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z w:val="28"/>
                <w:szCs w:val="28"/>
                <w:lang w:val="uk-UA"/>
              </w:rPr>
            </w:pPr>
            <w:r w:rsidRPr="00A348C7">
              <w:rPr>
                <w:sz w:val="28"/>
                <w:szCs w:val="28"/>
                <w:lang w:val="uk-UA"/>
              </w:rPr>
              <w:t xml:space="preserve">Нефрология: Руководство для врачей </w:t>
            </w:r>
            <w:r w:rsidRPr="00BD3DD8">
              <w:rPr>
                <w:bCs/>
                <w:sz w:val="28"/>
                <w:szCs w:val="28"/>
                <w:lang w:val="uk-UA"/>
              </w:rPr>
              <w:t xml:space="preserve">[Текст] </w:t>
            </w:r>
            <w:r w:rsidRPr="00A348C7">
              <w:rPr>
                <w:sz w:val="28"/>
                <w:szCs w:val="28"/>
                <w:lang w:val="uk-UA"/>
              </w:rPr>
              <w:t>/ Под редакцией И.Е</w:t>
            </w:r>
            <w:r>
              <w:rPr>
                <w:sz w:val="28"/>
                <w:szCs w:val="28"/>
                <w:lang w:val="uk-UA"/>
              </w:rPr>
              <w:t>. Тареевой. М.</w:t>
            </w:r>
            <w:r w:rsidRPr="00F54031">
              <w:rPr>
                <w:sz w:val="28"/>
                <w:szCs w:val="28"/>
              </w:rPr>
              <w:t xml:space="preserve"> </w:t>
            </w:r>
            <w:r>
              <w:rPr>
                <w:sz w:val="28"/>
                <w:szCs w:val="28"/>
                <w:lang w:val="uk-UA"/>
              </w:rPr>
              <w:t xml:space="preserve">: Медицина, 2000.– </w:t>
            </w:r>
            <w:r w:rsidRPr="00A348C7">
              <w:rPr>
                <w:sz w:val="28"/>
                <w:szCs w:val="28"/>
                <w:lang w:val="uk-UA"/>
              </w:rPr>
              <w:t>688 с.</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spacing w:line="360" w:lineRule="auto"/>
              <w:jc w:val="both"/>
              <w:rPr>
                <w:bCs/>
                <w:sz w:val="28"/>
                <w:szCs w:val="28"/>
                <w:lang w:val="uk-UA"/>
              </w:rPr>
            </w:pPr>
            <w:r w:rsidRPr="00F54031">
              <w:rPr>
                <w:bCs/>
                <w:sz w:val="28"/>
                <w:szCs w:val="28"/>
                <w:lang w:val="uk-UA"/>
              </w:rPr>
              <w:t>Николаев А.Ю.</w:t>
            </w:r>
            <w:r w:rsidRPr="00A348C7">
              <w:rPr>
                <w:bCs/>
                <w:sz w:val="28"/>
                <w:szCs w:val="28"/>
                <w:lang w:val="uk-UA"/>
              </w:rPr>
              <w:t xml:space="preserve"> Гематурические нефриты: клиника, діагностик</w:t>
            </w:r>
            <w:r>
              <w:rPr>
                <w:bCs/>
                <w:sz w:val="28"/>
                <w:szCs w:val="28"/>
                <w:lang w:val="uk-UA"/>
              </w:rPr>
              <w:t>а</w:t>
            </w:r>
            <w:r w:rsidRPr="00F54031">
              <w:rPr>
                <w:bCs/>
                <w:sz w:val="28"/>
                <w:szCs w:val="28"/>
              </w:rPr>
              <w:t xml:space="preserve"> </w:t>
            </w:r>
            <w:r w:rsidRPr="00BD3DD8">
              <w:rPr>
                <w:bCs/>
                <w:sz w:val="28"/>
                <w:szCs w:val="28"/>
                <w:lang w:val="uk-UA"/>
              </w:rPr>
              <w:t>[Текст]</w:t>
            </w:r>
            <w:r>
              <w:rPr>
                <w:bCs/>
                <w:sz w:val="28"/>
                <w:szCs w:val="28"/>
                <w:lang w:val="uk-UA"/>
              </w:rPr>
              <w:t xml:space="preserve">: автореф. дис. д-ра мед. наук / </w:t>
            </w:r>
            <w:r w:rsidRPr="00F54031">
              <w:rPr>
                <w:bCs/>
                <w:sz w:val="28"/>
                <w:szCs w:val="28"/>
                <w:lang w:val="uk-UA"/>
              </w:rPr>
              <w:t>Николаев А.Ю.</w:t>
            </w:r>
            <w:r w:rsidRPr="00A348C7">
              <w:rPr>
                <w:bCs/>
                <w:sz w:val="28"/>
                <w:szCs w:val="28"/>
                <w:lang w:val="uk-UA"/>
              </w:rPr>
              <w:t xml:space="preserve"> </w:t>
            </w:r>
            <w:r>
              <w:rPr>
                <w:bCs/>
                <w:sz w:val="28"/>
                <w:szCs w:val="28"/>
                <w:lang w:val="uk-UA"/>
              </w:rPr>
              <w:t>–</w:t>
            </w:r>
            <w:r w:rsidRPr="00A348C7">
              <w:rPr>
                <w:bCs/>
                <w:sz w:val="28"/>
                <w:szCs w:val="28"/>
                <w:lang w:val="uk-UA"/>
              </w:rPr>
              <w:t xml:space="preserve"> М., 1987.</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z w:val="28"/>
                <w:szCs w:val="28"/>
                <w:lang w:val="uk-UA"/>
              </w:rPr>
            </w:pPr>
            <w:r w:rsidRPr="00A348C7">
              <w:rPr>
                <w:sz w:val="28"/>
                <w:szCs w:val="28"/>
                <w:lang w:val="uk-UA"/>
              </w:rPr>
              <w:t xml:space="preserve">Никула Т.Д. Принципи формулювання клінічного діагнозу при </w:t>
            </w:r>
            <w:r w:rsidRPr="00F54031">
              <w:rPr>
                <w:spacing w:val="-6"/>
                <w:sz w:val="28"/>
                <w:szCs w:val="28"/>
                <w:lang w:val="uk-UA"/>
              </w:rPr>
              <w:t xml:space="preserve">гломерулонефриті </w:t>
            </w:r>
            <w:r w:rsidRPr="00F54031">
              <w:rPr>
                <w:bCs/>
                <w:spacing w:val="-6"/>
                <w:sz w:val="28"/>
                <w:szCs w:val="28"/>
                <w:lang w:val="uk-UA"/>
              </w:rPr>
              <w:t xml:space="preserve">[Текст] </w:t>
            </w:r>
            <w:r w:rsidRPr="00F54031">
              <w:rPr>
                <w:spacing w:val="-6"/>
                <w:sz w:val="28"/>
                <w:szCs w:val="28"/>
                <w:lang w:val="uk-UA"/>
              </w:rPr>
              <w:t>/ Т.Д. Никула // Акт. пробл. внутр. патології та післядипл. підготовки лікарів-інтернів: Мат. конф. – Київ, 1996. – С. 226-227.</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z w:val="28"/>
                <w:szCs w:val="28"/>
                <w:lang w:val="uk-UA"/>
              </w:rPr>
            </w:pPr>
            <w:r w:rsidRPr="00A348C7">
              <w:rPr>
                <w:sz w:val="28"/>
                <w:szCs w:val="28"/>
                <w:lang w:val="uk-UA"/>
              </w:rPr>
              <w:t xml:space="preserve">Никула Т.Д. Діагностика гломерулонефриту та хронічної ниркової </w:t>
            </w:r>
            <w:r>
              <w:rPr>
                <w:sz w:val="28"/>
                <w:szCs w:val="28"/>
                <w:lang w:val="uk-UA"/>
              </w:rPr>
              <w:t xml:space="preserve">недостатності </w:t>
            </w:r>
            <w:r w:rsidRPr="00BD3DD8">
              <w:rPr>
                <w:bCs/>
                <w:sz w:val="28"/>
                <w:szCs w:val="28"/>
                <w:lang w:val="uk-UA"/>
              </w:rPr>
              <w:t>[Текст]</w:t>
            </w:r>
            <w:r>
              <w:rPr>
                <w:bCs/>
                <w:sz w:val="28"/>
                <w:szCs w:val="28"/>
                <w:lang w:val="uk-UA"/>
              </w:rPr>
              <w:t xml:space="preserve"> </w:t>
            </w:r>
            <w:r>
              <w:rPr>
                <w:sz w:val="28"/>
                <w:szCs w:val="28"/>
                <w:lang w:val="uk-UA"/>
              </w:rPr>
              <w:t xml:space="preserve">/ Т.Д. Никула – К. : Здоров’я, 2000. – </w:t>
            </w:r>
            <w:r w:rsidRPr="00A348C7">
              <w:rPr>
                <w:sz w:val="28"/>
                <w:szCs w:val="28"/>
                <w:lang w:val="uk-UA"/>
              </w:rPr>
              <w:t>134 с.</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z w:val="28"/>
                <w:szCs w:val="28"/>
                <w:lang w:val="uk-UA"/>
              </w:rPr>
            </w:pPr>
            <w:r>
              <w:rPr>
                <w:sz w:val="28"/>
                <w:szCs w:val="28"/>
                <w:lang w:val="uk-UA"/>
              </w:rPr>
              <w:t xml:space="preserve">Никула </w:t>
            </w:r>
            <w:r w:rsidRPr="00A348C7">
              <w:rPr>
                <w:sz w:val="28"/>
                <w:szCs w:val="28"/>
                <w:lang w:val="uk-UA"/>
              </w:rPr>
              <w:t>Т.Д. Неправомірність виділення при хронічному гломеруло</w:t>
            </w:r>
            <w:r>
              <w:rPr>
                <w:sz w:val="28"/>
                <w:szCs w:val="28"/>
                <w:lang w:val="uk-UA"/>
              </w:rPr>
              <w:t xml:space="preserve">нефриті окремої </w:t>
            </w:r>
            <w:r w:rsidRPr="008142A1">
              <w:rPr>
                <w:sz w:val="28"/>
                <w:szCs w:val="28"/>
                <w:lang w:val="uk-UA"/>
              </w:rPr>
              <w:t>“</w:t>
            </w:r>
            <w:r>
              <w:rPr>
                <w:sz w:val="28"/>
                <w:szCs w:val="28"/>
                <w:lang w:val="uk-UA"/>
              </w:rPr>
              <w:t>гіпертерзивної стадії</w:t>
            </w:r>
            <w:r w:rsidRPr="008142A1">
              <w:rPr>
                <w:sz w:val="28"/>
                <w:szCs w:val="28"/>
                <w:lang w:val="uk-UA"/>
              </w:rPr>
              <w:t>”</w:t>
            </w:r>
            <w:r>
              <w:rPr>
                <w:sz w:val="28"/>
                <w:szCs w:val="28"/>
                <w:lang w:val="uk-UA"/>
              </w:rPr>
              <w:t xml:space="preserve"> </w:t>
            </w:r>
            <w:r w:rsidRPr="00BD3DD8">
              <w:rPr>
                <w:bCs/>
                <w:sz w:val="28"/>
                <w:szCs w:val="28"/>
                <w:lang w:val="uk-UA"/>
              </w:rPr>
              <w:t>[Текст]</w:t>
            </w:r>
            <w:r>
              <w:rPr>
                <w:sz w:val="28"/>
                <w:szCs w:val="28"/>
                <w:lang w:val="uk-UA"/>
              </w:rPr>
              <w:t>/</w:t>
            </w:r>
            <w:r w:rsidRPr="00A348C7">
              <w:rPr>
                <w:sz w:val="28"/>
                <w:szCs w:val="28"/>
                <w:lang w:val="uk-UA"/>
              </w:rPr>
              <w:t xml:space="preserve"> Т.Д. Никула // Акт. пробл. нефрології</w:t>
            </w:r>
            <w:r>
              <w:rPr>
                <w:sz w:val="28"/>
                <w:szCs w:val="28"/>
                <w:lang w:val="uk-UA"/>
              </w:rPr>
              <w:t>. – К. : 2001. – Вип. 5 – С. 10-</w:t>
            </w:r>
            <w:r w:rsidRPr="00A348C7">
              <w:rPr>
                <w:sz w:val="28"/>
                <w:szCs w:val="28"/>
                <w:lang w:val="uk-UA"/>
              </w:rPr>
              <w:t>25.</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Основні показники урологічної та нефрологічної допомоги в Україні за 1997</w:t>
            </w:r>
            <w:r>
              <w:rPr>
                <w:sz w:val="28"/>
                <w:szCs w:val="28"/>
                <w:lang w:val="uk-UA"/>
              </w:rPr>
              <w:t xml:space="preserve"> рік. Відомче видання </w:t>
            </w:r>
            <w:r w:rsidRPr="00BD3DD8">
              <w:rPr>
                <w:bCs/>
                <w:sz w:val="28"/>
                <w:szCs w:val="28"/>
                <w:lang w:val="uk-UA"/>
              </w:rPr>
              <w:t>[Текст]</w:t>
            </w:r>
            <w:r>
              <w:rPr>
                <w:bCs/>
                <w:sz w:val="28"/>
                <w:szCs w:val="28"/>
                <w:lang w:val="uk-UA"/>
              </w:rPr>
              <w:t xml:space="preserve"> </w:t>
            </w:r>
            <w:r>
              <w:rPr>
                <w:sz w:val="28"/>
                <w:szCs w:val="28"/>
                <w:lang w:val="uk-UA"/>
              </w:rPr>
              <w:t xml:space="preserve">/ уклад. </w:t>
            </w:r>
            <w:r w:rsidRPr="00A348C7">
              <w:rPr>
                <w:sz w:val="28"/>
                <w:szCs w:val="28"/>
                <w:lang w:val="uk-UA"/>
              </w:rPr>
              <w:t>Л.П.</w:t>
            </w:r>
            <w:r>
              <w:rPr>
                <w:sz w:val="28"/>
                <w:szCs w:val="28"/>
                <w:lang w:val="uk-UA"/>
              </w:rPr>
              <w:t xml:space="preserve"> </w:t>
            </w:r>
            <w:r w:rsidRPr="00A348C7">
              <w:rPr>
                <w:sz w:val="28"/>
                <w:szCs w:val="28"/>
                <w:lang w:val="uk-UA"/>
              </w:rPr>
              <w:t>Павлов</w:t>
            </w:r>
            <w:r>
              <w:rPr>
                <w:sz w:val="28"/>
                <w:szCs w:val="28"/>
                <w:lang w:val="uk-UA"/>
              </w:rPr>
              <w:t xml:space="preserve">а, Н.О.Сайдакова, А.М. Старцева – К. : 1997.– </w:t>
            </w:r>
            <w:r w:rsidRPr="00A348C7">
              <w:rPr>
                <w:sz w:val="28"/>
                <w:szCs w:val="28"/>
                <w:lang w:val="uk-UA"/>
              </w:rPr>
              <w:t>125 с.</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Основні показники урологічної та нефрологічної допомоги в Україні за 1998 рік. Відомче видання </w:t>
            </w:r>
            <w:r w:rsidRPr="00BD3DD8">
              <w:rPr>
                <w:bCs/>
                <w:sz w:val="28"/>
                <w:szCs w:val="28"/>
                <w:lang w:val="uk-UA"/>
              </w:rPr>
              <w:t>[Текст]</w:t>
            </w:r>
            <w:r>
              <w:rPr>
                <w:bCs/>
                <w:sz w:val="28"/>
                <w:szCs w:val="28"/>
                <w:lang w:val="uk-UA"/>
              </w:rPr>
              <w:t xml:space="preserve"> </w:t>
            </w:r>
            <w:r w:rsidRPr="00A348C7">
              <w:rPr>
                <w:sz w:val="28"/>
                <w:szCs w:val="28"/>
                <w:lang w:val="uk-UA"/>
              </w:rPr>
              <w:t xml:space="preserve">/ </w:t>
            </w:r>
            <w:r>
              <w:rPr>
                <w:sz w:val="28"/>
                <w:szCs w:val="28"/>
                <w:lang w:val="uk-UA"/>
              </w:rPr>
              <w:t xml:space="preserve">уклад. </w:t>
            </w:r>
            <w:r w:rsidRPr="00A348C7">
              <w:rPr>
                <w:sz w:val="28"/>
                <w:szCs w:val="28"/>
                <w:lang w:val="uk-UA"/>
              </w:rPr>
              <w:t>Л.П.</w:t>
            </w:r>
            <w:r>
              <w:rPr>
                <w:sz w:val="28"/>
                <w:szCs w:val="28"/>
                <w:lang w:val="uk-UA"/>
              </w:rPr>
              <w:t xml:space="preserve"> </w:t>
            </w:r>
            <w:r w:rsidRPr="00A348C7">
              <w:rPr>
                <w:sz w:val="28"/>
                <w:szCs w:val="28"/>
                <w:lang w:val="uk-UA"/>
              </w:rPr>
              <w:t>Павлов</w:t>
            </w:r>
            <w:r>
              <w:rPr>
                <w:sz w:val="28"/>
                <w:szCs w:val="28"/>
                <w:lang w:val="uk-UA"/>
              </w:rPr>
              <w:t xml:space="preserve">а, Н.О.Сайдакова, А.М. Старцева А.М.– К. : 1998. – </w:t>
            </w:r>
            <w:r w:rsidRPr="00A348C7">
              <w:rPr>
                <w:sz w:val="28"/>
                <w:szCs w:val="28"/>
                <w:lang w:val="uk-UA"/>
              </w:rPr>
              <w:t>125 с.</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Основні показники урологічної та нефрологічної допомоги в Україні за 1999 рік. Відомче видання </w:t>
            </w:r>
            <w:r w:rsidRPr="00BD3DD8">
              <w:rPr>
                <w:bCs/>
                <w:sz w:val="28"/>
                <w:szCs w:val="28"/>
                <w:lang w:val="uk-UA"/>
              </w:rPr>
              <w:t>[Текст]</w:t>
            </w:r>
            <w:r>
              <w:rPr>
                <w:bCs/>
                <w:sz w:val="28"/>
                <w:szCs w:val="28"/>
                <w:lang w:val="uk-UA"/>
              </w:rPr>
              <w:t xml:space="preserve"> </w:t>
            </w:r>
            <w:r w:rsidRPr="00A348C7">
              <w:rPr>
                <w:sz w:val="28"/>
                <w:szCs w:val="28"/>
                <w:lang w:val="uk-UA"/>
              </w:rPr>
              <w:t>/</w:t>
            </w:r>
            <w:r>
              <w:rPr>
                <w:sz w:val="28"/>
                <w:szCs w:val="28"/>
                <w:lang w:val="uk-UA"/>
              </w:rPr>
              <w:t xml:space="preserve"> уклад.</w:t>
            </w:r>
            <w:r w:rsidRPr="00A348C7">
              <w:rPr>
                <w:sz w:val="28"/>
                <w:szCs w:val="28"/>
                <w:lang w:val="uk-UA"/>
              </w:rPr>
              <w:t xml:space="preserve"> Л.П.</w:t>
            </w:r>
            <w:r>
              <w:rPr>
                <w:sz w:val="28"/>
                <w:szCs w:val="28"/>
                <w:lang w:val="uk-UA"/>
              </w:rPr>
              <w:t xml:space="preserve"> </w:t>
            </w:r>
            <w:r w:rsidRPr="00A348C7">
              <w:rPr>
                <w:sz w:val="28"/>
                <w:szCs w:val="28"/>
                <w:lang w:val="uk-UA"/>
              </w:rPr>
              <w:t>Павлов</w:t>
            </w:r>
            <w:r>
              <w:rPr>
                <w:sz w:val="28"/>
                <w:szCs w:val="28"/>
                <w:lang w:val="uk-UA"/>
              </w:rPr>
              <w:t>а, Н.О.Сайдакова, А.М. Старцева</w:t>
            </w:r>
            <w:r w:rsidRPr="00A348C7">
              <w:rPr>
                <w:sz w:val="28"/>
                <w:szCs w:val="28"/>
                <w:lang w:val="uk-UA"/>
              </w:rPr>
              <w:t>.</w:t>
            </w:r>
            <w:r>
              <w:rPr>
                <w:sz w:val="28"/>
                <w:szCs w:val="28"/>
                <w:lang w:val="uk-UA"/>
              </w:rPr>
              <w:t xml:space="preserve"> – К. :</w:t>
            </w:r>
            <w:r w:rsidRPr="00A348C7">
              <w:rPr>
                <w:sz w:val="28"/>
                <w:szCs w:val="28"/>
                <w:lang w:val="uk-UA"/>
              </w:rPr>
              <w:t xml:space="preserve"> 1999.</w:t>
            </w:r>
            <w:r>
              <w:rPr>
                <w:sz w:val="28"/>
                <w:szCs w:val="28"/>
                <w:lang w:val="uk-UA"/>
              </w:rPr>
              <w:t xml:space="preserve"> – </w:t>
            </w:r>
            <w:r w:rsidRPr="00A348C7">
              <w:rPr>
                <w:sz w:val="28"/>
                <w:szCs w:val="28"/>
                <w:lang w:val="uk-UA"/>
              </w:rPr>
              <w:t>125 с.</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Основні показники урологічної та нефрологічної допомоги в Україні за 2000 рік. Відомче видання</w:t>
            </w:r>
            <w:r>
              <w:rPr>
                <w:sz w:val="28"/>
                <w:szCs w:val="28"/>
                <w:lang w:val="uk-UA"/>
              </w:rPr>
              <w:t xml:space="preserve"> </w:t>
            </w:r>
            <w:r w:rsidRPr="00BD3DD8">
              <w:rPr>
                <w:bCs/>
                <w:sz w:val="28"/>
                <w:szCs w:val="28"/>
                <w:lang w:val="uk-UA"/>
              </w:rPr>
              <w:t>[Текст]</w:t>
            </w:r>
            <w:r w:rsidRPr="00A348C7">
              <w:rPr>
                <w:sz w:val="28"/>
                <w:szCs w:val="28"/>
                <w:lang w:val="uk-UA"/>
              </w:rPr>
              <w:t xml:space="preserve"> / </w:t>
            </w:r>
            <w:r>
              <w:rPr>
                <w:sz w:val="28"/>
                <w:szCs w:val="28"/>
                <w:lang w:val="uk-UA"/>
              </w:rPr>
              <w:t>уклад.</w:t>
            </w:r>
            <w:r w:rsidRPr="00A348C7">
              <w:rPr>
                <w:sz w:val="28"/>
                <w:szCs w:val="28"/>
                <w:lang w:val="uk-UA"/>
              </w:rPr>
              <w:t xml:space="preserve"> Л.П.</w:t>
            </w:r>
            <w:r>
              <w:rPr>
                <w:sz w:val="28"/>
                <w:szCs w:val="28"/>
                <w:lang w:val="uk-UA"/>
              </w:rPr>
              <w:t xml:space="preserve"> </w:t>
            </w:r>
            <w:r w:rsidRPr="00A348C7">
              <w:rPr>
                <w:sz w:val="28"/>
                <w:szCs w:val="28"/>
                <w:lang w:val="uk-UA"/>
              </w:rPr>
              <w:t>Павлов</w:t>
            </w:r>
            <w:r>
              <w:rPr>
                <w:sz w:val="28"/>
                <w:szCs w:val="28"/>
                <w:lang w:val="uk-UA"/>
              </w:rPr>
              <w:t>а, Н.О.Сайдакова, А.М. Старцева</w:t>
            </w:r>
            <w:r w:rsidRPr="00A348C7">
              <w:rPr>
                <w:sz w:val="28"/>
                <w:szCs w:val="28"/>
                <w:lang w:val="uk-UA"/>
              </w:rPr>
              <w:t>.</w:t>
            </w:r>
            <w:r>
              <w:rPr>
                <w:sz w:val="28"/>
                <w:szCs w:val="28"/>
                <w:lang w:val="uk-UA"/>
              </w:rPr>
              <w:t xml:space="preserve">– К. : 2000. – </w:t>
            </w:r>
            <w:r w:rsidRPr="00A348C7">
              <w:rPr>
                <w:sz w:val="28"/>
                <w:szCs w:val="28"/>
                <w:lang w:val="uk-UA"/>
              </w:rPr>
              <w:t>125 с.</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Основні показники урологічної допомоги в Україні за 2001 рік. Відомче видання </w:t>
            </w:r>
            <w:r w:rsidRPr="00BD3DD8">
              <w:rPr>
                <w:bCs/>
                <w:sz w:val="28"/>
                <w:szCs w:val="28"/>
                <w:lang w:val="uk-UA"/>
              </w:rPr>
              <w:t>[Текст]</w:t>
            </w:r>
            <w:r>
              <w:rPr>
                <w:bCs/>
                <w:sz w:val="28"/>
                <w:szCs w:val="28"/>
                <w:lang w:val="uk-UA"/>
              </w:rPr>
              <w:t xml:space="preserve"> </w:t>
            </w:r>
            <w:r w:rsidRPr="00A348C7">
              <w:rPr>
                <w:sz w:val="28"/>
                <w:szCs w:val="28"/>
                <w:lang w:val="uk-UA"/>
              </w:rPr>
              <w:t>/ Л.П.</w:t>
            </w:r>
            <w:r>
              <w:rPr>
                <w:sz w:val="28"/>
                <w:szCs w:val="28"/>
                <w:lang w:val="uk-UA"/>
              </w:rPr>
              <w:t xml:space="preserve"> </w:t>
            </w:r>
            <w:r w:rsidRPr="00A348C7">
              <w:rPr>
                <w:sz w:val="28"/>
                <w:szCs w:val="28"/>
                <w:lang w:val="uk-UA"/>
              </w:rPr>
              <w:t>Павлов</w:t>
            </w:r>
            <w:r>
              <w:rPr>
                <w:sz w:val="28"/>
                <w:szCs w:val="28"/>
                <w:lang w:val="uk-UA"/>
              </w:rPr>
              <w:t xml:space="preserve">а, Н.О.Сайдакова, А.М. Старцева. – К. : 2001. – </w:t>
            </w:r>
            <w:r w:rsidRPr="00A348C7">
              <w:rPr>
                <w:sz w:val="28"/>
                <w:szCs w:val="28"/>
                <w:lang w:val="uk-UA"/>
              </w:rPr>
              <w:t>125</w:t>
            </w:r>
            <w:r>
              <w:rPr>
                <w:sz w:val="28"/>
                <w:szCs w:val="28"/>
                <w:lang w:val="uk-UA"/>
              </w:rPr>
              <w:t xml:space="preserve"> </w:t>
            </w:r>
            <w:r w:rsidRPr="00A348C7">
              <w:rPr>
                <w:sz w:val="28"/>
                <w:szCs w:val="28"/>
                <w:lang w:val="uk-UA"/>
              </w:rPr>
              <w:t>с.</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Основні показники нефрологічної допомоги в Україні за 2002-2003 рік. Відомче видання </w:t>
            </w:r>
            <w:r w:rsidRPr="00BD3DD8">
              <w:rPr>
                <w:bCs/>
                <w:sz w:val="28"/>
                <w:szCs w:val="28"/>
                <w:lang w:val="uk-UA"/>
              </w:rPr>
              <w:t>[Текст]</w:t>
            </w:r>
            <w:r>
              <w:rPr>
                <w:bCs/>
                <w:sz w:val="28"/>
                <w:szCs w:val="28"/>
                <w:lang w:val="uk-UA"/>
              </w:rPr>
              <w:t xml:space="preserve"> </w:t>
            </w:r>
            <w:r w:rsidRPr="00A348C7">
              <w:rPr>
                <w:sz w:val="28"/>
                <w:szCs w:val="28"/>
                <w:lang w:val="uk-UA"/>
              </w:rPr>
              <w:t xml:space="preserve">/ </w:t>
            </w:r>
            <w:r>
              <w:rPr>
                <w:sz w:val="28"/>
                <w:szCs w:val="28"/>
                <w:lang w:val="uk-UA"/>
              </w:rPr>
              <w:t>уклад. М.О. Колесник</w:t>
            </w:r>
            <w:r w:rsidRPr="00A348C7">
              <w:rPr>
                <w:sz w:val="28"/>
                <w:szCs w:val="28"/>
                <w:lang w:val="uk-UA"/>
              </w:rPr>
              <w:t xml:space="preserve">, </w:t>
            </w:r>
            <w:r>
              <w:rPr>
                <w:sz w:val="28"/>
                <w:szCs w:val="28"/>
                <w:lang w:val="uk-UA"/>
              </w:rPr>
              <w:t xml:space="preserve">Н.О. </w:t>
            </w:r>
            <w:r w:rsidRPr="00A348C7">
              <w:rPr>
                <w:sz w:val="28"/>
                <w:szCs w:val="28"/>
                <w:lang w:val="uk-UA"/>
              </w:rPr>
              <w:t>Сай</w:t>
            </w:r>
            <w:r>
              <w:rPr>
                <w:sz w:val="28"/>
                <w:szCs w:val="28"/>
                <w:lang w:val="uk-UA"/>
              </w:rPr>
              <w:t xml:space="preserve">дакова, Г.С. Владзилевська. – К. : 2004. – </w:t>
            </w:r>
            <w:r w:rsidRPr="00A348C7">
              <w:rPr>
                <w:sz w:val="28"/>
                <w:szCs w:val="28"/>
                <w:lang w:val="uk-UA"/>
              </w:rPr>
              <w:t>120 с.</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Основні показники нефрологі</w:t>
            </w:r>
            <w:r>
              <w:rPr>
                <w:sz w:val="28"/>
                <w:szCs w:val="28"/>
                <w:lang w:val="uk-UA"/>
              </w:rPr>
              <w:t>чної допомоги в Україні за 2003–</w:t>
            </w:r>
            <w:r w:rsidRPr="00A348C7">
              <w:rPr>
                <w:sz w:val="28"/>
                <w:szCs w:val="28"/>
                <w:lang w:val="uk-UA"/>
              </w:rPr>
              <w:t xml:space="preserve">2004 рік. Відомче видання / </w:t>
            </w:r>
            <w:r>
              <w:rPr>
                <w:sz w:val="28"/>
                <w:szCs w:val="28"/>
                <w:lang w:val="uk-UA"/>
              </w:rPr>
              <w:t>уклад. М.О. Колесник</w:t>
            </w:r>
            <w:r w:rsidRPr="00A348C7">
              <w:rPr>
                <w:sz w:val="28"/>
                <w:szCs w:val="28"/>
                <w:lang w:val="uk-UA"/>
              </w:rPr>
              <w:t xml:space="preserve">, </w:t>
            </w:r>
            <w:r>
              <w:rPr>
                <w:sz w:val="28"/>
                <w:szCs w:val="28"/>
                <w:lang w:val="uk-UA"/>
              </w:rPr>
              <w:t xml:space="preserve">Н.О. </w:t>
            </w:r>
            <w:r w:rsidRPr="00A348C7">
              <w:rPr>
                <w:sz w:val="28"/>
                <w:szCs w:val="28"/>
                <w:lang w:val="uk-UA"/>
              </w:rPr>
              <w:t>Сай</w:t>
            </w:r>
            <w:r>
              <w:rPr>
                <w:sz w:val="28"/>
                <w:szCs w:val="28"/>
                <w:lang w:val="uk-UA"/>
              </w:rPr>
              <w:t xml:space="preserve">дакова, Г.С. </w:t>
            </w:r>
            <w:r>
              <w:rPr>
                <w:sz w:val="28"/>
                <w:szCs w:val="28"/>
                <w:lang w:val="uk-UA"/>
              </w:rPr>
              <w:lastRenderedPageBreak/>
              <w:t xml:space="preserve">Владзилевська. – К. : 2005. – </w:t>
            </w:r>
            <w:r w:rsidRPr="00A348C7">
              <w:rPr>
                <w:sz w:val="28"/>
                <w:szCs w:val="28"/>
                <w:lang w:val="uk-UA"/>
              </w:rPr>
              <w:t>187 с.</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576079">
              <w:rPr>
                <w:sz w:val="28"/>
                <w:szCs w:val="28"/>
                <w:lang w:val="uk-UA"/>
              </w:rPr>
              <w:t>Оспанова Т.С.</w:t>
            </w:r>
            <w:r w:rsidRPr="00A348C7">
              <w:rPr>
                <w:sz w:val="28"/>
                <w:szCs w:val="28"/>
                <w:lang w:val="uk-UA"/>
              </w:rPr>
              <w:t xml:space="preserve"> Фармакологічна корекція дисгомеостатичних станів при гломерулонефриті</w:t>
            </w:r>
            <w:r>
              <w:rPr>
                <w:sz w:val="28"/>
                <w:szCs w:val="28"/>
                <w:lang w:val="uk-UA"/>
              </w:rPr>
              <w:t xml:space="preserve"> </w:t>
            </w:r>
            <w:r w:rsidRPr="00BD3DD8">
              <w:rPr>
                <w:bCs/>
                <w:sz w:val="28"/>
                <w:szCs w:val="28"/>
                <w:lang w:val="uk-UA"/>
              </w:rPr>
              <w:t>[Текст]</w:t>
            </w:r>
            <w:r>
              <w:rPr>
                <w:bCs/>
                <w:sz w:val="28"/>
                <w:szCs w:val="28"/>
                <w:lang w:val="uk-UA"/>
              </w:rPr>
              <w:t xml:space="preserve"> :</w:t>
            </w:r>
            <w:r>
              <w:rPr>
                <w:sz w:val="28"/>
                <w:szCs w:val="28"/>
                <w:lang w:val="uk-UA"/>
              </w:rPr>
              <w:t xml:space="preserve"> автореф. дис. док. мед. наук: / </w:t>
            </w:r>
            <w:r w:rsidRPr="00576079">
              <w:rPr>
                <w:sz w:val="28"/>
                <w:szCs w:val="28"/>
                <w:lang w:val="uk-UA"/>
              </w:rPr>
              <w:t>Оспанова Т.С</w:t>
            </w:r>
            <w:r>
              <w:rPr>
                <w:sz w:val="28"/>
                <w:szCs w:val="28"/>
                <w:lang w:val="uk-UA"/>
              </w:rPr>
              <w:t xml:space="preserve">. – Харків – 1995. – </w:t>
            </w:r>
            <w:r w:rsidRPr="00A348C7">
              <w:rPr>
                <w:sz w:val="28"/>
                <w:szCs w:val="28"/>
                <w:lang w:val="uk-UA"/>
              </w:rPr>
              <w:t>30 с.</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Оспанова Т.С.</w:t>
            </w:r>
            <w:r w:rsidRPr="00A348C7">
              <w:rPr>
                <w:sz w:val="28"/>
                <w:szCs w:val="28"/>
                <w:lang w:val="uk-UA"/>
              </w:rPr>
              <w:t xml:space="preserve"> Флавоноїдні препарати у патогенетичній терапії хроні</w:t>
            </w:r>
            <w:r>
              <w:rPr>
                <w:sz w:val="28"/>
                <w:szCs w:val="28"/>
                <w:lang w:val="uk-UA"/>
              </w:rPr>
              <w:t xml:space="preserve">чного гломерулонефриту </w:t>
            </w:r>
            <w:r w:rsidRPr="00BD3DD8">
              <w:rPr>
                <w:bCs/>
                <w:sz w:val="28"/>
                <w:szCs w:val="28"/>
                <w:lang w:val="uk-UA"/>
              </w:rPr>
              <w:t>[Текст]</w:t>
            </w:r>
            <w:r>
              <w:rPr>
                <w:bCs/>
                <w:sz w:val="28"/>
                <w:szCs w:val="28"/>
                <w:lang w:val="uk-UA"/>
              </w:rPr>
              <w:t xml:space="preserve"> </w:t>
            </w:r>
            <w:r>
              <w:rPr>
                <w:sz w:val="28"/>
                <w:szCs w:val="28"/>
                <w:lang w:val="uk-UA"/>
              </w:rPr>
              <w:t>/ Т.С.</w:t>
            </w:r>
            <w:r w:rsidRPr="00A348C7">
              <w:rPr>
                <w:sz w:val="28"/>
                <w:szCs w:val="28"/>
                <w:lang w:val="uk-UA"/>
              </w:rPr>
              <w:t xml:space="preserve"> </w:t>
            </w:r>
            <w:r>
              <w:rPr>
                <w:sz w:val="28"/>
                <w:szCs w:val="28"/>
                <w:lang w:val="uk-UA"/>
              </w:rPr>
              <w:t>Оспанова,</w:t>
            </w:r>
            <w:r w:rsidRPr="00A348C7">
              <w:rPr>
                <w:sz w:val="28"/>
                <w:szCs w:val="28"/>
                <w:lang w:val="uk-UA"/>
              </w:rPr>
              <w:t xml:space="preserve"> Семидоцька Ж.Д., Халанський О.А. </w:t>
            </w:r>
            <w:r>
              <w:rPr>
                <w:sz w:val="28"/>
                <w:szCs w:val="28"/>
                <w:lang w:val="uk-UA"/>
              </w:rPr>
              <w:t>// Ліки. – 1996. – № 5 – 6. – С. 19-</w:t>
            </w:r>
            <w:r w:rsidRPr="00A348C7">
              <w:rPr>
                <w:sz w:val="28"/>
                <w:szCs w:val="28"/>
                <w:lang w:val="uk-UA"/>
              </w:rPr>
              <w:t>22.</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797FCF" w:rsidRDefault="00225E8C" w:rsidP="003B6E3D">
            <w:pPr>
              <w:spacing w:line="360" w:lineRule="auto"/>
              <w:jc w:val="both"/>
              <w:rPr>
                <w:sz w:val="28"/>
                <w:szCs w:val="28"/>
                <w:lang w:val="uk-UA"/>
              </w:rPr>
            </w:pPr>
            <w:r w:rsidRPr="00A348C7">
              <w:rPr>
                <w:sz w:val="28"/>
                <w:szCs w:val="28"/>
                <w:lang w:val="uk-UA"/>
              </w:rPr>
              <w:t>Остроумова О.Д.</w:t>
            </w:r>
            <w:r>
              <w:rPr>
                <w:sz w:val="28"/>
                <w:szCs w:val="28"/>
                <w:lang w:val="uk-UA"/>
              </w:rPr>
              <w:t xml:space="preserve"> </w:t>
            </w:r>
            <w:r w:rsidRPr="00A348C7">
              <w:rPr>
                <w:sz w:val="28"/>
                <w:szCs w:val="28"/>
                <w:lang w:val="uk-UA"/>
              </w:rPr>
              <w:t>Возможности комбинированой</w:t>
            </w:r>
            <w:r>
              <w:rPr>
                <w:sz w:val="28"/>
                <w:szCs w:val="28"/>
                <w:lang w:val="uk-UA"/>
              </w:rPr>
              <w:t xml:space="preserve"> терапии ингибиторами АПФ и дигидропиридиновыми антагони</w:t>
            </w:r>
            <w:r w:rsidRPr="00A348C7">
              <w:rPr>
                <w:sz w:val="28"/>
                <w:szCs w:val="28"/>
                <w:lang w:val="uk-UA"/>
              </w:rPr>
              <w:t>стам</w:t>
            </w:r>
            <w:r>
              <w:rPr>
                <w:sz w:val="28"/>
                <w:szCs w:val="28"/>
                <w:lang w:val="uk-UA"/>
              </w:rPr>
              <w:t xml:space="preserve">и кальция </w:t>
            </w:r>
            <w:r w:rsidRPr="00BD3DD8">
              <w:rPr>
                <w:bCs/>
                <w:sz w:val="28"/>
                <w:szCs w:val="28"/>
                <w:lang w:val="uk-UA"/>
              </w:rPr>
              <w:t>[Текст]</w:t>
            </w:r>
            <w:r>
              <w:rPr>
                <w:bCs/>
                <w:sz w:val="28"/>
                <w:szCs w:val="28"/>
                <w:lang w:val="uk-UA"/>
              </w:rPr>
              <w:t xml:space="preserve"> </w:t>
            </w:r>
            <w:r>
              <w:rPr>
                <w:sz w:val="28"/>
                <w:szCs w:val="28"/>
                <w:lang w:val="uk-UA"/>
              </w:rPr>
              <w:t>/ О.Д.</w:t>
            </w:r>
            <w:r w:rsidRPr="00A348C7">
              <w:rPr>
                <w:sz w:val="28"/>
                <w:szCs w:val="28"/>
                <w:lang w:val="uk-UA"/>
              </w:rPr>
              <w:t xml:space="preserve"> Остроумова</w:t>
            </w:r>
            <w:r>
              <w:rPr>
                <w:sz w:val="28"/>
                <w:szCs w:val="28"/>
                <w:lang w:val="uk-UA"/>
              </w:rPr>
              <w:t>,</w:t>
            </w:r>
            <w:r w:rsidRPr="00A348C7">
              <w:rPr>
                <w:sz w:val="28"/>
                <w:szCs w:val="28"/>
                <w:lang w:val="uk-UA"/>
              </w:rPr>
              <w:t xml:space="preserve"> И.И.</w:t>
            </w:r>
            <w:r>
              <w:rPr>
                <w:sz w:val="28"/>
                <w:szCs w:val="28"/>
                <w:lang w:val="uk-UA"/>
              </w:rPr>
              <w:t xml:space="preserve"> </w:t>
            </w:r>
            <w:r w:rsidRPr="00A348C7">
              <w:rPr>
                <w:sz w:val="28"/>
                <w:szCs w:val="28"/>
                <w:lang w:val="uk-UA"/>
              </w:rPr>
              <w:t>Шапошник</w:t>
            </w:r>
            <w:r>
              <w:rPr>
                <w:sz w:val="28"/>
                <w:szCs w:val="28"/>
                <w:lang w:val="uk-UA"/>
              </w:rPr>
              <w:t xml:space="preserve"> // Укр. мед. часопис. – 2006 – № 1/51. – С. 41-</w:t>
            </w:r>
            <w:r w:rsidRPr="00A348C7">
              <w:rPr>
                <w:sz w:val="28"/>
                <w:szCs w:val="28"/>
                <w:lang w:val="uk-UA"/>
              </w:rPr>
              <w:t>48.</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spacing w:line="360" w:lineRule="auto"/>
              <w:jc w:val="both"/>
              <w:rPr>
                <w:bCs/>
                <w:sz w:val="28"/>
                <w:szCs w:val="28"/>
                <w:lang w:val="uk-UA"/>
              </w:rPr>
            </w:pPr>
            <w:r w:rsidRPr="00A348C7">
              <w:rPr>
                <w:bCs/>
                <w:sz w:val="28"/>
                <w:szCs w:val="28"/>
                <w:lang w:val="uk-UA"/>
              </w:rPr>
              <w:t>Паливод</w:t>
            </w:r>
            <w:r>
              <w:rPr>
                <w:bCs/>
                <w:sz w:val="28"/>
                <w:szCs w:val="28"/>
                <w:lang w:val="uk-UA"/>
              </w:rPr>
              <w:t>а С.Н.</w:t>
            </w:r>
            <w:r w:rsidRPr="00A348C7">
              <w:rPr>
                <w:bCs/>
                <w:sz w:val="28"/>
                <w:szCs w:val="28"/>
                <w:lang w:val="uk-UA"/>
              </w:rPr>
              <w:t xml:space="preserve"> Клинические аспекты применения агапурина в терапевтической</w:t>
            </w:r>
            <w:r>
              <w:rPr>
                <w:bCs/>
                <w:sz w:val="28"/>
                <w:szCs w:val="28"/>
                <w:lang w:val="uk-UA"/>
              </w:rPr>
              <w:t xml:space="preserve"> практике </w:t>
            </w:r>
            <w:r w:rsidRPr="00BD3DD8">
              <w:rPr>
                <w:bCs/>
                <w:sz w:val="28"/>
                <w:szCs w:val="28"/>
                <w:lang w:val="uk-UA"/>
              </w:rPr>
              <w:t>[Текст]</w:t>
            </w:r>
            <w:r>
              <w:rPr>
                <w:bCs/>
                <w:sz w:val="28"/>
                <w:szCs w:val="28"/>
                <w:lang w:val="uk-UA"/>
              </w:rPr>
              <w:t xml:space="preserve"> / С.Н. Паливода</w:t>
            </w:r>
            <w:r w:rsidRPr="00A348C7">
              <w:rPr>
                <w:bCs/>
                <w:sz w:val="28"/>
                <w:szCs w:val="28"/>
                <w:lang w:val="uk-UA"/>
              </w:rPr>
              <w:t xml:space="preserve">, </w:t>
            </w:r>
            <w:r>
              <w:rPr>
                <w:bCs/>
                <w:sz w:val="28"/>
                <w:szCs w:val="28"/>
                <w:lang w:val="uk-UA"/>
              </w:rPr>
              <w:t>Б.Б. Самура</w:t>
            </w:r>
            <w:r w:rsidRPr="00A348C7">
              <w:rPr>
                <w:bCs/>
                <w:sz w:val="28"/>
                <w:szCs w:val="28"/>
                <w:lang w:val="uk-UA"/>
              </w:rPr>
              <w:t xml:space="preserve">, </w:t>
            </w:r>
            <w:r>
              <w:rPr>
                <w:bCs/>
                <w:sz w:val="28"/>
                <w:szCs w:val="28"/>
                <w:lang w:val="uk-UA"/>
              </w:rPr>
              <w:t xml:space="preserve">В.В. </w:t>
            </w:r>
            <w:r w:rsidRPr="00A348C7">
              <w:rPr>
                <w:bCs/>
                <w:sz w:val="28"/>
                <w:szCs w:val="28"/>
                <w:lang w:val="uk-UA"/>
              </w:rPr>
              <w:t xml:space="preserve">Бондур </w:t>
            </w:r>
            <w:r>
              <w:rPr>
                <w:bCs/>
                <w:sz w:val="28"/>
                <w:szCs w:val="28"/>
                <w:lang w:val="uk-UA"/>
              </w:rPr>
              <w:t>// Укр. мед. часопис. – 2000. – № 4. – С. 76-</w:t>
            </w:r>
            <w:r w:rsidRPr="00A348C7">
              <w:rPr>
                <w:bCs/>
                <w:sz w:val="28"/>
                <w:szCs w:val="28"/>
                <w:lang w:val="uk-UA"/>
              </w:rPr>
              <w:t>80.</w:t>
            </w:r>
          </w:p>
        </w:tc>
      </w:tr>
      <w:tr w:rsidR="00225E8C" w:rsidRPr="00A348C7" w:rsidTr="003B6E3D">
        <w:tc>
          <w:tcPr>
            <w:tcW w:w="588" w:type="dxa"/>
          </w:tcPr>
          <w:p w:rsidR="00225E8C" w:rsidRPr="00A348C7" w:rsidRDefault="00225E8C" w:rsidP="00EA4BE9">
            <w:pPr>
              <w:numPr>
                <w:ilvl w:val="0"/>
                <w:numId w:val="62"/>
              </w:numPr>
              <w:tabs>
                <w:tab w:val="left" w:pos="0"/>
                <w:tab w:val="num" w:pos="651"/>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pacing w:val="20"/>
                <w:sz w:val="28"/>
                <w:szCs w:val="28"/>
                <w:lang w:val="uk-UA"/>
              </w:rPr>
            </w:pPr>
            <w:r w:rsidRPr="00A348C7">
              <w:rPr>
                <w:sz w:val="28"/>
                <w:szCs w:val="28"/>
                <w:lang w:val="uk-UA"/>
              </w:rPr>
              <w:t>Пиріг Л.А. Санаторне лікування гломерулонефр</w:t>
            </w:r>
            <w:r>
              <w:rPr>
                <w:sz w:val="28"/>
                <w:szCs w:val="28"/>
                <w:lang w:val="uk-UA"/>
              </w:rPr>
              <w:t xml:space="preserve">иту на Південному березі Криму </w:t>
            </w:r>
            <w:r w:rsidRPr="00BD3DD8">
              <w:rPr>
                <w:bCs/>
                <w:sz w:val="28"/>
                <w:szCs w:val="28"/>
                <w:lang w:val="uk-UA"/>
              </w:rPr>
              <w:t>[Текст]</w:t>
            </w:r>
            <w:r>
              <w:rPr>
                <w:bCs/>
                <w:sz w:val="28"/>
                <w:szCs w:val="28"/>
                <w:lang w:val="uk-UA"/>
              </w:rPr>
              <w:t xml:space="preserve"> </w:t>
            </w:r>
            <w:r>
              <w:rPr>
                <w:sz w:val="28"/>
                <w:szCs w:val="28"/>
                <w:lang w:val="uk-UA"/>
              </w:rPr>
              <w:t xml:space="preserve">/ </w:t>
            </w:r>
            <w:r w:rsidRPr="00A348C7">
              <w:rPr>
                <w:sz w:val="28"/>
                <w:szCs w:val="28"/>
                <w:lang w:val="uk-UA"/>
              </w:rPr>
              <w:t>Л.А</w:t>
            </w:r>
            <w:r>
              <w:rPr>
                <w:sz w:val="28"/>
                <w:szCs w:val="28"/>
                <w:lang w:val="uk-UA"/>
              </w:rPr>
              <w:t xml:space="preserve">. </w:t>
            </w:r>
            <w:r w:rsidRPr="00A348C7">
              <w:rPr>
                <w:sz w:val="28"/>
                <w:szCs w:val="28"/>
                <w:lang w:val="uk-UA"/>
              </w:rPr>
              <w:t>Пиріг</w:t>
            </w:r>
            <w:r>
              <w:rPr>
                <w:sz w:val="28"/>
                <w:szCs w:val="28"/>
                <w:lang w:val="uk-UA"/>
              </w:rPr>
              <w:t xml:space="preserve">// – К. : Здоров’я, 1997. – </w:t>
            </w:r>
            <w:r w:rsidRPr="00A348C7">
              <w:rPr>
                <w:sz w:val="28"/>
                <w:szCs w:val="28"/>
                <w:lang w:val="uk-UA"/>
              </w:rPr>
              <w:t>78 с.</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Пиріг Л.А. Принципи та можливості медикаментозного лікування хвороб ниро</w:t>
            </w:r>
            <w:r>
              <w:rPr>
                <w:sz w:val="28"/>
                <w:szCs w:val="28"/>
                <w:lang w:val="uk-UA"/>
              </w:rPr>
              <w:t xml:space="preserve">к в умовах поліклініки </w:t>
            </w:r>
            <w:r w:rsidRPr="00BD3DD8">
              <w:rPr>
                <w:bCs/>
                <w:sz w:val="28"/>
                <w:szCs w:val="28"/>
                <w:lang w:val="uk-UA"/>
              </w:rPr>
              <w:t>[Текст]</w:t>
            </w:r>
            <w:r>
              <w:rPr>
                <w:bCs/>
                <w:sz w:val="28"/>
                <w:szCs w:val="28"/>
                <w:lang w:val="uk-UA"/>
              </w:rPr>
              <w:t xml:space="preserve"> </w:t>
            </w:r>
            <w:r>
              <w:rPr>
                <w:sz w:val="28"/>
                <w:szCs w:val="28"/>
                <w:lang w:val="uk-UA"/>
              </w:rPr>
              <w:t xml:space="preserve">/ </w:t>
            </w:r>
            <w:r w:rsidRPr="00A348C7">
              <w:rPr>
                <w:sz w:val="28"/>
                <w:szCs w:val="28"/>
                <w:lang w:val="uk-UA"/>
              </w:rPr>
              <w:t>Л.А</w:t>
            </w:r>
            <w:r>
              <w:rPr>
                <w:sz w:val="28"/>
                <w:szCs w:val="28"/>
                <w:lang w:val="uk-UA"/>
              </w:rPr>
              <w:t xml:space="preserve">. </w:t>
            </w:r>
            <w:r w:rsidRPr="00A348C7">
              <w:rPr>
                <w:sz w:val="28"/>
                <w:szCs w:val="28"/>
                <w:lang w:val="uk-UA"/>
              </w:rPr>
              <w:t>Пиріг</w:t>
            </w:r>
            <w:r>
              <w:rPr>
                <w:sz w:val="28"/>
                <w:szCs w:val="28"/>
                <w:lang w:val="uk-UA"/>
              </w:rPr>
              <w:t xml:space="preserve"> // Ліки. – 1996. – № 1.– С. 62-</w:t>
            </w:r>
            <w:r w:rsidRPr="00A348C7">
              <w:rPr>
                <w:sz w:val="28"/>
                <w:szCs w:val="28"/>
                <w:lang w:val="uk-UA"/>
              </w:rPr>
              <w:t>66.</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Пиріг Л.А. Хронічний гломерулонефрит </w:t>
            </w:r>
            <w:r w:rsidRPr="00BD3DD8">
              <w:rPr>
                <w:bCs/>
                <w:sz w:val="28"/>
                <w:szCs w:val="28"/>
                <w:lang w:val="uk-UA"/>
              </w:rPr>
              <w:t>[Текст]</w:t>
            </w:r>
            <w:r>
              <w:rPr>
                <w:bCs/>
                <w:sz w:val="28"/>
                <w:szCs w:val="28"/>
                <w:lang w:val="uk-UA"/>
              </w:rPr>
              <w:t xml:space="preserve"> </w:t>
            </w:r>
            <w:r>
              <w:rPr>
                <w:sz w:val="28"/>
                <w:szCs w:val="28"/>
                <w:lang w:val="uk-UA"/>
              </w:rPr>
              <w:t xml:space="preserve">/ </w:t>
            </w:r>
            <w:r w:rsidRPr="00A348C7">
              <w:rPr>
                <w:sz w:val="28"/>
                <w:szCs w:val="28"/>
                <w:lang w:val="uk-UA"/>
              </w:rPr>
              <w:t>Л.А</w:t>
            </w:r>
            <w:r>
              <w:rPr>
                <w:sz w:val="28"/>
                <w:szCs w:val="28"/>
                <w:lang w:val="uk-UA"/>
              </w:rPr>
              <w:t xml:space="preserve">. </w:t>
            </w:r>
            <w:r w:rsidRPr="00A348C7">
              <w:rPr>
                <w:sz w:val="28"/>
                <w:szCs w:val="28"/>
                <w:lang w:val="uk-UA"/>
              </w:rPr>
              <w:t>Пиріг // Лікування та</w:t>
            </w:r>
            <w:r>
              <w:rPr>
                <w:sz w:val="28"/>
                <w:szCs w:val="28"/>
                <w:lang w:val="uk-UA"/>
              </w:rPr>
              <w:t xml:space="preserve"> діагностика. – 1997. – № 2. – С. 22-</w:t>
            </w:r>
            <w:r w:rsidRPr="00A348C7">
              <w:rPr>
                <w:sz w:val="28"/>
                <w:szCs w:val="28"/>
                <w:lang w:val="uk-UA"/>
              </w:rPr>
              <w:t>27.</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Пиріг Л.А. Сучасні принципи патогенетичного лікування імунозапальних захворюван</w:t>
            </w:r>
            <w:r>
              <w:rPr>
                <w:sz w:val="28"/>
                <w:szCs w:val="28"/>
                <w:lang w:val="uk-UA"/>
              </w:rPr>
              <w:t xml:space="preserve">ь нирок </w:t>
            </w:r>
            <w:r w:rsidRPr="00BD3DD8">
              <w:rPr>
                <w:bCs/>
                <w:sz w:val="28"/>
                <w:szCs w:val="28"/>
                <w:lang w:val="uk-UA"/>
              </w:rPr>
              <w:t>[Текст]</w:t>
            </w:r>
            <w:r>
              <w:rPr>
                <w:bCs/>
                <w:sz w:val="28"/>
                <w:szCs w:val="28"/>
                <w:lang w:val="uk-UA"/>
              </w:rPr>
              <w:t xml:space="preserve"> </w:t>
            </w:r>
            <w:r>
              <w:rPr>
                <w:sz w:val="28"/>
                <w:szCs w:val="28"/>
                <w:lang w:val="uk-UA"/>
              </w:rPr>
              <w:t xml:space="preserve">/ </w:t>
            </w:r>
            <w:r w:rsidRPr="00A348C7">
              <w:rPr>
                <w:sz w:val="28"/>
                <w:szCs w:val="28"/>
                <w:lang w:val="uk-UA"/>
              </w:rPr>
              <w:t>Л.А</w:t>
            </w:r>
            <w:r>
              <w:rPr>
                <w:sz w:val="28"/>
                <w:szCs w:val="28"/>
                <w:lang w:val="uk-UA"/>
              </w:rPr>
              <w:t xml:space="preserve">. </w:t>
            </w:r>
            <w:r w:rsidRPr="00A348C7">
              <w:rPr>
                <w:sz w:val="28"/>
                <w:szCs w:val="28"/>
                <w:lang w:val="uk-UA"/>
              </w:rPr>
              <w:t>Пиріг</w:t>
            </w:r>
            <w:r>
              <w:rPr>
                <w:sz w:val="28"/>
                <w:szCs w:val="28"/>
                <w:lang w:val="uk-UA"/>
              </w:rPr>
              <w:t xml:space="preserve"> // Журн. практ. лікаря. – 1998. – № 2. – С. 35-</w:t>
            </w:r>
            <w:r w:rsidRPr="00A348C7">
              <w:rPr>
                <w:sz w:val="28"/>
                <w:szCs w:val="28"/>
                <w:lang w:val="uk-UA"/>
              </w:rPr>
              <w:t>37.</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Пиріг Л.А. Пентоксифілін в </w:t>
            </w:r>
            <w:r>
              <w:rPr>
                <w:sz w:val="28"/>
                <w:szCs w:val="28"/>
                <w:lang w:val="uk-UA"/>
              </w:rPr>
              <w:t xml:space="preserve">практиці терапевта-нефролога </w:t>
            </w:r>
            <w:r w:rsidRPr="00BD3DD8">
              <w:rPr>
                <w:bCs/>
                <w:sz w:val="28"/>
                <w:szCs w:val="28"/>
                <w:lang w:val="uk-UA"/>
              </w:rPr>
              <w:t>[Текст]</w:t>
            </w:r>
            <w:r>
              <w:rPr>
                <w:bCs/>
                <w:sz w:val="28"/>
                <w:szCs w:val="28"/>
                <w:lang w:val="uk-UA"/>
              </w:rPr>
              <w:t xml:space="preserve"> </w:t>
            </w:r>
            <w:r>
              <w:rPr>
                <w:sz w:val="28"/>
                <w:szCs w:val="28"/>
                <w:lang w:val="uk-UA"/>
              </w:rPr>
              <w:t>/</w:t>
            </w:r>
            <w:r w:rsidRPr="00A348C7">
              <w:rPr>
                <w:sz w:val="28"/>
                <w:szCs w:val="28"/>
                <w:lang w:val="uk-UA"/>
              </w:rPr>
              <w:t xml:space="preserve"> Л.А</w:t>
            </w:r>
            <w:r>
              <w:rPr>
                <w:sz w:val="28"/>
                <w:szCs w:val="28"/>
                <w:lang w:val="uk-UA"/>
              </w:rPr>
              <w:t xml:space="preserve">. </w:t>
            </w:r>
            <w:r w:rsidRPr="00A348C7">
              <w:rPr>
                <w:sz w:val="28"/>
                <w:szCs w:val="28"/>
                <w:lang w:val="uk-UA"/>
              </w:rPr>
              <w:t>Пиріг</w:t>
            </w:r>
            <w:r>
              <w:rPr>
                <w:sz w:val="28"/>
                <w:szCs w:val="28"/>
                <w:lang w:val="uk-UA"/>
              </w:rPr>
              <w:t xml:space="preserve"> //</w:t>
            </w:r>
            <w:r w:rsidRPr="00062E48">
              <w:rPr>
                <w:sz w:val="28"/>
                <w:szCs w:val="28"/>
                <w:lang w:val="uk-UA"/>
              </w:rPr>
              <w:t xml:space="preserve"> </w:t>
            </w:r>
            <w:r w:rsidRPr="00A348C7">
              <w:rPr>
                <w:sz w:val="28"/>
                <w:szCs w:val="28"/>
                <w:lang w:val="uk-UA"/>
              </w:rPr>
              <w:t>Ваше</w:t>
            </w:r>
            <w:r w:rsidRPr="00797FCF">
              <w:rPr>
                <w:sz w:val="28"/>
                <w:szCs w:val="28"/>
                <w:lang w:val="uk-UA"/>
              </w:rPr>
              <w:t xml:space="preserve"> </w:t>
            </w:r>
            <w:r>
              <w:rPr>
                <w:sz w:val="28"/>
                <w:szCs w:val="28"/>
                <w:lang w:val="uk-UA"/>
              </w:rPr>
              <w:t xml:space="preserve">здоров’я. – 1999. – </w:t>
            </w:r>
            <w:r w:rsidRPr="00A348C7">
              <w:rPr>
                <w:sz w:val="28"/>
                <w:szCs w:val="28"/>
                <w:lang w:val="uk-UA"/>
              </w:rPr>
              <w:t>№</w:t>
            </w:r>
            <w:r>
              <w:rPr>
                <w:sz w:val="28"/>
                <w:szCs w:val="28"/>
                <w:lang w:val="uk-UA"/>
              </w:rPr>
              <w:t xml:space="preserve"> 40. – </w:t>
            </w:r>
            <w:r w:rsidRPr="00A348C7">
              <w:rPr>
                <w:sz w:val="28"/>
                <w:szCs w:val="28"/>
                <w:lang w:val="uk-UA"/>
              </w:rPr>
              <w:t>С</w:t>
            </w:r>
            <w:r>
              <w:rPr>
                <w:sz w:val="28"/>
                <w:szCs w:val="28"/>
                <w:lang w:val="uk-UA"/>
              </w:rPr>
              <w:t>. 67</w:t>
            </w:r>
            <w:r w:rsidRPr="00A348C7">
              <w:rPr>
                <w:sz w:val="28"/>
                <w:szCs w:val="28"/>
                <w:lang w:val="uk-UA"/>
              </w:rPr>
              <w:t>.</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Пиріг Л.А. Артеріальна гіпертензія як клініко-класифікаційна ознака </w:t>
            </w:r>
            <w:r w:rsidRPr="008D4873">
              <w:rPr>
                <w:spacing w:val="-4"/>
                <w:sz w:val="28"/>
                <w:szCs w:val="28"/>
                <w:lang w:val="uk-UA"/>
              </w:rPr>
              <w:t xml:space="preserve">гломерулонефриту </w:t>
            </w:r>
            <w:r w:rsidRPr="00BD3DD8">
              <w:rPr>
                <w:bCs/>
                <w:sz w:val="28"/>
                <w:szCs w:val="28"/>
                <w:lang w:val="uk-UA"/>
              </w:rPr>
              <w:t>[Текст]</w:t>
            </w:r>
            <w:r>
              <w:rPr>
                <w:bCs/>
                <w:sz w:val="28"/>
                <w:szCs w:val="28"/>
                <w:lang w:val="uk-UA"/>
              </w:rPr>
              <w:t xml:space="preserve"> </w:t>
            </w:r>
            <w:r w:rsidRPr="008D4873">
              <w:rPr>
                <w:spacing w:val="-4"/>
                <w:sz w:val="28"/>
                <w:szCs w:val="28"/>
                <w:lang w:val="uk-UA"/>
              </w:rPr>
              <w:t>/ Л.А. Пиріг // Журнал АМН України. – 2002. – Т. 8. –№ 2. – С. 291-301.</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Пиріг Л.А. Засади подолання резистентності перебігу та запобігання </w:t>
            </w:r>
            <w:r w:rsidRPr="00A348C7">
              <w:rPr>
                <w:sz w:val="28"/>
                <w:szCs w:val="28"/>
                <w:lang w:val="uk-UA"/>
              </w:rPr>
              <w:lastRenderedPageBreak/>
              <w:t xml:space="preserve">прогресуванню імунозапальних хвороб нирок </w:t>
            </w:r>
            <w:r w:rsidRPr="00BD3DD8">
              <w:rPr>
                <w:bCs/>
                <w:sz w:val="28"/>
                <w:szCs w:val="28"/>
                <w:lang w:val="uk-UA"/>
              </w:rPr>
              <w:t>[Текст]</w:t>
            </w:r>
            <w:r>
              <w:rPr>
                <w:bCs/>
                <w:sz w:val="28"/>
                <w:szCs w:val="28"/>
                <w:lang w:val="uk-UA"/>
              </w:rPr>
              <w:t xml:space="preserve"> </w:t>
            </w:r>
            <w:r>
              <w:rPr>
                <w:sz w:val="28"/>
                <w:szCs w:val="28"/>
                <w:lang w:val="uk-UA"/>
              </w:rPr>
              <w:t xml:space="preserve">/ </w:t>
            </w:r>
            <w:r w:rsidRPr="00A348C7">
              <w:rPr>
                <w:sz w:val="28"/>
                <w:szCs w:val="28"/>
                <w:lang w:val="uk-UA"/>
              </w:rPr>
              <w:t>Л.А</w:t>
            </w:r>
            <w:r>
              <w:rPr>
                <w:sz w:val="28"/>
                <w:szCs w:val="28"/>
                <w:lang w:val="uk-UA"/>
              </w:rPr>
              <w:t xml:space="preserve">. </w:t>
            </w:r>
            <w:r w:rsidRPr="00A348C7">
              <w:rPr>
                <w:sz w:val="28"/>
                <w:szCs w:val="28"/>
                <w:lang w:val="uk-UA"/>
              </w:rPr>
              <w:t>Пиріг // Врачебн</w:t>
            </w:r>
            <w:r>
              <w:rPr>
                <w:sz w:val="28"/>
                <w:szCs w:val="28"/>
                <w:lang w:val="uk-UA"/>
              </w:rPr>
              <w:t>ая практика. – 1999 .– № 2–3. – С. 12-</w:t>
            </w:r>
            <w:r w:rsidRPr="00A348C7">
              <w:rPr>
                <w:sz w:val="28"/>
                <w:szCs w:val="28"/>
                <w:lang w:val="uk-UA"/>
              </w:rPr>
              <w:t>17.</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Пиріг Л.А. Патологія нирок у профілактичній та діагностично-лікувальній </w:t>
            </w:r>
            <w:r w:rsidRPr="008D4873">
              <w:rPr>
                <w:spacing w:val="-6"/>
                <w:sz w:val="28"/>
                <w:szCs w:val="28"/>
                <w:lang w:val="uk-UA"/>
              </w:rPr>
              <w:t xml:space="preserve">діяльності сімейного лікаря </w:t>
            </w:r>
            <w:r w:rsidRPr="00BD3DD8">
              <w:rPr>
                <w:bCs/>
                <w:sz w:val="28"/>
                <w:szCs w:val="28"/>
                <w:lang w:val="uk-UA"/>
              </w:rPr>
              <w:t>[Текст]</w:t>
            </w:r>
            <w:r>
              <w:rPr>
                <w:bCs/>
                <w:sz w:val="28"/>
                <w:szCs w:val="28"/>
                <w:lang w:val="uk-UA"/>
              </w:rPr>
              <w:t xml:space="preserve"> </w:t>
            </w:r>
            <w:r w:rsidRPr="008D4873">
              <w:rPr>
                <w:spacing w:val="-6"/>
                <w:sz w:val="28"/>
                <w:szCs w:val="28"/>
                <w:lang w:val="uk-UA"/>
              </w:rPr>
              <w:t>/ Л.А. Пиріг // Сімейна медицина. – 2000. – № 1–2. – С. 45-48.</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spacing w:line="360" w:lineRule="auto"/>
              <w:jc w:val="both"/>
              <w:rPr>
                <w:bCs/>
                <w:sz w:val="28"/>
                <w:szCs w:val="28"/>
                <w:lang w:val="uk-UA"/>
              </w:rPr>
            </w:pPr>
            <w:r w:rsidRPr="00A348C7">
              <w:rPr>
                <w:bCs/>
                <w:sz w:val="28"/>
                <w:szCs w:val="28"/>
                <w:lang w:val="uk-UA"/>
              </w:rPr>
              <w:t xml:space="preserve">Пиріг Л.А. Актуальні питання клінічної нефрології в Україні </w:t>
            </w:r>
            <w:r w:rsidRPr="00BD3DD8">
              <w:rPr>
                <w:bCs/>
                <w:sz w:val="28"/>
                <w:szCs w:val="28"/>
                <w:lang w:val="uk-UA"/>
              </w:rPr>
              <w:t>[Текст]</w:t>
            </w:r>
            <w:r>
              <w:rPr>
                <w:bCs/>
                <w:sz w:val="28"/>
                <w:szCs w:val="28"/>
                <w:lang w:val="uk-UA"/>
              </w:rPr>
              <w:t xml:space="preserve"> / </w:t>
            </w:r>
            <w:r w:rsidRPr="00A348C7">
              <w:rPr>
                <w:sz w:val="28"/>
                <w:szCs w:val="28"/>
                <w:lang w:val="uk-UA"/>
              </w:rPr>
              <w:t>Л.А</w:t>
            </w:r>
            <w:r>
              <w:rPr>
                <w:sz w:val="28"/>
                <w:szCs w:val="28"/>
                <w:lang w:val="uk-UA"/>
              </w:rPr>
              <w:t xml:space="preserve">. </w:t>
            </w:r>
            <w:r w:rsidRPr="00A348C7">
              <w:rPr>
                <w:sz w:val="28"/>
                <w:szCs w:val="28"/>
                <w:lang w:val="uk-UA"/>
              </w:rPr>
              <w:t>Пиріг</w:t>
            </w:r>
            <w:r w:rsidRPr="00A348C7">
              <w:rPr>
                <w:bCs/>
                <w:sz w:val="28"/>
                <w:szCs w:val="28"/>
                <w:lang w:val="uk-UA"/>
              </w:rPr>
              <w:t xml:space="preserve"> // Практична ме</w:t>
            </w:r>
            <w:r>
              <w:rPr>
                <w:bCs/>
                <w:sz w:val="28"/>
                <w:szCs w:val="28"/>
                <w:lang w:val="uk-UA"/>
              </w:rPr>
              <w:t>дицина. – 1997. – № 7–8. – С. 3-</w:t>
            </w:r>
            <w:r w:rsidRPr="00A348C7">
              <w:rPr>
                <w:bCs/>
                <w:sz w:val="28"/>
                <w:szCs w:val="28"/>
                <w:lang w:val="uk-UA"/>
              </w:rPr>
              <w:t>6.</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spacing w:line="360" w:lineRule="auto"/>
              <w:jc w:val="both"/>
              <w:rPr>
                <w:bCs/>
                <w:sz w:val="28"/>
                <w:szCs w:val="28"/>
                <w:lang w:val="uk-UA"/>
              </w:rPr>
            </w:pPr>
            <w:r w:rsidRPr="00A348C7">
              <w:rPr>
                <w:bCs/>
                <w:sz w:val="28"/>
                <w:szCs w:val="28"/>
                <w:lang w:val="uk-UA"/>
              </w:rPr>
              <w:t>Пиріг Л.А Нефрологічний профіль первинної медико-саніта</w:t>
            </w:r>
            <w:r>
              <w:rPr>
                <w:bCs/>
                <w:sz w:val="28"/>
                <w:szCs w:val="28"/>
                <w:lang w:val="uk-UA"/>
              </w:rPr>
              <w:t xml:space="preserve">рної допомоги </w:t>
            </w:r>
            <w:r w:rsidRPr="00BD3DD8">
              <w:rPr>
                <w:bCs/>
                <w:sz w:val="28"/>
                <w:szCs w:val="28"/>
                <w:lang w:val="uk-UA"/>
              </w:rPr>
              <w:t>[Текст]</w:t>
            </w:r>
            <w:r>
              <w:rPr>
                <w:bCs/>
                <w:sz w:val="28"/>
                <w:szCs w:val="28"/>
                <w:lang w:val="uk-UA"/>
              </w:rPr>
              <w:t xml:space="preserve"> / </w:t>
            </w:r>
            <w:r w:rsidRPr="00A348C7">
              <w:rPr>
                <w:sz w:val="28"/>
                <w:szCs w:val="28"/>
                <w:lang w:val="uk-UA"/>
              </w:rPr>
              <w:t>Л.А</w:t>
            </w:r>
            <w:r>
              <w:rPr>
                <w:sz w:val="28"/>
                <w:szCs w:val="28"/>
                <w:lang w:val="uk-UA"/>
              </w:rPr>
              <w:t xml:space="preserve">. </w:t>
            </w:r>
            <w:r w:rsidRPr="00A348C7">
              <w:rPr>
                <w:sz w:val="28"/>
                <w:szCs w:val="28"/>
                <w:lang w:val="uk-UA"/>
              </w:rPr>
              <w:t>Пиріг</w:t>
            </w:r>
            <w:r w:rsidRPr="00A348C7">
              <w:rPr>
                <w:bCs/>
                <w:sz w:val="28"/>
                <w:szCs w:val="28"/>
                <w:lang w:val="uk-UA"/>
              </w:rPr>
              <w:t xml:space="preserve"> </w:t>
            </w:r>
            <w:r>
              <w:rPr>
                <w:bCs/>
                <w:sz w:val="28"/>
                <w:szCs w:val="28"/>
                <w:lang w:val="uk-UA"/>
              </w:rPr>
              <w:t xml:space="preserve">// Ваше здоров’я. – 1999. – №38 (422). – </w:t>
            </w:r>
            <w:r w:rsidRPr="00A348C7">
              <w:rPr>
                <w:bCs/>
                <w:sz w:val="28"/>
                <w:szCs w:val="28"/>
                <w:lang w:val="uk-UA"/>
              </w:rPr>
              <w:t>С.</w:t>
            </w:r>
            <w:r>
              <w:rPr>
                <w:bCs/>
                <w:sz w:val="28"/>
                <w:szCs w:val="28"/>
                <w:lang w:val="uk-UA"/>
              </w:rPr>
              <w:t xml:space="preserve"> </w:t>
            </w:r>
            <w:r w:rsidRPr="00A348C7">
              <w:rPr>
                <w:bCs/>
                <w:sz w:val="28"/>
                <w:szCs w:val="28"/>
                <w:lang w:val="uk-UA"/>
              </w:rPr>
              <w:t>7.</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spacing w:line="360" w:lineRule="auto"/>
              <w:jc w:val="both"/>
              <w:rPr>
                <w:bCs/>
                <w:sz w:val="28"/>
                <w:szCs w:val="28"/>
                <w:lang w:val="uk-UA"/>
              </w:rPr>
            </w:pPr>
            <w:r w:rsidRPr="00A348C7">
              <w:rPr>
                <w:bCs/>
                <w:sz w:val="28"/>
                <w:szCs w:val="28"/>
                <w:lang w:val="uk-UA"/>
              </w:rPr>
              <w:t>Пиріг Л.А Сучасний стан нефрологічної допом</w:t>
            </w:r>
            <w:r>
              <w:rPr>
                <w:bCs/>
                <w:sz w:val="28"/>
                <w:szCs w:val="28"/>
                <w:lang w:val="uk-UA"/>
              </w:rPr>
              <w:t xml:space="preserve">оги в Україні </w:t>
            </w:r>
            <w:r w:rsidRPr="00BD3DD8">
              <w:rPr>
                <w:bCs/>
                <w:sz w:val="28"/>
                <w:szCs w:val="28"/>
                <w:lang w:val="uk-UA"/>
              </w:rPr>
              <w:t>[Текст]</w:t>
            </w:r>
            <w:r>
              <w:rPr>
                <w:bCs/>
                <w:sz w:val="28"/>
                <w:szCs w:val="28"/>
                <w:lang w:val="uk-UA"/>
              </w:rPr>
              <w:t xml:space="preserve"> / </w:t>
            </w:r>
            <w:r w:rsidRPr="00A348C7">
              <w:rPr>
                <w:sz w:val="28"/>
                <w:szCs w:val="28"/>
                <w:lang w:val="uk-UA"/>
              </w:rPr>
              <w:t>Л.А</w:t>
            </w:r>
            <w:r>
              <w:rPr>
                <w:sz w:val="28"/>
                <w:szCs w:val="28"/>
                <w:lang w:val="uk-UA"/>
              </w:rPr>
              <w:t xml:space="preserve">. </w:t>
            </w:r>
            <w:r w:rsidRPr="00A348C7">
              <w:rPr>
                <w:sz w:val="28"/>
                <w:szCs w:val="28"/>
                <w:lang w:val="uk-UA"/>
              </w:rPr>
              <w:t>Пиріг</w:t>
            </w:r>
            <w:r>
              <w:rPr>
                <w:bCs/>
                <w:sz w:val="28"/>
                <w:szCs w:val="28"/>
                <w:lang w:val="uk-UA"/>
              </w:rPr>
              <w:t xml:space="preserve"> // Ваше здоров’я. – 1999. – № 18. – </w:t>
            </w:r>
            <w:r w:rsidRPr="00A348C7">
              <w:rPr>
                <w:bCs/>
                <w:sz w:val="28"/>
                <w:szCs w:val="28"/>
                <w:lang w:val="uk-UA"/>
              </w:rPr>
              <w:t>С.</w:t>
            </w:r>
            <w:r>
              <w:rPr>
                <w:bCs/>
                <w:sz w:val="28"/>
                <w:szCs w:val="28"/>
                <w:lang w:val="uk-UA"/>
              </w:rPr>
              <w:t xml:space="preserve"> </w:t>
            </w:r>
            <w:r w:rsidRPr="00A348C7">
              <w:rPr>
                <w:bCs/>
                <w:sz w:val="28"/>
                <w:szCs w:val="28"/>
                <w:lang w:val="uk-UA"/>
              </w:rPr>
              <w:t>12.</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spacing w:line="360" w:lineRule="auto"/>
              <w:jc w:val="both"/>
              <w:rPr>
                <w:bCs/>
                <w:sz w:val="28"/>
                <w:szCs w:val="28"/>
                <w:lang w:val="uk-UA"/>
              </w:rPr>
            </w:pPr>
            <w:r w:rsidRPr="00A348C7">
              <w:rPr>
                <w:bCs/>
                <w:sz w:val="28"/>
                <w:szCs w:val="28"/>
                <w:lang w:val="uk-UA"/>
              </w:rPr>
              <w:t>Пиріг Л.А, Гломерулонефрит в загальномедичній статистичній зв</w:t>
            </w:r>
            <w:r>
              <w:rPr>
                <w:bCs/>
                <w:sz w:val="28"/>
                <w:szCs w:val="28"/>
                <w:lang w:val="uk-UA"/>
              </w:rPr>
              <w:t xml:space="preserve">ітності України </w:t>
            </w:r>
            <w:r w:rsidRPr="00BD3DD8">
              <w:rPr>
                <w:bCs/>
                <w:sz w:val="28"/>
                <w:szCs w:val="28"/>
                <w:lang w:val="uk-UA"/>
              </w:rPr>
              <w:t>[Текст]</w:t>
            </w:r>
            <w:r>
              <w:rPr>
                <w:bCs/>
                <w:sz w:val="28"/>
                <w:szCs w:val="28"/>
                <w:lang w:val="uk-UA"/>
              </w:rPr>
              <w:t xml:space="preserve"> / </w:t>
            </w:r>
            <w:r w:rsidRPr="00A348C7">
              <w:rPr>
                <w:sz w:val="28"/>
                <w:szCs w:val="28"/>
                <w:lang w:val="uk-UA"/>
              </w:rPr>
              <w:t>Л.А</w:t>
            </w:r>
            <w:r>
              <w:rPr>
                <w:sz w:val="28"/>
                <w:szCs w:val="28"/>
                <w:lang w:val="uk-UA"/>
              </w:rPr>
              <w:t xml:space="preserve">. </w:t>
            </w:r>
            <w:r w:rsidRPr="00A348C7">
              <w:rPr>
                <w:sz w:val="28"/>
                <w:szCs w:val="28"/>
                <w:lang w:val="uk-UA"/>
              </w:rPr>
              <w:t>Пиріг</w:t>
            </w:r>
            <w:r>
              <w:rPr>
                <w:sz w:val="28"/>
                <w:szCs w:val="28"/>
                <w:lang w:val="uk-UA"/>
              </w:rPr>
              <w:t>, Р.О.</w:t>
            </w:r>
            <w:r>
              <w:rPr>
                <w:bCs/>
                <w:sz w:val="28"/>
                <w:szCs w:val="28"/>
                <w:lang w:val="uk-UA"/>
              </w:rPr>
              <w:t xml:space="preserve"> Валецька</w:t>
            </w:r>
            <w:r w:rsidRPr="00A348C7">
              <w:rPr>
                <w:bCs/>
                <w:sz w:val="28"/>
                <w:szCs w:val="28"/>
                <w:lang w:val="uk-UA"/>
              </w:rPr>
              <w:t xml:space="preserve"> </w:t>
            </w:r>
            <w:r>
              <w:rPr>
                <w:bCs/>
                <w:sz w:val="28"/>
                <w:szCs w:val="28"/>
                <w:lang w:val="uk-UA"/>
              </w:rPr>
              <w:t>// Лік. справа. – 1998. – № 4. – С. 165-</w:t>
            </w:r>
            <w:r w:rsidRPr="00A348C7">
              <w:rPr>
                <w:bCs/>
                <w:sz w:val="28"/>
                <w:szCs w:val="28"/>
                <w:lang w:val="uk-UA"/>
              </w:rPr>
              <w:t>168.</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8970B7" w:rsidRDefault="00225E8C" w:rsidP="003B6E3D">
            <w:pPr>
              <w:spacing w:line="360" w:lineRule="auto"/>
              <w:jc w:val="both"/>
              <w:rPr>
                <w:sz w:val="28"/>
                <w:szCs w:val="28"/>
                <w:lang w:val="uk-UA"/>
              </w:rPr>
            </w:pPr>
            <w:r>
              <w:rPr>
                <w:sz w:val="28"/>
                <w:szCs w:val="28"/>
                <w:lang w:val="uk-UA"/>
              </w:rPr>
              <w:t>Пиріг Л.А.</w:t>
            </w:r>
            <w:r w:rsidRPr="00A348C7">
              <w:rPr>
                <w:sz w:val="28"/>
                <w:szCs w:val="28"/>
                <w:lang w:val="uk-UA"/>
              </w:rPr>
              <w:t xml:space="preserve"> Клінічна</w:t>
            </w:r>
            <w:r>
              <w:rPr>
                <w:sz w:val="28"/>
                <w:szCs w:val="28"/>
                <w:lang w:val="uk-UA"/>
              </w:rPr>
              <w:t xml:space="preserve"> класифікація гломерулонефриту –</w:t>
            </w:r>
            <w:r w:rsidRPr="00A348C7">
              <w:rPr>
                <w:sz w:val="28"/>
                <w:szCs w:val="28"/>
                <w:lang w:val="uk-UA"/>
              </w:rPr>
              <w:t xml:space="preserve"> сучасний стан питання та спроба його розв’язання </w:t>
            </w:r>
            <w:r w:rsidRPr="00BD3DD8">
              <w:rPr>
                <w:bCs/>
                <w:sz w:val="28"/>
                <w:szCs w:val="28"/>
                <w:lang w:val="uk-UA"/>
              </w:rPr>
              <w:t>[Текст]</w:t>
            </w:r>
            <w:r>
              <w:rPr>
                <w:bCs/>
                <w:sz w:val="28"/>
                <w:szCs w:val="28"/>
                <w:lang w:val="uk-UA"/>
              </w:rPr>
              <w:t xml:space="preserve"> </w:t>
            </w:r>
            <w:r>
              <w:rPr>
                <w:sz w:val="28"/>
                <w:szCs w:val="28"/>
                <w:lang w:val="uk-UA"/>
              </w:rPr>
              <w:t xml:space="preserve">/ </w:t>
            </w:r>
            <w:r w:rsidRPr="00A348C7">
              <w:rPr>
                <w:sz w:val="28"/>
                <w:szCs w:val="28"/>
                <w:lang w:val="uk-UA"/>
              </w:rPr>
              <w:t>Л.А</w:t>
            </w:r>
            <w:r>
              <w:rPr>
                <w:sz w:val="28"/>
                <w:szCs w:val="28"/>
                <w:lang w:val="uk-UA"/>
              </w:rPr>
              <w:t xml:space="preserve">. </w:t>
            </w:r>
            <w:r w:rsidRPr="00A348C7">
              <w:rPr>
                <w:sz w:val="28"/>
                <w:szCs w:val="28"/>
                <w:lang w:val="uk-UA"/>
              </w:rPr>
              <w:t>Пиріг</w:t>
            </w:r>
            <w:r>
              <w:rPr>
                <w:sz w:val="28"/>
                <w:szCs w:val="28"/>
                <w:lang w:val="uk-UA"/>
              </w:rPr>
              <w:t>, Р.О.</w:t>
            </w:r>
            <w:r>
              <w:rPr>
                <w:bCs/>
                <w:sz w:val="28"/>
                <w:szCs w:val="28"/>
                <w:lang w:val="uk-UA"/>
              </w:rPr>
              <w:t xml:space="preserve"> Валецька</w:t>
            </w:r>
            <w:r w:rsidRPr="00A348C7">
              <w:rPr>
                <w:bCs/>
                <w:sz w:val="28"/>
                <w:szCs w:val="28"/>
                <w:lang w:val="uk-UA"/>
              </w:rPr>
              <w:t xml:space="preserve"> </w:t>
            </w:r>
            <w:r w:rsidRPr="00A348C7">
              <w:rPr>
                <w:sz w:val="28"/>
                <w:szCs w:val="28"/>
                <w:lang w:val="uk-UA"/>
              </w:rPr>
              <w:t>// Урологія.</w:t>
            </w:r>
            <w:r>
              <w:rPr>
                <w:sz w:val="28"/>
                <w:szCs w:val="28"/>
                <w:lang w:val="uk-UA"/>
              </w:rPr>
              <w:t xml:space="preserve"> –</w:t>
            </w:r>
            <w:r w:rsidRPr="00A348C7">
              <w:rPr>
                <w:sz w:val="28"/>
                <w:szCs w:val="28"/>
                <w:lang w:val="uk-UA"/>
              </w:rPr>
              <w:t xml:space="preserve"> </w:t>
            </w:r>
            <w:r>
              <w:rPr>
                <w:sz w:val="28"/>
                <w:szCs w:val="28"/>
                <w:lang w:val="uk-UA"/>
              </w:rPr>
              <w:t xml:space="preserve">2000. – № 4. – </w:t>
            </w:r>
            <w:r w:rsidRPr="00A348C7">
              <w:rPr>
                <w:sz w:val="28"/>
                <w:szCs w:val="28"/>
                <w:lang w:val="uk-UA"/>
              </w:rPr>
              <w:t>С.</w:t>
            </w:r>
            <w:r>
              <w:rPr>
                <w:sz w:val="28"/>
                <w:szCs w:val="28"/>
                <w:lang w:val="uk-UA"/>
              </w:rPr>
              <w:t xml:space="preserve"> </w:t>
            </w:r>
            <w:r w:rsidRPr="00A348C7">
              <w:rPr>
                <w:sz w:val="28"/>
                <w:szCs w:val="28"/>
                <w:lang w:val="uk-UA"/>
              </w:rPr>
              <w:t>51-55.</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Пиріг Л.А.</w:t>
            </w:r>
            <w:r w:rsidRPr="00A348C7">
              <w:rPr>
                <w:sz w:val="28"/>
                <w:szCs w:val="28"/>
                <w:lang w:val="uk-UA"/>
              </w:rPr>
              <w:t xml:space="preserve"> Епідеміологічні аспекти гломерулонефриту </w:t>
            </w:r>
            <w:r w:rsidRPr="00BD3DD8">
              <w:rPr>
                <w:bCs/>
                <w:sz w:val="28"/>
                <w:szCs w:val="28"/>
                <w:lang w:val="uk-UA"/>
              </w:rPr>
              <w:t>[Текст]</w:t>
            </w:r>
            <w:r>
              <w:rPr>
                <w:bCs/>
                <w:sz w:val="28"/>
                <w:szCs w:val="28"/>
                <w:lang w:val="uk-UA"/>
              </w:rPr>
              <w:t xml:space="preserve"> </w:t>
            </w:r>
            <w:r>
              <w:rPr>
                <w:sz w:val="28"/>
                <w:szCs w:val="28"/>
                <w:lang w:val="uk-UA"/>
              </w:rPr>
              <w:t xml:space="preserve">/ </w:t>
            </w:r>
            <w:r w:rsidRPr="00A348C7">
              <w:rPr>
                <w:sz w:val="28"/>
                <w:szCs w:val="28"/>
                <w:lang w:val="uk-UA"/>
              </w:rPr>
              <w:t>Л.А</w:t>
            </w:r>
            <w:r>
              <w:rPr>
                <w:sz w:val="28"/>
                <w:szCs w:val="28"/>
                <w:lang w:val="uk-UA"/>
              </w:rPr>
              <w:t xml:space="preserve">. </w:t>
            </w:r>
            <w:r w:rsidRPr="00A348C7">
              <w:rPr>
                <w:sz w:val="28"/>
                <w:szCs w:val="28"/>
                <w:lang w:val="uk-UA"/>
              </w:rPr>
              <w:t>Пиріг</w:t>
            </w:r>
            <w:r>
              <w:rPr>
                <w:sz w:val="28"/>
                <w:szCs w:val="28"/>
                <w:lang w:val="uk-UA"/>
              </w:rPr>
              <w:t xml:space="preserve">, Л.П. </w:t>
            </w:r>
            <w:r w:rsidRPr="008970B7">
              <w:rPr>
                <w:spacing w:val="-2"/>
                <w:sz w:val="28"/>
                <w:szCs w:val="28"/>
                <w:lang w:val="uk-UA"/>
              </w:rPr>
              <w:t>Павлова, Н.О. Сайдакова</w:t>
            </w:r>
            <w:r w:rsidRPr="008970B7">
              <w:rPr>
                <w:bCs/>
                <w:spacing w:val="-2"/>
                <w:sz w:val="28"/>
                <w:szCs w:val="28"/>
                <w:lang w:val="uk-UA"/>
              </w:rPr>
              <w:t xml:space="preserve"> </w:t>
            </w:r>
            <w:r w:rsidRPr="008970B7">
              <w:rPr>
                <w:spacing w:val="-2"/>
                <w:sz w:val="28"/>
                <w:szCs w:val="28"/>
                <w:lang w:val="uk-UA"/>
              </w:rPr>
              <w:t xml:space="preserve">// Материалы научных трудов Респуб. научно-практ. конфер. </w:t>
            </w:r>
            <w:r w:rsidRPr="008970B7">
              <w:rPr>
                <w:spacing w:val="-2"/>
                <w:sz w:val="28"/>
                <w:szCs w:val="28"/>
              </w:rPr>
              <w:t>“</w:t>
            </w:r>
            <w:r w:rsidRPr="008970B7">
              <w:rPr>
                <w:spacing w:val="-2"/>
                <w:sz w:val="28"/>
                <w:szCs w:val="28"/>
                <w:lang w:val="uk-UA"/>
              </w:rPr>
              <w:t>Роль первичной и вторичной профилактики основных терапевтических заболеваний в улучшении жизни</w:t>
            </w:r>
            <w:r w:rsidRPr="008970B7">
              <w:rPr>
                <w:spacing w:val="-2"/>
                <w:sz w:val="28"/>
                <w:szCs w:val="28"/>
              </w:rPr>
              <w:t>”</w:t>
            </w:r>
            <w:r w:rsidRPr="008970B7">
              <w:rPr>
                <w:spacing w:val="-2"/>
                <w:sz w:val="28"/>
                <w:szCs w:val="28"/>
                <w:lang w:val="uk-UA"/>
              </w:rPr>
              <w:t xml:space="preserve">. – </w:t>
            </w:r>
            <w:r>
              <w:rPr>
                <w:spacing w:val="-2"/>
                <w:sz w:val="28"/>
                <w:szCs w:val="28"/>
                <w:lang w:val="uk-UA"/>
              </w:rPr>
              <w:t xml:space="preserve">Харьков, </w:t>
            </w:r>
            <w:r w:rsidRPr="008970B7">
              <w:rPr>
                <w:spacing w:val="-2"/>
                <w:sz w:val="28"/>
                <w:szCs w:val="28"/>
                <w:lang w:val="uk-UA"/>
              </w:rPr>
              <w:t>2001. – С. 11-12.</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 Пиріг Л.А., Механізми прогресув</w:t>
            </w:r>
            <w:r>
              <w:rPr>
                <w:sz w:val="28"/>
                <w:szCs w:val="28"/>
                <w:lang w:val="uk-UA"/>
              </w:rPr>
              <w:t xml:space="preserve">ання захворювань нирок </w:t>
            </w:r>
            <w:r w:rsidRPr="00BD3DD8">
              <w:rPr>
                <w:bCs/>
                <w:sz w:val="28"/>
                <w:szCs w:val="28"/>
                <w:lang w:val="uk-UA"/>
              </w:rPr>
              <w:t>[Текст]</w:t>
            </w:r>
            <w:r>
              <w:rPr>
                <w:bCs/>
                <w:sz w:val="28"/>
                <w:szCs w:val="28"/>
                <w:lang w:val="uk-UA"/>
              </w:rPr>
              <w:t xml:space="preserve"> </w:t>
            </w:r>
            <w:r>
              <w:rPr>
                <w:sz w:val="28"/>
                <w:szCs w:val="28"/>
                <w:lang w:val="uk-UA"/>
              </w:rPr>
              <w:t xml:space="preserve">/ </w:t>
            </w:r>
            <w:r w:rsidRPr="00A348C7">
              <w:rPr>
                <w:sz w:val="28"/>
                <w:szCs w:val="28"/>
                <w:lang w:val="uk-UA"/>
              </w:rPr>
              <w:t>Л.А</w:t>
            </w:r>
            <w:r>
              <w:rPr>
                <w:sz w:val="28"/>
                <w:szCs w:val="28"/>
                <w:lang w:val="uk-UA"/>
              </w:rPr>
              <w:t xml:space="preserve">. </w:t>
            </w:r>
            <w:r w:rsidRPr="00A348C7">
              <w:rPr>
                <w:sz w:val="28"/>
                <w:szCs w:val="28"/>
                <w:lang w:val="uk-UA"/>
              </w:rPr>
              <w:t>Пиріг</w:t>
            </w:r>
            <w:r>
              <w:rPr>
                <w:sz w:val="28"/>
                <w:szCs w:val="28"/>
                <w:lang w:val="uk-UA"/>
              </w:rPr>
              <w:t>, І.О. Дудар // МРЖ. – 1998. – Розд. 1. – № 3–4. – С. 1-</w:t>
            </w:r>
            <w:r w:rsidRPr="00A348C7">
              <w:rPr>
                <w:sz w:val="28"/>
                <w:szCs w:val="28"/>
                <w:lang w:val="uk-UA"/>
              </w:rPr>
              <w:t>10.</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Пирі</w:t>
            </w:r>
            <w:r>
              <w:rPr>
                <w:sz w:val="28"/>
                <w:szCs w:val="28"/>
                <w:lang w:val="uk-UA"/>
              </w:rPr>
              <w:t>г Л.А.</w:t>
            </w:r>
            <w:r w:rsidRPr="00A348C7">
              <w:rPr>
                <w:sz w:val="28"/>
                <w:szCs w:val="28"/>
                <w:lang w:val="uk-UA"/>
              </w:rPr>
              <w:t xml:space="preserve"> Особливості імунологічних зрушень у хворих на гломерулонефрит (ГН) за наявності бактеріальної, вірусної та </w:t>
            </w:r>
            <w:r w:rsidRPr="006D7B51">
              <w:rPr>
                <w:spacing w:val="-6"/>
                <w:sz w:val="28"/>
                <w:szCs w:val="28"/>
                <w:lang w:val="uk-UA"/>
              </w:rPr>
              <w:t xml:space="preserve">мікоплазмової інфекції </w:t>
            </w:r>
            <w:r w:rsidRPr="00BD3DD8">
              <w:rPr>
                <w:bCs/>
                <w:sz w:val="28"/>
                <w:szCs w:val="28"/>
                <w:lang w:val="uk-UA"/>
              </w:rPr>
              <w:t>[Текст]</w:t>
            </w:r>
            <w:r>
              <w:rPr>
                <w:bCs/>
                <w:sz w:val="28"/>
                <w:szCs w:val="28"/>
                <w:lang w:val="uk-UA"/>
              </w:rPr>
              <w:t xml:space="preserve"> </w:t>
            </w:r>
            <w:r>
              <w:rPr>
                <w:spacing w:val="-6"/>
                <w:sz w:val="28"/>
                <w:szCs w:val="28"/>
                <w:lang w:val="uk-UA"/>
              </w:rPr>
              <w:t>/</w:t>
            </w:r>
            <w:r w:rsidRPr="00A348C7">
              <w:rPr>
                <w:sz w:val="28"/>
                <w:szCs w:val="28"/>
                <w:lang w:val="uk-UA"/>
              </w:rPr>
              <w:t xml:space="preserve"> Л.А</w:t>
            </w:r>
            <w:r>
              <w:rPr>
                <w:sz w:val="28"/>
                <w:szCs w:val="28"/>
                <w:lang w:val="uk-UA"/>
              </w:rPr>
              <w:t xml:space="preserve">. </w:t>
            </w:r>
            <w:r w:rsidRPr="00A348C7">
              <w:rPr>
                <w:sz w:val="28"/>
                <w:szCs w:val="28"/>
                <w:lang w:val="uk-UA"/>
              </w:rPr>
              <w:t>Пиріг</w:t>
            </w:r>
            <w:r>
              <w:rPr>
                <w:sz w:val="28"/>
                <w:szCs w:val="28"/>
                <w:lang w:val="uk-UA"/>
              </w:rPr>
              <w:t>, І.О. Дудар</w:t>
            </w:r>
            <w:r>
              <w:rPr>
                <w:spacing w:val="-6"/>
                <w:sz w:val="28"/>
                <w:szCs w:val="28"/>
                <w:lang w:val="uk-UA"/>
              </w:rPr>
              <w:t xml:space="preserve"> </w:t>
            </w:r>
            <w:r w:rsidRPr="006D7B51">
              <w:rPr>
                <w:spacing w:val="-6"/>
                <w:sz w:val="28"/>
                <w:szCs w:val="28"/>
                <w:lang w:val="uk-UA"/>
              </w:rPr>
              <w:t>// Імунопатологія та алергологія.</w:t>
            </w:r>
            <w:r>
              <w:rPr>
                <w:spacing w:val="-6"/>
                <w:sz w:val="28"/>
                <w:szCs w:val="28"/>
                <w:lang w:val="uk-UA"/>
              </w:rPr>
              <w:t xml:space="preserve"> </w:t>
            </w:r>
            <w:r w:rsidRPr="006D7B51">
              <w:rPr>
                <w:spacing w:val="-6"/>
                <w:sz w:val="28"/>
                <w:szCs w:val="28"/>
                <w:lang w:val="uk-UA"/>
              </w:rPr>
              <w:t>–</w:t>
            </w:r>
            <w:r>
              <w:rPr>
                <w:spacing w:val="-6"/>
                <w:sz w:val="28"/>
                <w:szCs w:val="28"/>
                <w:lang w:val="uk-UA"/>
              </w:rPr>
              <w:t xml:space="preserve"> </w:t>
            </w:r>
            <w:r w:rsidRPr="006D7B51">
              <w:rPr>
                <w:spacing w:val="-6"/>
                <w:sz w:val="28"/>
                <w:szCs w:val="28"/>
                <w:lang w:val="uk-UA"/>
              </w:rPr>
              <w:t>1999.</w:t>
            </w:r>
            <w:r>
              <w:rPr>
                <w:spacing w:val="-6"/>
                <w:sz w:val="28"/>
                <w:szCs w:val="28"/>
                <w:lang w:val="uk-UA"/>
              </w:rPr>
              <w:t xml:space="preserve"> </w:t>
            </w:r>
            <w:r w:rsidRPr="006D7B51">
              <w:rPr>
                <w:spacing w:val="-6"/>
                <w:sz w:val="28"/>
                <w:szCs w:val="28"/>
                <w:lang w:val="uk-UA"/>
              </w:rPr>
              <w:t>–</w:t>
            </w:r>
            <w:r>
              <w:rPr>
                <w:spacing w:val="-6"/>
                <w:sz w:val="28"/>
                <w:szCs w:val="28"/>
                <w:lang w:val="uk-UA"/>
              </w:rPr>
              <w:t xml:space="preserve"> </w:t>
            </w:r>
            <w:r w:rsidRPr="006D7B51">
              <w:rPr>
                <w:spacing w:val="-6"/>
                <w:sz w:val="28"/>
                <w:szCs w:val="28"/>
                <w:lang w:val="uk-UA"/>
              </w:rPr>
              <w:t>№ 3.</w:t>
            </w:r>
            <w:r>
              <w:rPr>
                <w:spacing w:val="-6"/>
                <w:sz w:val="28"/>
                <w:szCs w:val="28"/>
                <w:lang w:val="uk-UA"/>
              </w:rPr>
              <w:t xml:space="preserve"> </w:t>
            </w:r>
            <w:r w:rsidRPr="006D7B51">
              <w:rPr>
                <w:spacing w:val="-6"/>
                <w:sz w:val="28"/>
                <w:szCs w:val="28"/>
                <w:lang w:val="uk-UA"/>
              </w:rPr>
              <w:t>–</w:t>
            </w:r>
            <w:r>
              <w:rPr>
                <w:spacing w:val="-6"/>
                <w:sz w:val="28"/>
                <w:szCs w:val="28"/>
                <w:lang w:val="uk-UA"/>
              </w:rPr>
              <w:t xml:space="preserve"> С. 8-</w:t>
            </w:r>
            <w:r w:rsidRPr="006D7B51">
              <w:rPr>
                <w:spacing w:val="-6"/>
                <w:sz w:val="28"/>
                <w:szCs w:val="28"/>
                <w:lang w:val="uk-UA"/>
              </w:rPr>
              <w:t>83.</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spacing w:line="360" w:lineRule="auto"/>
              <w:jc w:val="both"/>
              <w:rPr>
                <w:bCs/>
                <w:sz w:val="28"/>
                <w:szCs w:val="28"/>
                <w:lang w:val="uk-UA"/>
              </w:rPr>
            </w:pPr>
            <w:r>
              <w:rPr>
                <w:bCs/>
                <w:sz w:val="28"/>
                <w:szCs w:val="28"/>
                <w:lang w:val="uk-UA"/>
              </w:rPr>
              <w:t xml:space="preserve">Пиріг Л.А. </w:t>
            </w:r>
            <w:r w:rsidRPr="00A348C7">
              <w:rPr>
                <w:bCs/>
                <w:sz w:val="28"/>
                <w:szCs w:val="28"/>
                <w:lang w:val="uk-UA"/>
              </w:rPr>
              <w:t xml:space="preserve">Клініко-лаболаторна характеристика гломерулонефриту </w:t>
            </w:r>
            <w:r w:rsidRPr="00BD3DD8">
              <w:rPr>
                <w:bCs/>
                <w:sz w:val="28"/>
                <w:szCs w:val="28"/>
                <w:lang w:val="uk-UA"/>
              </w:rPr>
              <w:t>[Текст]</w:t>
            </w:r>
            <w:r>
              <w:rPr>
                <w:bCs/>
                <w:sz w:val="28"/>
                <w:szCs w:val="28"/>
                <w:lang w:val="uk-UA"/>
              </w:rPr>
              <w:t xml:space="preserve"> / </w:t>
            </w:r>
            <w:r w:rsidRPr="00A348C7">
              <w:rPr>
                <w:sz w:val="28"/>
                <w:szCs w:val="28"/>
                <w:lang w:val="uk-UA"/>
              </w:rPr>
              <w:t>Л.А</w:t>
            </w:r>
            <w:r>
              <w:rPr>
                <w:sz w:val="28"/>
                <w:szCs w:val="28"/>
                <w:lang w:val="uk-UA"/>
              </w:rPr>
              <w:t xml:space="preserve">. </w:t>
            </w:r>
            <w:r w:rsidRPr="00A348C7">
              <w:rPr>
                <w:sz w:val="28"/>
                <w:szCs w:val="28"/>
                <w:lang w:val="uk-UA"/>
              </w:rPr>
              <w:t>Пиріг</w:t>
            </w:r>
            <w:r>
              <w:rPr>
                <w:sz w:val="28"/>
                <w:szCs w:val="28"/>
                <w:lang w:val="uk-UA"/>
              </w:rPr>
              <w:t xml:space="preserve">, І.О. Дудар </w:t>
            </w:r>
            <w:r w:rsidRPr="00A348C7">
              <w:rPr>
                <w:bCs/>
                <w:sz w:val="28"/>
                <w:szCs w:val="28"/>
                <w:lang w:val="uk-UA"/>
              </w:rPr>
              <w:t>// Лік. справа.</w:t>
            </w:r>
            <w:r>
              <w:rPr>
                <w:bCs/>
                <w:sz w:val="28"/>
                <w:szCs w:val="28"/>
                <w:lang w:val="uk-UA"/>
              </w:rPr>
              <w:t xml:space="preserve"> –</w:t>
            </w:r>
            <w:r w:rsidRPr="00A348C7">
              <w:rPr>
                <w:bCs/>
                <w:sz w:val="28"/>
                <w:szCs w:val="28"/>
                <w:lang w:val="uk-UA"/>
              </w:rPr>
              <w:t xml:space="preserve"> </w:t>
            </w:r>
            <w:r>
              <w:rPr>
                <w:bCs/>
                <w:sz w:val="28"/>
                <w:szCs w:val="28"/>
                <w:lang w:val="uk-UA"/>
              </w:rPr>
              <w:t>1998. – № 4. – С. 165-</w:t>
            </w:r>
            <w:r w:rsidRPr="00A348C7">
              <w:rPr>
                <w:bCs/>
                <w:sz w:val="28"/>
                <w:szCs w:val="28"/>
                <w:lang w:val="uk-UA"/>
              </w:rPr>
              <w:t>168.</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spacing w:line="360" w:lineRule="auto"/>
              <w:jc w:val="both"/>
              <w:rPr>
                <w:bCs/>
                <w:sz w:val="28"/>
                <w:szCs w:val="28"/>
                <w:lang w:val="uk-UA"/>
              </w:rPr>
            </w:pPr>
            <w:r>
              <w:rPr>
                <w:bCs/>
                <w:sz w:val="28"/>
                <w:szCs w:val="28"/>
                <w:lang w:val="uk-UA"/>
              </w:rPr>
              <w:t>Пиріг Л.А.</w:t>
            </w:r>
            <w:r w:rsidRPr="00A348C7">
              <w:rPr>
                <w:bCs/>
                <w:sz w:val="28"/>
                <w:szCs w:val="28"/>
                <w:lang w:val="uk-UA"/>
              </w:rPr>
              <w:t xml:space="preserve"> Лікування хворих на гломерулонефрит з нефротичним синдромом циклофосфамідом в ударних </w:t>
            </w:r>
            <w:r>
              <w:rPr>
                <w:bCs/>
                <w:sz w:val="28"/>
                <w:szCs w:val="28"/>
                <w:lang w:val="uk-UA"/>
              </w:rPr>
              <w:t xml:space="preserve">дозах </w:t>
            </w:r>
            <w:r w:rsidRPr="00BD3DD8">
              <w:rPr>
                <w:bCs/>
                <w:sz w:val="28"/>
                <w:szCs w:val="28"/>
                <w:lang w:val="uk-UA"/>
              </w:rPr>
              <w:t>[Текст]</w:t>
            </w:r>
            <w:r>
              <w:rPr>
                <w:bCs/>
                <w:sz w:val="28"/>
                <w:szCs w:val="28"/>
                <w:lang w:val="uk-UA"/>
              </w:rPr>
              <w:t xml:space="preserve"> / </w:t>
            </w:r>
            <w:r w:rsidRPr="00A348C7">
              <w:rPr>
                <w:sz w:val="28"/>
                <w:szCs w:val="28"/>
                <w:lang w:val="uk-UA"/>
              </w:rPr>
              <w:t>Л.А</w:t>
            </w:r>
            <w:r>
              <w:rPr>
                <w:sz w:val="28"/>
                <w:szCs w:val="28"/>
                <w:lang w:val="uk-UA"/>
              </w:rPr>
              <w:t xml:space="preserve">. </w:t>
            </w:r>
            <w:r w:rsidRPr="00A348C7">
              <w:rPr>
                <w:sz w:val="28"/>
                <w:szCs w:val="28"/>
                <w:lang w:val="uk-UA"/>
              </w:rPr>
              <w:t>Пиріг</w:t>
            </w:r>
            <w:r>
              <w:rPr>
                <w:sz w:val="28"/>
                <w:szCs w:val="28"/>
                <w:lang w:val="uk-UA"/>
              </w:rPr>
              <w:t xml:space="preserve">, І.О. Дудар </w:t>
            </w:r>
            <w:r>
              <w:rPr>
                <w:bCs/>
                <w:sz w:val="28"/>
                <w:szCs w:val="28"/>
                <w:lang w:val="uk-UA"/>
              </w:rPr>
              <w:t>//</w:t>
            </w:r>
            <w:r w:rsidRPr="00062E48">
              <w:rPr>
                <w:bCs/>
                <w:sz w:val="28"/>
                <w:szCs w:val="28"/>
                <w:lang w:val="uk-UA"/>
              </w:rPr>
              <w:t xml:space="preserve"> </w:t>
            </w:r>
            <w:r>
              <w:rPr>
                <w:bCs/>
                <w:sz w:val="28"/>
                <w:szCs w:val="28"/>
                <w:lang w:val="uk-UA"/>
              </w:rPr>
              <w:t>Укр. хіміотер. журнал. – 2002. – № 2. – С. 49-</w:t>
            </w:r>
            <w:r w:rsidRPr="00A348C7">
              <w:rPr>
                <w:bCs/>
                <w:sz w:val="28"/>
                <w:szCs w:val="28"/>
                <w:lang w:val="uk-UA"/>
              </w:rPr>
              <w:t>52.</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spacing w:line="360" w:lineRule="auto"/>
              <w:jc w:val="both"/>
              <w:rPr>
                <w:bCs/>
                <w:sz w:val="28"/>
                <w:szCs w:val="28"/>
                <w:lang w:val="uk-UA"/>
              </w:rPr>
            </w:pPr>
            <w:r w:rsidRPr="00A348C7">
              <w:rPr>
                <w:bCs/>
                <w:sz w:val="28"/>
                <w:szCs w:val="28"/>
                <w:lang w:val="uk-UA"/>
              </w:rPr>
              <w:t>Пиріг Л.А., Комплексна характеристика якості стаціонарної допомоги хворим на гломерулонефрит (на прикладі обласного нефрологічно</w:t>
            </w:r>
            <w:r>
              <w:rPr>
                <w:bCs/>
                <w:sz w:val="28"/>
                <w:szCs w:val="28"/>
                <w:lang w:val="uk-UA"/>
              </w:rPr>
              <w:t xml:space="preserve">го відділеня) </w:t>
            </w:r>
            <w:r w:rsidRPr="00BD3DD8">
              <w:rPr>
                <w:bCs/>
                <w:sz w:val="28"/>
                <w:szCs w:val="28"/>
                <w:lang w:val="uk-UA"/>
              </w:rPr>
              <w:t>[Текст]</w:t>
            </w:r>
            <w:r>
              <w:rPr>
                <w:bCs/>
                <w:sz w:val="28"/>
                <w:szCs w:val="28"/>
                <w:lang w:val="uk-UA"/>
              </w:rPr>
              <w:t xml:space="preserve"> / </w:t>
            </w:r>
            <w:r w:rsidRPr="00A348C7">
              <w:rPr>
                <w:sz w:val="28"/>
                <w:szCs w:val="28"/>
                <w:lang w:val="uk-UA"/>
              </w:rPr>
              <w:t>Л.А</w:t>
            </w:r>
            <w:r>
              <w:rPr>
                <w:sz w:val="28"/>
                <w:szCs w:val="28"/>
                <w:lang w:val="uk-UA"/>
              </w:rPr>
              <w:t xml:space="preserve">. </w:t>
            </w:r>
            <w:r w:rsidRPr="00A348C7">
              <w:rPr>
                <w:sz w:val="28"/>
                <w:szCs w:val="28"/>
                <w:lang w:val="uk-UA"/>
              </w:rPr>
              <w:t>Пиріг</w:t>
            </w:r>
            <w:r>
              <w:rPr>
                <w:sz w:val="28"/>
                <w:szCs w:val="28"/>
                <w:lang w:val="uk-UA"/>
              </w:rPr>
              <w:t xml:space="preserve">, Н.О. </w:t>
            </w:r>
            <w:r w:rsidRPr="00A348C7">
              <w:rPr>
                <w:bCs/>
                <w:sz w:val="28"/>
                <w:szCs w:val="28"/>
                <w:lang w:val="uk-UA"/>
              </w:rPr>
              <w:t>Сайдакова</w:t>
            </w:r>
            <w:r>
              <w:rPr>
                <w:bCs/>
                <w:sz w:val="28"/>
                <w:szCs w:val="28"/>
                <w:lang w:val="uk-UA"/>
              </w:rPr>
              <w:t xml:space="preserve"> //</w:t>
            </w:r>
            <w:r w:rsidRPr="00062E48">
              <w:rPr>
                <w:bCs/>
                <w:sz w:val="28"/>
                <w:szCs w:val="28"/>
                <w:lang w:val="uk-UA"/>
              </w:rPr>
              <w:t xml:space="preserve"> </w:t>
            </w:r>
            <w:r>
              <w:rPr>
                <w:bCs/>
                <w:sz w:val="28"/>
                <w:szCs w:val="28"/>
                <w:lang w:val="uk-UA"/>
              </w:rPr>
              <w:t>Лік. Справа. – 2001. – № 5–6. – С. 154-</w:t>
            </w:r>
            <w:r w:rsidRPr="00A348C7">
              <w:rPr>
                <w:bCs/>
                <w:sz w:val="28"/>
                <w:szCs w:val="28"/>
                <w:lang w:val="uk-UA"/>
              </w:rPr>
              <w:t>158.</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DD151C" w:rsidRDefault="00225E8C" w:rsidP="003B6E3D">
            <w:pPr>
              <w:spacing w:line="360" w:lineRule="auto"/>
              <w:jc w:val="both"/>
              <w:rPr>
                <w:sz w:val="28"/>
                <w:szCs w:val="28"/>
                <w:lang w:val="uk-UA"/>
              </w:rPr>
            </w:pPr>
            <w:r w:rsidRPr="00DD151C">
              <w:rPr>
                <w:sz w:val="28"/>
                <w:szCs w:val="28"/>
                <w:lang w:val="uk-UA"/>
              </w:rPr>
              <w:t xml:space="preserve">Пиріг Л.А. Вплив різних режимів гіпербаричної оксигенації на перебіг гломерулонефриту </w:t>
            </w:r>
            <w:r w:rsidRPr="00DD151C">
              <w:rPr>
                <w:bCs/>
                <w:sz w:val="28"/>
                <w:szCs w:val="28"/>
                <w:lang w:val="uk-UA"/>
              </w:rPr>
              <w:t xml:space="preserve">[Текст] </w:t>
            </w:r>
            <w:r w:rsidRPr="00DD151C">
              <w:rPr>
                <w:sz w:val="28"/>
                <w:szCs w:val="28"/>
                <w:lang w:val="uk-UA"/>
              </w:rPr>
              <w:t>/ Л.А. Пиріг, Ю.В. Румянцев // Пробл. военн. здравоохр. и пути его реформирования: Сб. научн. труд. – 1998. – С. 321-325.</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spacing w:line="360" w:lineRule="auto"/>
              <w:jc w:val="both"/>
              <w:rPr>
                <w:bCs/>
                <w:sz w:val="28"/>
                <w:szCs w:val="28"/>
                <w:lang w:val="uk-UA"/>
              </w:rPr>
            </w:pPr>
            <w:r w:rsidRPr="00A348C7">
              <w:rPr>
                <w:bCs/>
                <w:sz w:val="28"/>
                <w:szCs w:val="28"/>
                <w:lang w:val="uk-UA"/>
              </w:rPr>
              <w:t>Пиріг Л.А Нефрологічний профіль первинної медико-саніта</w:t>
            </w:r>
            <w:r>
              <w:rPr>
                <w:bCs/>
                <w:sz w:val="28"/>
                <w:szCs w:val="28"/>
                <w:lang w:val="uk-UA"/>
              </w:rPr>
              <w:t xml:space="preserve">рної допомоги </w:t>
            </w:r>
            <w:r w:rsidRPr="00BD3DD8">
              <w:rPr>
                <w:bCs/>
                <w:sz w:val="28"/>
                <w:szCs w:val="28"/>
                <w:lang w:val="uk-UA"/>
              </w:rPr>
              <w:t>[Текст]</w:t>
            </w:r>
            <w:r>
              <w:rPr>
                <w:bCs/>
                <w:sz w:val="28"/>
                <w:szCs w:val="28"/>
                <w:lang w:val="uk-UA"/>
              </w:rPr>
              <w:t xml:space="preserve"> / </w:t>
            </w:r>
            <w:r w:rsidRPr="008970B7">
              <w:rPr>
                <w:spacing w:val="-2"/>
                <w:sz w:val="28"/>
                <w:szCs w:val="28"/>
                <w:lang w:val="uk-UA"/>
              </w:rPr>
              <w:t>Л.А. Пиріг</w:t>
            </w:r>
            <w:r>
              <w:rPr>
                <w:bCs/>
                <w:sz w:val="28"/>
                <w:szCs w:val="28"/>
                <w:lang w:val="uk-UA"/>
              </w:rPr>
              <w:t xml:space="preserve"> // Ваше здоров’я. – 1999. – № 38 (422). – </w:t>
            </w:r>
            <w:r w:rsidRPr="00A348C7">
              <w:rPr>
                <w:bCs/>
                <w:sz w:val="28"/>
                <w:szCs w:val="28"/>
                <w:lang w:val="uk-UA"/>
              </w:rPr>
              <w:t>С.</w:t>
            </w:r>
            <w:r>
              <w:rPr>
                <w:bCs/>
                <w:sz w:val="28"/>
                <w:szCs w:val="28"/>
                <w:lang w:val="uk-UA"/>
              </w:rPr>
              <w:t xml:space="preserve"> </w:t>
            </w:r>
            <w:r w:rsidRPr="00A348C7">
              <w:rPr>
                <w:bCs/>
                <w:sz w:val="28"/>
                <w:szCs w:val="28"/>
                <w:lang w:val="uk-UA"/>
              </w:rPr>
              <w:t>7.</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Пиріг Л.А. Патогенетичне лікування імуноопосередкованих </w:t>
            </w:r>
            <w:r w:rsidRPr="00DD4236">
              <w:rPr>
                <w:spacing w:val="-6"/>
                <w:sz w:val="28"/>
                <w:szCs w:val="28"/>
                <w:lang w:val="uk-UA"/>
              </w:rPr>
              <w:t>гломерулопатій</w:t>
            </w:r>
            <w:r>
              <w:rPr>
                <w:spacing w:val="-6"/>
                <w:sz w:val="28"/>
                <w:szCs w:val="28"/>
                <w:lang w:val="uk-UA"/>
              </w:rPr>
              <w:t xml:space="preserve"> </w:t>
            </w:r>
            <w:r w:rsidRPr="00BD3DD8">
              <w:rPr>
                <w:bCs/>
                <w:sz w:val="28"/>
                <w:szCs w:val="28"/>
                <w:lang w:val="uk-UA"/>
              </w:rPr>
              <w:t>[Текст]</w:t>
            </w:r>
            <w:r>
              <w:rPr>
                <w:bCs/>
                <w:sz w:val="28"/>
                <w:szCs w:val="28"/>
                <w:lang w:val="uk-UA"/>
              </w:rPr>
              <w:t xml:space="preserve"> </w:t>
            </w:r>
            <w:r w:rsidRPr="00DD4236">
              <w:rPr>
                <w:spacing w:val="-6"/>
                <w:sz w:val="28"/>
                <w:szCs w:val="28"/>
                <w:lang w:val="uk-UA"/>
              </w:rPr>
              <w:t>/ Л.А. Пиріг // Мистецтво лікування. – 2004 .–</w:t>
            </w:r>
            <w:r>
              <w:rPr>
                <w:spacing w:val="-6"/>
                <w:sz w:val="28"/>
                <w:szCs w:val="28"/>
                <w:lang w:val="uk-UA"/>
              </w:rPr>
              <w:t xml:space="preserve"> </w:t>
            </w:r>
            <w:r w:rsidRPr="00DD4236">
              <w:rPr>
                <w:spacing w:val="-6"/>
                <w:sz w:val="28"/>
                <w:szCs w:val="28"/>
                <w:lang w:val="uk-UA"/>
              </w:rPr>
              <w:t>№ 2. – С. 10-13.</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Приходина Л.С.</w:t>
            </w:r>
            <w:r>
              <w:rPr>
                <w:sz w:val="28"/>
                <w:szCs w:val="28"/>
                <w:lang w:val="uk-UA"/>
              </w:rPr>
              <w:t xml:space="preserve"> Перв</w:t>
            </w:r>
            <w:r w:rsidRPr="00DD4236">
              <w:rPr>
                <w:sz w:val="28"/>
                <w:szCs w:val="28"/>
                <w:lang w:val="uk-UA"/>
              </w:rPr>
              <w:t>ы</w:t>
            </w:r>
            <w:r w:rsidRPr="00A348C7">
              <w:rPr>
                <w:sz w:val="28"/>
                <w:szCs w:val="28"/>
                <w:lang w:val="uk-UA"/>
              </w:rPr>
              <w:t xml:space="preserve">й опыт использования мофетила микофенолата в лечении гломерулонефрита </w:t>
            </w:r>
            <w:r>
              <w:rPr>
                <w:sz w:val="28"/>
                <w:szCs w:val="28"/>
                <w:lang w:val="uk-UA"/>
              </w:rPr>
              <w:t xml:space="preserve">у детей </w:t>
            </w:r>
            <w:r w:rsidRPr="00BD3DD8">
              <w:rPr>
                <w:bCs/>
                <w:sz w:val="28"/>
                <w:szCs w:val="28"/>
                <w:lang w:val="uk-UA"/>
              </w:rPr>
              <w:t>[Текст]</w:t>
            </w:r>
            <w:r>
              <w:rPr>
                <w:bCs/>
                <w:sz w:val="28"/>
                <w:szCs w:val="28"/>
                <w:lang w:val="uk-UA"/>
              </w:rPr>
              <w:t xml:space="preserve"> </w:t>
            </w:r>
            <w:r>
              <w:rPr>
                <w:sz w:val="28"/>
                <w:szCs w:val="28"/>
                <w:lang w:val="uk-UA"/>
              </w:rPr>
              <w:t>/</w:t>
            </w:r>
            <w:r w:rsidRPr="00A348C7">
              <w:rPr>
                <w:sz w:val="28"/>
                <w:szCs w:val="28"/>
                <w:lang w:val="uk-UA"/>
              </w:rPr>
              <w:t xml:space="preserve"> </w:t>
            </w:r>
            <w:r>
              <w:rPr>
                <w:sz w:val="28"/>
                <w:szCs w:val="28"/>
                <w:lang w:val="uk-UA"/>
              </w:rPr>
              <w:t>Л.С Приходина</w:t>
            </w:r>
            <w:r w:rsidRPr="00A348C7">
              <w:rPr>
                <w:sz w:val="28"/>
                <w:szCs w:val="28"/>
                <w:lang w:val="uk-UA"/>
              </w:rPr>
              <w:t xml:space="preserve">, </w:t>
            </w:r>
            <w:r>
              <w:rPr>
                <w:sz w:val="28"/>
                <w:szCs w:val="28"/>
                <w:lang w:val="uk-UA"/>
              </w:rPr>
              <w:t>В.В. Длин</w:t>
            </w:r>
            <w:r w:rsidRPr="00A348C7">
              <w:rPr>
                <w:sz w:val="28"/>
                <w:szCs w:val="28"/>
                <w:lang w:val="uk-UA"/>
              </w:rPr>
              <w:t xml:space="preserve">, </w:t>
            </w:r>
            <w:r>
              <w:rPr>
                <w:sz w:val="28"/>
                <w:szCs w:val="28"/>
                <w:lang w:val="uk-UA"/>
              </w:rPr>
              <w:t>О.Ю. Турпитко // Нефрология и диализ. – 2006. – Т. 8, № 1. – С. 55-</w:t>
            </w:r>
            <w:r w:rsidRPr="00A348C7">
              <w:rPr>
                <w:sz w:val="28"/>
                <w:szCs w:val="28"/>
                <w:lang w:val="uk-UA"/>
              </w:rPr>
              <w:t>59.</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Про затвердження положення про військово-лікарську експертизу та </w:t>
            </w:r>
            <w:r w:rsidRPr="00DD4236">
              <w:rPr>
                <w:spacing w:val="-2"/>
                <w:sz w:val="28"/>
                <w:szCs w:val="28"/>
                <w:lang w:val="uk-UA"/>
              </w:rPr>
              <w:t>медичний огляд у Збройних Силах України. Наказ Міністра оборони України від 4 січня 1994 року №2</w:t>
            </w:r>
            <w:r>
              <w:rPr>
                <w:spacing w:val="-2"/>
                <w:sz w:val="28"/>
                <w:szCs w:val="28"/>
                <w:lang w:val="uk-UA"/>
              </w:rPr>
              <w:t xml:space="preserve"> </w:t>
            </w:r>
            <w:r w:rsidRPr="00DD4236">
              <w:rPr>
                <w:spacing w:val="-2"/>
                <w:sz w:val="28"/>
                <w:szCs w:val="28"/>
                <w:lang w:val="uk-UA"/>
              </w:rPr>
              <w:t>.–</w:t>
            </w:r>
            <w:r>
              <w:rPr>
                <w:spacing w:val="-2"/>
                <w:sz w:val="28"/>
                <w:szCs w:val="28"/>
                <w:lang w:val="uk-UA"/>
              </w:rPr>
              <w:t xml:space="preserve"> К. :</w:t>
            </w:r>
            <w:r w:rsidRPr="00DD4236">
              <w:rPr>
                <w:spacing w:val="-2"/>
                <w:sz w:val="28"/>
                <w:szCs w:val="28"/>
              </w:rPr>
              <w:t>“</w:t>
            </w:r>
            <w:r w:rsidRPr="00DD4236">
              <w:rPr>
                <w:spacing w:val="-2"/>
                <w:sz w:val="28"/>
                <w:szCs w:val="28"/>
                <w:lang w:val="uk-UA"/>
              </w:rPr>
              <w:t>Варта</w:t>
            </w:r>
            <w:r w:rsidRPr="00DD4236">
              <w:rPr>
                <w:spacing w:val="-2"/>
                <w:sz w:val="28"/>
                <w:szCs w:val="28"/>
              </w:rPr>
              <w:t>”</w:t>
            </w:r>
            <w:r w:rsidRPr="00DD4236">
              <w:rPr>
                <w:spacing w:val="-2"/>
                <w:sz w:val="28"/>
                <w:szCs w:val="28"/>
                <w:lang w:val="uk-UA"/>
              </w:rPr>
              <w:t>, 1995. – С. 175-176; 253-258.</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Про внесення змін та доповнень до наказу Міністра оборони Ук</w:t>
            </w:r>
            <w:r>
              <w:rPr>
                <w:sz w:val="28"/>
                <w:szCs w:val="28"/>
                <w:lang w:val="uk-UA"/>
              </w:rPr>
              <w:t>раїни від 4 січня 1994 року № 2. – К. :, 1999. – С. 36-37; 92-</w:t>
            </w:r>
            <w:r w:rsidRPr="00A348C7">
              <w:rPr>
                <w:sz w:val="28"/>
                <w:szCs w:val="28"/>
                <w:lang w:val="uk-UA"/>
              </w:rPr>
              <w:t>93.</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Ратнер М.</w:t>
            </w:r>
            <w:r>
              <w:rPr>
                <w:sz w:val="28"/>
                <w:szCs w:val="28"/>
                <w:lang w:val="uk-UA"/>
              </w:rPr>
              <w:t xml:space="preserve">Я. </w:t>
            </w:r>
            <w:r w:rsidRPr="00A348C7">
              <w:rPr>
                <w:sz w:val="28"/>
                <w:szCs w:val="28"/>
                <w:lang w:val="uk-UA"/>
              </w:rPr>
              <w:t xml:space="preserve">Прогностические факторы ускоренного прогрессирования хронического гломерулонефрита и хронических невоспалительных нефропатий </w:t>
            </w:r>
            <w:r w:rsidRPr="00BD3DD8">
              <w:rPr>
                <w:bCs/>
                <w:sz w:val="28"/>
                <w:szCs w:val="28"/>
                <w:lang w:val="uk-UA"/>
              </w:rPr>
              <w:t>[Текст]</w:t>
            </w:r>
            <w:r>
              <w:rPr>
                <w:bCs/>
                <w:sz w:val="28"/>
                <w:szCs w:val="28"/>
                <w:lang w:val="uk-UA"/>
              </w:rPr>
              <w:t xml:space="preserve"> </w:t>
            </w:r>
            <w:r>
              <w:rPr>
                <w:sz w:val="28"/>
                <w:szCs w:val="28"/>
                <w:lang w:val="uk-UA"/>
              </w:rPr>
              <w:t xml:space="preserve">/ М.Я. Ратнер, </w:t>
            </w:r>
            <w:r w:rsidRPr="00A348C7">
              <w:rPr>
                <w:sz w:val="28"/>
                <w:szCs w:val="28"/>
                <w:lang w:val="uk-UA"/>
              </w:rPr>
              <w:t>В.В. Серов</w:t>
            </w:r>
            <w:r>
              <w:rPr>
                <w:sz w:val="28"/>
                <w:szCs w:val="28"/>
                <w:lang w:val="uk-UA"/>
              </w:rPr>
              <w:t xml:space="preserve">, </w:t>
            </w:r>
            <w:r w:rsidRPr="00A348C7">
              <w:rPr>
                <w:sz w:val="28"/>
                <w:szCs w:val="28"/>
                <w:lang w:val="uk-UA"/>
              </w:rPr>
              <w:t xml:space="preserve"> И.Д Варшавський //</w:t>
            </w:r>
            <w:r w:rsidRPr="00062E48">
              <w:rPr>
                <w:sz w:val="28"/>
                <w:szCs w:val="28"/>
              </w:rPr>
              <w:t xml:space="preserve"> </w:t>
            </w:r>
            <w:r>
              <w:rPr>
                <w:sz w:val="28"/>
                <w:szCs w:val="28"/>
                <w:lang w:val="uk-UA"/>
              </w:rPr>
              <w:t>Тер. архив. – 1998. – № 6. – С. 7-</w:t>
            </w:r>
            <w:r w:rsidRPr="00A348C7">
              <w:rPr>
                <w:sz w:val="28"/>
                <w:szCs w:val="28"/>
                <w:lang w:val="uk-UA"/>
              </w:rPr>
              <w:t>11.</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DD151C" w:rsidRDefault="00225E8C" w:rsidP="003B6E3D">
            <w:pPr>
              <w:spacing w:line="360" w:lineRule="auto"/>
              <w:jc w:val="both"/>
              <w:rPr>
                <w:spacing w:val="-2"/>
                <w:kern w:val="16"/>
                <w:sz w:val="28"/>
                <w:szCs w:val="28"/>
                <w:lang w:val="uk-UA"/>
              </w:rPr>
            </w:pPr>
            <w:r w:rsidRPr="00DD151C">
              <w:rPr>
                <w:spacing w:val="-2"/>
                <w:kern w:val="16"/>
                <w:sz w:val="28"/>
                <w:szCs w:val="28"/>
                <w:lang w:val="uk-UA"/>
              </w:rPr>
              <w:t xml:space="preserve">Ратнер М.Я. Значение клинической классификации хронического гломерулонефрита для прогноза его прогрессирования </w:t>
            </w:r>
            <w:r w:rsidRPr="00DD151C">
              <w:rPr>
                <w:bCs/>
                <w:spacing w:val="-2"/>
                <w:kern w:val="16"/>
                <w:sz w:val="28"/>
                <w:szCs w:val="28"/>
                <w:lang w:val="uk-UA"/>
              </w:rPr>
              <w:t xml:space="preserve">[Текст] </w:t>
            </w:r>
            <w:r w:rsidRPr="00DD151C">
              <w:rPr>
                <w:spacing w:val="-2"/>
                <w:kern w:val="16"/>
                <w:sz w:val="28"/>
                <w:szCs w:val="28"/>
                <w:lang w:val="uk-UA"/>
              </w:rPr>
              <w:t xml:space="preserve">/ М.Я. Ратнер, В.В. Серов, И.Н. Стенина </w:t>
            </w:r>
            <w:r w:rsidRPr="00DD151C">
              <w:rPr>
                <w:spacing w:val="-2"/>
                <w:kern w:val="16"/>
                <w:sz w:val="28"/>
                <w:szCs w:val="28"/>
              </w:rPr>
              <w:t>[</w:t>
            </w:r>
            <w:r w:rsidRPr="00DD151C">
              <w:rPr>
                <w:spacing w:val="-2"/>
                <w:kern w:val="16"/>
                <w:sz w:val="28"/>
                <w:szCs w:val="28"/>
                <w:lang w:val="uk-UA"/>
              </w:rPr>
              <w:t>и др.</w:t>
            </w:r>
            <w:r w:rsidRPr="00DD151C">
              <w:rPr>
                <w:spacing w:val="-2"/>
                <w:kern w:val="16"/>
                <w:sz w:val="28"/>
                <w:szCs w:val="28"/>
              </w:rPr>
              <w:t>]</w:t>
            </w:r>
            <w:r w:rsidRPr="00DD151C">
              <w:rPr>
                <w:spacing w:val="-2"/>
                <w:kern w:val="16"/>
                <w:sz w:val="28"/>
                <w:szCs w:val="28"/>
                <w:lang w:val="uk-UA"/>
              </w:rPr>
              <w:t xml:space="preserve"> // Тер. архив. – 1996. – № 6. – С. 10-13.</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Ратнер М</w:t>
            </w:r>
            <w:r>
              <w:rPr>
                <w:sz w:val="28"/>
                <w:szCs w:val="28"/>
                <w:lang w:val="uk-UA"/>
              </w:rPr>
              <w:t xml:space="preserve">.Я. </w:t>
            </w:r>
            <w:r w:rsidRPr="00A348C7">
              <w:rPr>
                <w:sz w:val="28"/>
                <w:szCs w:val="28"/>
                <w:lang w:val="uk-UA"/>
              </w:rPr>
              <w:t xml:space="preserve">Прогнозирование ускоренного прогрессирования хронического </w:t>
            </w:r>
            <w:r w:rsidRPr="00A348C7">
              <w:rPr>
                <w:sz w:val="28"/>
                <w:szCs w:val="28"/>
                <w:lang w:val="uk-UA"/>
              </w:rPr>
              <w:lastRenderedPageBreak/>
              <w:t>гломер</w:t>
            </w:r>
            <w:r>
              <w:rPr>
                <w:sz w:val="28"/>
                <w:szCs w:val="28"/>
                <w:lang w:val="uk-UA"/>
              </w:rPr>
              <w:t>улонефрита на основании</w:t>
            </w:r>
            <w:r w:rsidRPr="00A348C7">
              <w:rPr>
                <w:sz w:val="28"/>
                <w:szCs w:val="28"/>
                <w:lang w:val="uk-UA"/>
              </w:rPr>
              <w:t xml:space="preserve"> клинических и чисто морфол</w:t>
            </w:r>
            <w:r>
              <w:rPr>
                <w:sz w:val="28"/>
                <w:szCs w:val="28"/>
                <w:lang w:val="uk-UA"/>
              </w:rPr>
              <w:t xml:space="preserve">огических данных </w:t>
            </w:r>
            <w:r w:rsidRPr="00BD3DD8">
              <w:rPr>
                <w:bCs/>
                <w:sz w:val="28"/>
                <w:szCs w:val="28"/>
                <w:lang w:val="uk-UA"/>
              </w:rPr>
              <w:t>[Текст]</w:t>
            </w:r>
            <w:r>
              <w:rPr>
                <w:bCs/>
                <w:sz w:val="28"/>
                <w:szCs w:val="28"/>
                <w:lang w:val="uk-UA"/>
              </w:rPr>
              <w:t xml:space="preserve"> </w:t>
            </w:r>
            <w:r>
              <w:rPr>
                <w:sz w:val="28"/>
                <w:szCs w:val="28"/>
                <w:lang w:val="uk-UA"/>
              </w:rPr>
              <w:t>/ М.Я. Ратнер, И.Н. Стенина, Н.Д. Федорова // Тер. архив. – 1999. – № 6. – С. 27-</w:t>
            </w:r>
            <w:r w:rsidRPr="00A348C7">
              <w:rPr>
                <w:sz w:val="28"/>
                <w:szCs w:val="28"/>
                <w:lang w:val="uk-UA"/>
              </w:rPr>
              <w:t>30.</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Ратнер М.Я.</w:t>
            </w:r>
            <w:r w:rsidRPr="00A348C7">
              <w:rPr>
                <w:sz w:val="28"/>
                <w:szCs w:val="28"/>
                <w:lang w:val="uk-UA"/>
              </w:rPr>
              <w:t xml:space="preserve"> Прогнозтическое значение морфологического типа хронического гломерулонефрита и тубулоинтерстициальных изменений в зависимости от клинического типа заболевани</w:t>
            </w:r>
            <w:r>
              <w:rPr>
                <w:sz w:val="28"/>
                <w:szCs w:val="28"/>
                <w:lang w:val="uk-UA"/>
              </w:rPr>
              <w:t xml:space="preserve">я </w:t>
            </w:r>
            <w:r w:rsidRPr="00BD3DD8">
              <w:rPr>
                <w:bCs/>
                <w:sz w:val="28"/>
                <w:szCs w:val="28"/>
                <w:lang w:val="uk-UA"/>
              </w:rPr>
              <w:t>[Текст]</w:t>
            </w:r>
            <w:r>
              <w:rPr>
                <w:bCs/>
                <w:sz w:val="28"/>
                <w:szCs w:val="28"/>
                <w:lang w:val="uk-UA"/>
              </w:rPr>
              <w:t xml:space="preserve"> </w:t>
            </w:r>
            <w:r>
              <w:rPr>
                <w:sz w:val="28"/>
                <w:szCs w:val="28"/>
                <w:lang w:val="uk-UA"/>
              </w:rPr>
              <w:t xml:space="preserve">/ М.Я. Ратнер, Н.Д. Федорова </w:t>
            </w:r>
            <w:r w:rsidRPr="00A348C7">
              <w:rPr>
                <w:sz w:val="28"/>
                <w:szCs w:val="28"/>
                <w:lang w:val="uk-UA"/>
              </w:rPr>
              <w:t xml:space="preserve">// </w:t>
            </w:r>
            <w:r>
              <w:rPr>
                <w:sz w:val="28"/>
                <w:szCs w:val="28"/>
                <w:lang w:val="uk-UA"/>
              </w:rPr>
              <w:t>Тер. архив. 1997. – № 6. – С. 10-</w:t>
            </w:r>
            <w:r w:rsidRPr="00A348C7">
              <w:rPr>
                <w:sz w:val="28"/>
                <w:szCs w:val="28"/>
                <w:lang w:val="uk-UA"/>
              </w:rPr>
              <w:t>13.</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Рациональная фармакотерапия в нефрологии. Руководство для практических врачей</w:t>
            </w:r>
            <w:r>
              <w:rPr>
                <w:sz w:val="28"/>
                <w:szCs w:val="28"/>
                <w:lang w:val="uk-UA"/>
              </w:rPr>
              <w:t xml:space="preserve"> </w:t>
            </w:r>
            <w:r w:rsidRPr="00BD3DD8">
              <w:rPr>
                <w:bCs/>
                <w:sz w:val="28"/>
                <w:szCs w:val="28"/>
                <w:lang w:val="uk-UA"/>
              </w:rPr>
              <w:t>[Текст]</w:t>
            </w:r>
            <w:r>
              <w:rPr>
                <w:bCs/>
                <w:sz w:val="28"/>
                <w:szCs w:val="28"/>
                <w:lang w:val="uk-UA"/>
              </w:rPr>
              <w:t xml:space="preserve"> /</w:t>
            </w:r>
            <w:r w:rsidRPr="00A348C7">
              <w:rPr>
                <w:sz w:val="28"/>
                <w:szCs w:val="28"/>
                <w:lang w:val="uk-UA"/>
              </w:rPr>
              <w:t xml:space="preserve"> под ред. Н.А. Мухина, Л.В</w:t>
            </w:r>
            <w:r>
              <w:rPr>
                <w:sz w:val="28"/>
                <w:szCs w:val="28"/>
                <w:lang w:val="uk-UA"/>
              </w:rPr>
              <w:t>. Козловского, Е.М. Шилова. М. :</w:t>
            </w:r>
            <w:r w:rsidRPr="000E7180">
              <w:rPr>
                <w:sz w:val="28"/>
                <w:szCs w:val="28"/>
                <w:lang w:val="uk-UA"/>
              </w:rPr>
              <w:t xml:space="preserve"> </w:t>
            </w:r>
            <w:r>
              <w:rPr>
                <w:sz w:val="28"/>
                <w:szCs w:val="28"/>
                <w:lang w:val="uk-UA"/>
              </w:rPr>
              <w:t xml:space="preserve">– </w:t>
            </w:r>
            <w:r w:rsidRPr="000E7180">
              <w:rPr>
                <w:sz w:val="28"/>
                <w:szCs w:val="28"/>
                <w:lang w:val="uk-UA"/>
              </w:rPr>
              <w:t>“</w:t>
            </w:r>
            <w:r>
              <w:rPr>
                <w:sz w:val="28"/>
                <w:szCs w:val="28"/>
                <w:lang w:val="uk-UA"/>
              </w:rPr>
              <w:t>Литература</w:t>
            </w:r>
            <w:r w:rsidRPr="000E7180">
              <w:rPr>
                <w:sz w:val="28"/>
                <w:szCs w:val="28"/>
                <w:lang w:val="uk-UA"/>
              </w:rPr>
              <w:t>”</w:t>
            </w:r>
            <w:r>
              <w:rPr>
                <w:sz w:val="28"/>
                <w:szCs w:val="28"/>
                <w:lang w:val="uk-UA"/>
              </w:rPr>
              <w:t>, 2006. – С. 240-</w:t>
            </w:r>
            <w:r w:rsidRPr="00A348C7">
              <w:rPr>
                <w:sz w:val="28"/>
                <w:szCs w:val="28"/>
                <w:lang w:val="uk-UA"/>
              </w:rPr>
              <w:t>271.</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Рекомендації Української асоціації кардіологів з профілактики та лікування артеріальної гіпертензії </w:t>
            </w:r>
            <w:r w:rsidRPr="00BD3DD8">
              <w:rPr>
                <w:bCs/>
                <w:sz w:val="28"/>
                <w:szCs w:val="28"/>
                <w:lang w:val="uk-UA"/>
              </w:rPr>
              <w:t>[Текст]</w:t>
            </w:r>
            <w:r>
              <w:rPr>
                <w:bCs/>
                <w:sz w:val="28"/>
                <w:szCs w:val="28"/>
                <w:lang w:val="uk-UA"/>
              </w:rPr>
              <w:t xml:space="preserve"> </w:t>
            </w:r>
            <w:r w:rsidRPr="00A348C7">
              <w:rPr>
                <w:sz w:val="28"/>
                <w:szCs w:val="28"/>
                <w:lang w:val="uk-UA"/>
              </w:rPr>
              <w:t>// Посіб. до Національної програми профілактики та ліку</w:t>
            </w:r>
            <w:r>
              <w:rPr>
                <w:sz w:val="28"/>
                <w:szCs w:val="28"/>
                <w:lang w:val="uk-UA"/>
              </w:rPr>
              <w:t>вання артеріальної гіпертензії.– 3-тє видання, випр. і доповн. – К. :</w:t>
            </w:r>
            <w:r w:rsidRPr="00A348C7">
              <w:rPr>
                <w:sz w:val="28"/>
                <w:szCs w:val="28"/>
                <w:lang w:val="uk-UA"/>
              </w:rPr>
              <w:t xml:space="preserve"> 2004.</w:t>
            </w:r>
            <w:r>
              <w:rPr>
                <w:sz w:val="28"/>
                <w:szCs w:val="28"/>
                <w:lang w:val="uk-UA"/>
              </w:rPr>
              <w:t xml:space="preserve"> –</w:t>
            </w:r>
            <w:r w:rsidRPr="00A348C7">
              <w:rPr>
                <w:sz w:val="28"/>
                <w:szCs w:val="28"/>
                <w:lang w:val="uk-UA"/>
              </w:rPr>
              <w:t xml:space="preserve"> 84 с.</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Ротова С.</w:t>
            </w:r>
            <w:r>
              <w:rPr>
                <w:sz w:val="28"/>
                <w:szCs w:val="28"/>
                <w:lang w:val="uk-UA"/>
              </w:rPr>
              <w:t>О.</w:t>
            </w:r>
            <w:r w:rsidRPr="00A348C7">
              <w:rPr>
                <w:sz w:val="28"/>
                <w:szCs w:val="28"/>
                <w:lang w:val="uk-UA"/>
              </w:rPr>
              <w:t xml:space="preserve"> Вплив супутніх хронічних вогнищ інфекції на ефективн</w:t>
            </w:r>
            <w:r>
              <w:rPr>
                <w:sz w:val="28"/>
                <w:szCs w:val="28"/>
                <w:lang w:val="uk-UA"/>
              </w:rPr>
              <w:t xml:space="preserve">ість лікування гломерулонефриту </w:t>
            </w:r>
            <w:r w:rsidRPr="00BD3DD8">
              <w:rPr>
                <w:bCs/>
                <w:sz w:val="28"/>
                <w:szCs w:val="28"/>
                <w:lang w:val="uk-UA"/>
              </w:rPr>
              <w:t>[Текст]</w:t>
            </w:r>
            <w:r>
              <w:rPr>
                <w:bCs/>
                <w:sz w:val="28"/>
                <w:szCs w:val="28"/>
                <w:lang w:val="uk-UA"/>
              </w:rPr>
              <w:t xml:space="preserve"> </w:t>
            </w:r>
            <w:r>
              <w:rPr>
                <w:sz w:val="28"/>
                <w:szCs w:val="28"/>
                <w:lang w:val="uk-UA"/>
              </w:rPr>
              <w:t xml:space="preserve">/ С.О. </w:t>
            </w:r>
            <w:r w:rsidRPr="00EA68FE">
              <w:rPr>
                <w:spacing w:val="-4"/>
                <w:sz w:val="28"/>
                <w:szCs w:val="28"/>
                <w:lang w:val="uk-UA"/>
              </w:rPr>
              <w:t>Ротова, А.В. Руденко, А.Є. Кузьменко // Матеріали ІI з’їзду нефрологів України. Український журнал нефрології та діалізу. – 2005. – № 3.</w:t>
            </w:r>
            <w:r>
              <w:rPr>
                <w:spacing w:val="-4"/>
                <w:sz w:val="28"/>
                <w:szCs w:val="28"/>
                <w:lang w:val="uk-UA"/>
              </w:rPr>
              <w:t xml:space="preserve"> </w:t>
            </w:r>
            <w:r w:rsidRPr="00EA68FE">
              <w:rPr>
                <w:spacing w:val="-4"/>
                <w:sz w:val="28"/>
                <w:szCs w:val="28"/>
                <w:lang w:val="uk-UA"/>
              </w:rPr>
              <w:t>– С. 17-21.</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Ротова</w:t>
            </w:r>
            <w:r>
              <w:rPr>
                <w:sz w:val="28"/>
                <w:szCs w:val="28"/>
                <w:lang w:val="uk-UA"/>
              </w:rPr>
              <w:t xml:space="preserve"> С.О. </w:t>
            </w:r>
            <w:r w:rsidRPr="00A348C7">
              <w:rPr>
                <w:sz w:val="28"/>
                <w:szCs w:val="28"/>
                <w:lang w:val="uk-UA"/>
              </w:rPr>
              <w:t xml:space="preserve">Роль вогнищ інфекції різної локалізації у виникненні </w:t>
            </w:r>
            <w:r>
              <w:rPr>
                <w:sz w:val="28"/>
                <w:szCs w:val="28"/>
                <w:lang w:val="uk-UA"/>
              </w:rPr>
              <w:t>та загостренні гломерулонефриту</w:t>
            </w:r>
            <w:r w:rsidRPr="00A348C7">
              <w:rPr>
                <w:sz w:val="28"/>
                <w:szCs w:val="28"/>
                <w:lang w:val="uk-UA"/>
              </w:rPr>
              <w:t xml:space="preserve"> </w:t>
            </w:r>
            <w:r w:rsidRPr="00BD3DD8">
              <w:rPr>
                <w:bCs/>
                <w:sz w:val="28"/>
                <w:szCs w:val="28"/>
                <w:lang w:val="uk-UA"/>
              </w:rPr>
              <w:t>[Текст]</w:t>
            </w:r>
            <w:r>
              <w:rPr>
                <w:bCs/>
                <w:sz w:val="28"/>
                <w:szCs w:val="28"/>
                <w:lang w:val="uk-UA"/>
              </w:rPr>
              <w:t xml:space="preserve"> </w:t>
            </w:r>
            <w:r>
              <w:rPr>
                <w:sz w:val="28"/>
                <w:szCs w:val="28"/>
                <w:lang w:val="uk-UA"/>
              </w:rPr>
              <w:t xml:space="preserve">/ С.О. </w:t>
            </w:r>
            <w:r w:rsidRPr="00EA68FE">
              <w:rPr>
                <w:spacing w:val="-4"/>
                <w:sz w:val="28"/>
                <w:szCs w:val="28"/>
                <w:lang w:val="uk-UA"/>
              </w:rPr>
              <w:t xml:space="preserve">Ротова, А.В. Руденко, </w:t>
            </w:r>
            <w:r w:rsidRPr="00A348C7">
              <w:rPr>
                <w:sz w:val="28"/>
                <w:szCs w:val="28"/>
                <w:lang w:val="uk-UA"/>
              </w:rPr>
              <w:t>// Мат</w:t>
            </w:r>
            <w:r>
              <w:rPr>
                <w:sz w:val="28"/>
                <w:szCs w:val="28"/>
                <w:lang w:val="uk-UA"/>
              </w:rPr>
              <w:t>еріали ХIV з’їзду тер. України. – К. : 1998. – С. 510-</w:t>
            </w:r>
            <w:r w:rsidRPr="00A348C7">
              <w:rPr>
                <w:sz w:val="28"/>
                <w:szCs w:val="28"/>
                <w:lang w:val="uk-UA"/>
              </w:rPr>
              <w:t>513.</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Рябов С.И. Новые подходы терапии к больным гломерулонефритом</w:t>
            </w:r>
            <w:r w:rsidRPr="000E7180">
              <w:rPr>
                <w:sz w:val="28"/>
                <w:szCs w:val="28"/>
                <w:lang w:val="uk-UA"/>
              </w:rPr>
              <w:t xml:space="preserve"> </w:t>
            </w:r>
            <w:r w:rsidRPr="00BD3DD8">
              <w:rPr>
                <w:bCs/>
                <w:sz w:val="28"/>
                <w:szCs w:val="28"/>
                <w:lang w:val="uk-UA"/>
              </w:rPr>
              <w:t>[Текст]</w:t>
            </w:r>
            <w:r>
              <w:rPr>
                <w:bCs/>
                <w:sz w:val="28"/>
                <w:szCs w:val="28"/>
                <w:lang w:val="uk-UA"/>
              </w:rPr>
              <w:t xml:space="preserve"> </w:t>
            </w:r>
            <w:r>
              <w:rPr>
                <w:sz w:val="28"/>
                <w:szCs w:val="28"/>
                <w:lang w:val="uk-UA"/>
              </w:rPr>
              <w:t>/</w:t>
            </w:r>
            <w:r w:rsidRPr="00A348C7">
              <w:rPr>
                <w:sz w:val="28"/>
                <w:szCs w:val="28"/>
                <w:lang w:val="uk-UA"/>
              </w:rPr>
              <w:t xml:space="preserve"> </w:t>
            </w:r>
            <w:r>
              <w:rPr>
                <w:sz w:val="28"/>
                <w:szCs w:val="28"/>
                <w:lang w:val="uk-UA"/>
              </w:rPr>
              <w:t>С.И. Рябов // Тер. архив. – 1999. – № 6. – С. 24-</w:t>
            </w:r>
            <w:r w:rsidRPr="00A348C7">
              <w:rPr>
                <w:sz w:val="28"/>
                <w:szCs w:val="28"/>
                <w:lang w:val="uk-UA"/>
              </w:rPr>
              <w:t>27.</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 xml:space="preserve">Рябов С.И. Гломерулонефриты </w:t>
            </w:r>
            <w:r w:rsidRPr="00BD3DD8">
              <w:rPr>
                <w:bCs/>
                <w:sz w:val="28"/>
                <w:szCs w:val="28"/>
                <w:lang w:val="uk-UA"/>
              </w:rPr>
              <w:t>[Текст]</w:t>
            </w:r>
            <w:r>
              <w:rPr>
                <w:bCs/>
                <w:sz w:val="28"/>
                <w:szCs w:val="28"/>
                <w:lang w:val="uk-UA"/>
              </w:rPr>
              <w:t xml:space="preserve"> </w:t>
            </w:r>
            <w:r>
              <w:rPr>
                <w:sz w:val="28"/>
                <w:szCs w:val="28"/>
                <w:lang w:val="uk-UA"/>
              </w:rPr>
              <w:t>/ С.И. Рябов // Нефрология. – СПб. :</w:t>
            </w:r>
            <w:r w:rsidRPr="00A348C7">
              <w:rPr>
                <w:sz w:val="28"/>
                <w:szCs w:val="28"/>
                <w:lang w:val="uk-UA"/>
              </w:rPr>
              <w:t xml:space="preserve"> Спец.</w:t>
            </w:r>
            <w:r>
              <w:rPr>
                <w:sz w:val="28"/>
                <w:szCs w:val="28"/>
                <w:lang w:val="uk-UA"/>
              </w:rPr>
              <w:t xml:space="preserve"> лит., 2000 – С. 35-</w:t>
            </w:r>
            <w:r w:rsidRPr="00A348C7">
              <w:rPr>
                <w:sz w:val="28"/>
                <w:szCs w:val="28"/>
                <w:lang w:val="uk-UA"/>
              </w:rPr>
              <w:t xml:space="preserve">201. </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Рябов С.И.</w:t>
            </w:r>
            <w:r w:rsidRPr="00A348C7">
              <w:rPr>
                <w:sz w:val="28"/>
                <w:szCs w:val="28"/>
                <w:lang w:val="uk-UA"/>
              </w:rPr>
              <w:t xml:space="preserve"> Прогностическая значимость содержания ТДТ-клеток в переферической крови в прогрессировании хронического гломерулонефрита</w:t>
            </w:r>
            <w:r>
              <w:rPr>
                <w:sz w:val="28"/>
                <w:szCs w:val="28"/>
                <w:lang w:val="uk-UA"/>
              </w:rPr>
              <w:t xml:space="preserve"> </w:t>
            </w:r>
            <w:r w:rsidRPr="00BD3DD8">
              <w:rPr>
                <w:bCs/>
                <w:sz w:val="28"/>
                <w:szCs w:val="28"/>
                <w:lang w:val="uk-UA"/>
              </w:rPr>
              <w:t>[Текст]</w:t>
            </w:r>
            <w:r>
              <w:rPr>
                <w:bCs/>
                <w:sz w:val="28"/>
                <w:szCs w:val="28"/>
                <w:lang w:val="uk-UA"/>
              </w:rPr>
              <w:t xml:space="preserve"> </w:t>
            </w:r>
            <w:r>
              <w:rPr>
                <w:sz w:val="28"/>
                <w:szCs w:val="28"/>
                <w:lang w:val="uk-UA"/>
              </w:rPr>
              <w:t>/ С.И. Рябов, И.А. Ракитянская</w:t>
            </w:r>
            <w:r w:rsidRPr="00A348C7">
              <w:rPr>
                <w:sz w:val="28"/>
                <w:szCs w:val="28"/>
                <w:lang w:val="uk-UA"/>
              </w:rPr>
              <w:t xml:space="preserve">, </w:t>
            </w:r>
            <w:r>
              <w:rPr>
                <w:sz w:val="28"/>
                <w:szCs w:val="28"/>
                <w:lang w:val="uk-UA"/>
              </w:rPr>
              <w:t>И.И. Трофименко // Нефрология. – 1998. – № 4. – С. 18-</w:t>
            </w:r>
            <w:r w:rsidRPr="00A348C7">
              <w:rPr>
                <w:sz w:val="28"/>
                <w:szCs w:val="28"/>
                <w:lang w:val="uk-UA"/>
              </w:rPr>
              <w:t>24.</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Рябов С.И</w:t>
            </w:r>
            <w:r>
              <w:rPr>
                <w:sz w:val="28"/>
                <w:szCs w:val="28"/>
                <w:lang w:val="uk-UA"/>
              </w:rPr>
              <w:t xml:space="preserve">. </w:t>
            </w:r>
            <w:r w:rsidRPr="00A348C7">
              <w:rPr>
                <w:sz w:val="28"/>
                <w:szCs w:val="28"/>
                <w:lang w:val="uk-UA"/>
              </w:rPr>
              <w:t>Реультаты лечения больных хроническим гломе</w:t>
            </w:r>
            <w:r>
              <w:rPr>
                <w:sz w:val="28"/>
                <w:szCs w:val="28"/>
                <w:lang w:val="uk-UA"/>
              </w:rPr>
              <w:t xml:space="preserve">рулонефритом на </w:t>
            </w:r>
            <w:r>
              <w:rPr>
                <w:sz w:val="28"/>
                <w:szCs w:val="28"/>
                <w:lang w:val="uk-UA"/>
              </w:rPr>
              <w:lastRenderedPageBreak/>
              <w:t xml:space="preserve">разных курортах </w:t>
            </w:r>
            <w:r w:rsidRPr="00BD3DD8">
              <w:rPr>
                <w:bCs/>
                <w:sz w:val="28"/>
                <w:szCs w:val="28"/>
                <w:lang w:val="uk-UA"/>
              </w:rPr>
              <w:t>[Текст]</w:t>
            </w:r>
            <w:r>
              <w:rPr>
                <w:bCs/>
                <w:sz w:val="28"/>
                <w:szCs w:val="28"/>
                <w:lang w:val="uk-UA"/>
              </w:rPr>
              <w:t xml:space="preserve"> </w:t>
            </w:r>
            <w:r>
              <w:rPr>
                <w:sz w:val="28"/>
                <w:szCs w:val="28"/>
                <w:lang w:val="uk-UA"/>
              </w:rPr>
              <w:t>/ С.И. Рябов</w:t>
            </w:r>
            <w:r w:rsidRPr="00A348C7">
              <w:rPr>
                <w:sz w:val="28"/>
                <w:szCs w:val="28"/>
                <w:lang w:val="uk-UA"/>
              </w:rPr>
              <w:t xml:space="preserve">, </w:t>
            </w:r>
            <w:r>
              <w:rPr>
                <w:sz w:val="28"/>
                <w:szCs w:val="28"/>
                <w:lang w:val="uk-UA"/>
              </w:rPr>
              <w:t>В.В. Ставская</w:t>
            </w:r>
            <w:r w:rsidRPr="00A348C7">
              <w:rPr>
                <w:sz w:val="28"/>
                <w:szCs w:val="28"/>
                <w:lang w:val="uk-UA"/>
              </w:rPr>
              <w:t xml:space="preserve">, </w:t>
            </w:r>
            <w:r>
              <w:rPr>
                <w:sz w:val="28"/>
                <w:szCs w:val="28"/>
                <w:lang w:val="uk-UA"/>
              </w:rPr>
              <w:t>С.Н. Сатурина</w:t>
            </w:r>
            <w:r w:rsidRPr="00A348C7">
              <w:rPr>
                <w:sz w:val="28"/>
                <w:szCs w:val="28"/>
                <w:lang w:val="uk-UA"/>
              </w:rPr>
              <w:t xml:space="preserve"> //</w:t>
            </w:r>
            <w:r>
              <w:rPr>
                <w:sz w:val="28"/>
                <w:szCs w:val="28"/>
                <w:lang w:val="uk-UA"/>
              </w:rPr>
              <w:t xml:space="preserve"> Клин. медицина. – 1994. – № 5. – С. 58-</w:t>
            </w:r>
            <w:r w:rsidRPr="00A348C7">
              <w:rPr>
                <w:sz w:val="28"/>
                <w:szCs w:val="28"/>
                <w:lang w:val="uk-UA"/>
              </w:rPr>
              <w:t>62.</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 xml:space="preserve">Рябов С.И. </w:t>
            </w:r>
            <w:r w:rsidRPr="00A348C7">
              <w:rPr>
                <w:sz w:val="28"/>
                <w:szCs w:val="28"/>
                <w:lang w:val="uk-UA"/>
              </w:rPr>
              <w:t xml:space="preserve">Факторы, влияющие на результаты лечения хронического гломерулонефрита </w:t>
            </w:r>
            <w:r w:rsidRPr="00BD3DD8">
              <w:rPr>
                <w:bCs/>
                <w:sz w:val="28"/>
                <w:szCs w:val="28"/>
                <w:lang w:val="uk-UA"/>
              </w:rPr>
              <w:t>[Текст]</w:t>
            </w:r>
            <w:r>
              <w:rPr>
                <w:bCs/>
                <w:sz w:val="28"/>
                <w:szCs w:val="28"/>
                <w:lang w:val="uk-UA"/>
              </w:rPr>
              <w:t xml:space="preserve"> </w:t>
            </w:r>
            <w:r>
              <w:rPr>
                <w:sz w:val="28"/>
                <w:szCs w:val="28"/>
                <w:lang w:val="uk-UA"/>
              </w:rPr>
              <w:t>/ С.И. Рябов</w:t>
            </w:r>
            <w:r w:rsidRPr="00A348C7">
              <w:rPr>
                <w:sz w:val="28"/>
                <w:szCs w:val="28"/>
                <w:lang w:val="uk-UA"/>
              </w:rPr>
              <w:t xml:space="preserve">, </w:t>
            </w:r>
            <w:r>
              <w:rPr>
                <w:sz w:val="28"/>
                <w:szCs w:val="28"/>
                <w:lang w:val="uk-UA"/>
              </w:rPr>
              <w:t xml:space="preserve">В.В. Ставская, Е.К Чистова </w:t>
            </w:r>
            <w:r w:rsidRPr="00A348C7">
              <w:rPr>
                <w:sz w:val="28"/>
                <w:szCs w:val="28"/>
                <w:lang w:val="uk-UA"/>
              </w:rPr>
              <w:t>// Клин. ме</w:t>
            </w:r>
            <w:r>
              <w:rPr>
                <w:sz w:val="28"/>
                <w:szCs w:val="28"/>
                <w:lang w:val="uk-UA"/>
              </w:rPr>
              <w:t>дицина. – 1997. – № 2. – С. 38-</w:t>
            </w:r>
            <w:r w:rsidRPr="00A348C7">
              <w:rPr>
                <w:sz w:val="28"/>
                <w:szCs w:val="28"/>
                <w:lang w:val="uk-UA"/>
              </w:rPr>
              <w:t>42.</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Сайдакова</w:t>
            </w:r>
            <w:r>
              <w:rPr>
                <w:sz w:val="28"/>
                <w:szCs w:val="28"/>
                <w:lang w:val="uk-UA"/>
              </w:rPr>
              <w:t xml:space="preserve"> Н.О.</w:t>
            </w:r>
            <w:r w:rsidRPr="00A348C7">
              <w:rPr>
                <w:sz w:val="28"/>
                <w:szCs w:val="28"/>
                <w:lang w:val="uk-UA"/>
              </w:rPr>
              <w:t xml:space="preserve"> Передумови та особливості госпіталі</w:t>
            </w:r>
            <w:r>
              <w:rPr>
                <w:sz w:val="28"/>
                <w:szCs w:val="28"/>
                <w:lang w:val="uk-UA"/>
              </w:rPr>
              <w:t xml:space="preserve">зації хворих на гломерулонефрит </w:t>
            </w:r>
            <w:r w:rsidRPr="00BD3DD8">
              <w:rPr>
                <w:bCs/>
                <w:sz w:val="28"/>
                <w:szCs w:val="28"/>
                <w:lang w:val="uk-UA"/>
              </w:rPr>
              <w:t>[Текст]</w:t>
            </w:r>
            <w:r>
              <w:rPr>
                <w:bCs/>
                <w:sz w:val="28"/>
                <w:szCs w:val="28"/>
                <w:lang w:val="uk-UA"/>
              </w:rPr>
              <w:t xml:space="preserve"> </w:t>
            </w:r>
            <w:r>
              <w:rPr>
                <w:sz w:val="28"/>
                <w:szCs w:val="28"/>
                <w:lang w:val="uk-UA"/>
              </w:rPr>
              <w:t>/ Н.О. Сайдакова</w:t>
            </w:r>
            <w:r w:rsidRPr="00A348C7">
              <w:rPr>
                <w:sz w:val="28"/>
                <w:szCs w:val="28"/>
                <w:lang w:val="uk-UA"/>
              </w:rPr>
              <w:t xml:space="preserve">, </w:t>
            </w:r>
            <w:r>
              <w:rPr>
                <w:sz w:val="28"/>
                <w:szCs w:val="28"/>
                <w:lang w:val="uk-UA"/>
              </w:rPr>
              <w:t>Л.А. Пиріг // Лікар. Справа. – 2001. – № 4. – С. 51-</w:t>
            </w:r>
            <w:r w:rsidRPr="00A348C7">
              <w:rPr>
                <w:sz w:val="28"/>
                <w:szCs w:val="28"/>
                <w:lang w:val="uk-UA"/>
              </w:rPr>
              <w:t>55.</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Свищенко Е.П.</w:t>
            </w:r>
            <w:r w:rsidRPr="00A348C7">
              <w:rPr>
                <w:sz w:val="28"/>
                <w:szCs w:val="28"/>
                <w:lang w:val="uk-UA"/>
              </w:rPr>
              <w:t xml:space="preserve"> Гипертоническая болезнь. Вторичные гипертензии </w:t>
            </w:r>
            <w:r w:rsidRPr="00BD3DD8">
              <w:rPr>
                <w:bCs/>
                <w:sz w:val="28"/>
                <w:szCs w:val="28"/>
                <w:lang w:val="uk-UA"/>
              </w:rPr>
              <w:t>[Текст]</w:t>
            </w:r>
            <w:r>
              <w:rPr>
                <w:bCs/>
                <w:sz w:val="28"/>
                <w:szCs w:val="28"/>
                <w:lang w:val="uk-UA"/>
              </w:rPr>
              <w:t xml:space="preserve"> </w:t>
            </w:r>
            <w:r>
              <w:rPr>
                <w:sz w:val="28"/>
                <w:szCs w:val="28"/>
                <w:lang w:val="uk-UA"/>
              </w:rPr>
              <w:t>/</w:t>
            </w:r>
            <w:r w:rsidRPr="00A348C7">
              <w:rPr>
                <w:sz w:val="28"/>
                <w:szCs w:val="28"/>
                <w:lang w:val="uk-UA"/>
              </w:rPr>
              <w:t xml:space="preserve"> </w:t>
            </w:r>
            <w:r>
              <w:rPr>
                <w:sz w:val="28"/>
                <w:szCs w:val="28"/>
                <w:lang w:val="uk-UA"/>
              </w:rPr>
              <w:t>Е.П. Свищенко</w:t>
            </w:r>
            <w:r w:rsidRPr="00A348C7">
              <w:rPr>
                <w:sz w:val="28"/>
                <w:szCs w:val="28"/>
                <w:lang w:val="uk-UA"/>
              </w:rPr>
              <w:t xml:space="preserve">, </w:t>
            </w:r>
            <w:r>
              <w:rPr>
                <w:sz w:val="28"/>
                <w:szCs w:val="28"/>
                <w:lang w:val="uk-UA"/>
              </w:rPr>
              <w:t xml:space="preserve">В.Н. Коваленко </w:t>
            </w:r>
            <w:r w:rsidRPr="00A348C7">
              <w:rPr>
                <w:sz w:val="28"/>
                <w:szCs w:val="28"/>
                <w:lang w:val="uk-UA"/>
              </w:rPr>
              <w:t xml:space="preserve">// </w:t>
            </w:r>
            <w:r>
              <w:rPr>
                <w:sz w:val="28"/>
                <w:szCs w:val="28"/>
                <w:lang w:val="uk-UA"/>
              </w:rPr>
              <w:t xml:space="preserve">под ред. В.Н. Коваленко. – К. : Лыбидь, 2002. – </w:t>
            </w:r>
            <w:r w:rsidRPr="00A348C7">
              <w:rPr>
                <w:sz w:val="28"/>
                <w:szCs w:val="28"/>
                <w:lang w:val="uk-UA"/>
              </w:rPr>
              <w:t>504 с.</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Семідоцька Ж.Д.</w:t>
            </w:r>
            <w:r w:rsidRPr="00A348C7">
              <w:rPr>
                <w:sz w:val="28"/>
                <w:szCs w:val="28"/>
                <w:lang w:val="uk-UA"/>
              </w:rPr>
              <w:t xml:space="preserve"> Мікрохвильова резонансна терапія у комплексному </w:t>
            </w:r>
            <w:r w:rsidRPr="00317A00">
              <w:rPr>
                <w:spacing w:val="-2"/>
                <w:sz w:val="28"/>
                <w:szCs w:val="28"/>
                <w:lang w:val="uk-UA"/>
              </w:rPr>
              <w:t xml:space="preserve">лікуванні хворих на хронічний гломерулонефрит </w:t>
            </w:r>
            <w:r w:rsidRPr="00317A00">
              <w:rPr>
                <w:bCs/>
                <w:spacing w:val="-2"/>
                <w:sz w:val="28"/>
                <w:szCs w:val="28"/>
                <w:lang w:val="uk-UA"/>
              </w:rPr>
              <w:t xml:space="preserve">[Текст] </w:t>
            </w:r>
            <w:r w:rsidRPr="00317A00">
              <w:rPr>
                <w:spacing w:val="-2"/>
                <w:sz w:val="28"/>
                <w:szCs w:val="28"/>
                <w:lang w:val="uk-UA"/>
              </w:rPr>
              <w:t>/ Ж.Д. Семідоцька, Т.В. Бездітко Т.В. // Врачебн. практика. – 1997. – № 4. – С. 35-37.</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F21D74" w:rsidRDefault="00225E8C" w:rsidP="003B6E3D">
            <w:pPr>
              <w:spacing w:line="360" w:lineRule="auto"/>
              <w:jc w:val="both"/>
              <w:rPr>
                <w:spacing w:val="-2"/>
                <w:sz w:val="28"/>
                <w:szCs w:val="28"/>
                <w:lang w:val="uk-UA"/>
              </w:rPr>
            </w:pPr>
            <w:r w:rsidRPr="00F21D74">
              <w:rPr>
                <w:spacing w:val="-2"/>
                <w:sz w:val="28"/>
                <w:szCs w:val="28"/>
                <w:lang w:val="uk-UA"/>
              </w:rPr>
              <w:t xml:space="preserve">Серов В.В. Современные подходы к классификации гломерулонефрита </w:t>
            </w:r>
            <w:r w:rsidRPr="00BD3DD8">
              <w:rPr>
                <w:bCs/>
                <w:sz w:val="28"/>
                <w:szCs w:val="28"/>
                <w:lang w:val="uk-UA"/>
              </w:rPr>
              <w:t>[Текст]</w:t>
            </w:r>
            <w:r>
              <w:rPr>
                <w:bCs/>
                <w:sz w:val="28"/>
                <w:szCs w:val="28"/>
                <w:lang w:val="uk-UA"/>
              </w:rPr>
              <w:t xml:space="preserve"> </w:t>
            </w:r>
            <w:r w:rsidRPr="00F21D74">
              <w:rPr>
                <w:spacing w:val="-2"/>
                <w:sz w:val="28"/>
                <w:szCs w:val="28"/>
                <w:lang w:val="uk-UA"/>
              </w:rPr>
              <w:t xml:space="preserve">/ В.В. Серов, М.А. Пальцев, А.А. </w:t>
            </w:r>
            <w:r>
              <w:rPr>
                <w:spacing w:val="-2"/>
                <w:sz w:val="28"/>
                <w:szCs w:val="28"/>
                <w:lang w:val="uk-UA"/>
              </w:rPr>
              <w:t>// Арх. п</w:t>
            </w:r>
            <w:r w:rsidRPr="00F21D74">
              <w:rPr>
                <w:spacing w:val="-2"/>
                <w:sz w:val="28"/>
                <w:szCs w:val="28"/>
                <w:lang w:val="uk-UA"/>
              </w:rPr>
              <w:t>атологии. – 1999. – № 5. –С. 38-40.</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Сигитова О.Н.</w:t>
            </w:r>
            <w:r w:rsidRPr="00A348C7">
              <w:rPr>
                <w:sz w:val="28"/>
                <w:szCs w:val="28"/>
                <w:lang w:val="uk-UA"/>
              </w:rPr>
              <w:t xml:space="preserve"> Об информативности иммуномембранных показателей активности гломерулонефрита и эффективности мембраностабилизатора </w:t>
            </w:r>
            <w:r w:rsidRPr="00317A00">
              <w:rPr>
                <w:spacing w:val="-6"/>
                <w:sz w:val="28"/>
                <w:szCs w:val="28"/>
                <w:lang w:val="uk-UA"/>
              </w:rPr>
              <w:t xml:space="preserve">димефосфона </w:t>
            </w:r>
            <w:r w:rsidRPr="00317A00">
              <w:rPr>
                <w:bCs/>
                <w:spacing w:val="-6"/>
                <w:sz w:val="28"/>
                <w:szCs w:val="28"/>
                <w:lang w:val="uk-UA"/>
              </w:rPr>
              <w:t xml:space="preserve">[Текст] </w:t>
            </w:r>
            <w:r w:rsidRPr="00317A00">
              <w:rPr>
                <w:spacing w:val="-6"/>
                <w:sz w:val="28"/>
                <w:szCs w:val="28"/>
                <w:lang w:val="uk-UA"/>
              </w:rPr>
              <w:t>/ О.Н. Сигитова, // Тер. архив. – 1999. – № 6. – С. 34-42.</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663CDB" w:rsidRDefault="00225E8C" w:rsidP="003B6E3D">
            <w:pPr>
              <w:spacing w:line="360" w:lineRule="auto"/>
              <w:jc w:val="both"/>
              <w:rPr>
                <w:spacing w:val="-4"/>
                <w:sz w:val="28"/>
                <w:szCs w:val="28"/>
                <w:lang w:val="uk-UA"/>
              </w:rPr>
            </w:pPr>
            <w:r w:rsidRPr="00663CDB">
              <w:rPr>
                <w:spacing w:val="-4"/>
                <w:sz w:val="28"/>
                <w:szCs w:val="28"/>
                <w:lang w:val="uk-UA"/>
              </w:rPr>
              <w:t>Синяченко О.В. Системная фер</w:t>
            </w:r>
            <w:r>
              <w:rPr>
                <w:spacing w:val="-4"/>
                <w:sz w:val="28"/>
                <w:szCs w:val="28"/>
                <w:lang w:val="uk-UA"/>
              </w:rPr>
              <w:t xml:space="preserve">ментная терапия нефритов </w:t>
            </w:r>
            <w:r w:rsidRPr="00BD3DD8">
              <w:rPr>
                <w:bCs/>
                <w:sz w:val="28"/>
                <w:szCs w:val="28"/>
                <w:lang w:val="uk-UA"/>
              </w:rPr>
              <w:t>[Текст]</w:t>
            </w:r>
            <w:r>
              <w:rPr>
                <w:bCs/>
                <w:sz w:val="28"/>
                <w:szCs w:val="28"/>
                <w:lang w:val="uk-UA"/>
              </w:rPr>
              <w:t xml:space="preserve"> </w:t>
            </w:r>
            <w:r w:rsidRPr="00663CDB">
              <w:rPr>
                <w:spacing w:val="-4"/>
                <w:sz w:val="28"/>
                <w:szCs w:val="28"/>
                <w:lang w:val="uk-UA"/>
              </w:rPr>
              <w:t xml:space="preserve">/ О.В. Синяченко, В.Н. Коваленко, Г.А. Ігнатенко // </w:t>
            </w:r>
            <w:r>
              <w:rPr>
                <w:spacing w:val="-4"/>
                <w:sz w:val="28"/>
                <w:szCs w:val="28"/>
                <w:lang w:val="uk-UA"/>
              </w:rPr>
              <w:t>– Донецк:</w:t>
            </w:r>
            <w:r w:rsidRPr="00663CDB">
              <w:rPr>
                <w:spacing w:val="-4"/>
                <w:sz w:val="28"/>
                <w:szCs w:val="28"/>
                <w:lang w:val="uk-UA"/>
              </w:rPr>
              <w:t xml:space="preserve"> Донеччина. – 2000. – 230 с.</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Синяченко </w:t>
            </w:r>
            <w:r>
              <w:rPr>
                <w:sz w:val="28"/>
                <w:szCs w:val="28"/>
                <w:lang w:val="uk-UA"/>
              </w:rPr>
              <w:t>О.В.</w:t>
            </w:r>
            <w:r w:rsidRPr="00A348C7">
              <w:rPr>
                <w:sz w:val="28"/>
                <w:szCs w:val="28"/>
                <w:lang w:val="uk-UA"/>
              </w:rPr>
              <w:t xml:space="preserve"> Влияние системной энзимотерапии хронического гломерулонефрита на функции почек</w:t>
            </w:r>
            <w:r>
              <w:rPr>
                <w:sz w:val="28"/>
                <w:szCs w:val="28"/>
                <w:lang w:val="uk-UA"/>
              </w:rPr>
              <w:t xml:space="preserve"> </w:t>
            </w:r>
            <w:r w:rsidRPr="00BD3DD8">
              <w:rPr>
                <w:bCs/>
                <w:sz w:val="28"/>
                <w:szCs w:val="28"/>
                <w:lang w:val="uk-UA"/>
              </w:rPr>
              <w:t>[Текст]</w:t>
            </w:r>
            <w:r>
              <w:rPr>
                <w:bCs/>
                <w:sz w:val="28"/>
                <w:szCs w:val="28"/>
                <w:lang w:val="uk-UA"/>
              </w:rPr>
              <w:t xml:space="preserve"> </w:t>
            </w:r>
            <w:r>
              <w:rPr>
                <w:sz w:val="28"/>
                <w:szCs w:val="28"/>
                <w:lang w:val="uk-UA"/>
              </w:rPr>
              <w:t>/ О.В. Синяченко</w:t>
            </w:r>
            <w:r w:rsidRPr="00A348C7">
              <w:rPr>
                <w:sz w:val="28"/>
                <w:szCs w:val="28"/>
                <w:lang w:val="uk-UA"/>
              </w:rPr>
              <w:t xml:space="preserve">, </w:t>
            </w:r>
            <w:r>
              <w:rPr>
                <w:sz w:val="28"/>
                <w:szCs w:val="28"/>
                <w:lang w:val="uk-UA"/>
              </w:rPr>
              <w:t>И.В. Мухин</w:t>
            </w:r>
            <w:r w:rsidRPr="00A348C7">
              <w:rPr>
                <w:sz w:val="28"/>
                <w:szCs w:val="28"/>
                <w:lang w:val="uk-UA"/>
              </w:rPr>
              <w:t xml:space="preserve">, </w:t>
            </w:r>
            <w:r>
              <w:rPr>
                <w:sz w:val="28"/>
                <w:szCs w:val="28"/>
                <w:lang w:val="uk-UA"/>
              </w:rPr>
              <w:t>И.С. Евтушенко</w:t>
            </w:r>
            <w:r w:rsidRPr="00A348C7">
              <w:rPr>
                <w:sz w:val="28"/>
                <w:szCs w:val="28"/>
                <w:lang w:val="uk-UA"/>
              </w:rPr>
              <w:t xml:space="preserve"> </w:t>
            </w:r>
            <w:r>
              <w:rPr>
                <w:sz w:val="28"/>
                <w:szCs w:val="28"/>
                <w:lang w:val="uk-UA"/>
              </w:rPr>
              <w:t>// Врач. практика. – 1999. – № 2. – С. 35-</w:t>
            </w:r>
            <w:r w:rsidRPr="00A348C7">
              <w:rPr>
                <w:sz w:val="28"/>
                <w:szCs w:val="28"/>
                <w:lang w:val="uk-UA"/>
              </w:rPr>
              <w:t>39.</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 xml:space="preserve">Смирнов А.В. </w:t>
            </w:r>
            <w:r w:rsidRPr="00A348C7">
              <w:rPr>
                <w:sz w:val="28"/>
                <w:szCs w:val="28"/>
                <w:lang w:val="uk-UA"/>
              </w:rPr>
              <w:t>Прогностическая значимость клинико-биохимических признаков прогрессирования мезангиально</w:t>
            </w:r>
            <w:r>
              <w:rPr>
                <w:sz w:val="28"/>
                <w:szCs w:val="28"/>
                <w:lang w:val="uk-UA"/>
              </w:rPr>
              <w:t>-</w:t>
            </w:r>
            <w:r w:rsidRPr="00A348C7">
              <w:rPr>
                <w:sz w:val="28"/>
                <w:szCs w:val="28"/>
                <w:lang w:val="uk-UA"/>
              </w:rPr>
              <w:t>пр</w:t>
            </w:r>
            <w:r>
              <w:rPr>
                <w:sz w:val="28"/>
                <w:szCs w:val="28"/>
                <w:lang w:val="uk-UA"/>
              </w:rPr>
              <w:t xml:space="preserve">олиферативного </w:t>
            </w:r>
            <w:r w:rsidRPr="00F21D74">
              <w:rPr>
                <w:spacing w:val="-2"/>
                <w:sz w:val="28"/>
                <w:szCs w:val="28"/>
                <w:lang w:val="uk-UA"/>
              </w:rPr>
              <w:t xml:space="preserve">гломерулонефрита </w:t>
            </w:r>
            <w:r w:rsidRPr="00BD3DD8">
              <w:rPr>
                <w:bCs/>
                <w:sz w:val="28"/>
                <w:szCs w:val="28"/>
                <w:lang w:val="uk-UA"/>
              </w:rPr>
              <w:t>[Текст]</w:t>
            </w:r>
            <w:r>
              <w:rPr>
                <w:bCs/>
                <w:sz w:val="28"/>
                <w:szCs w:val="28"/>
                <w:lang w:val="uk-UA"/>
              </w:rPr>
              <w:t xml:space="preserve"> </w:t>
            </w:r>
            <w:r w:rsidRPr="00F21D74">
              <w:rPr>
                <w:spacing w:val="-2"/>
                <w:sz w:val="28"/>
                <w:szCs w:val="28"/>
                <w:lang w:val="uk-UA"/>
              </w:rPr>
              <w:t>/ А.В. Смирнов, // Нефрология. – 1998. – № 1. – С. 72-79.</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Смирнов А.В. Каковы современные принципы использования статинов у </w:t>
            </w:r>
            <w:r w:rsidRPr="00A348C7">
              <w:rPr>
                <w:sz w:val="28"/>
                <w:szCs w:val="28"/>
                <w:lang w:val="uk-UA"/>
              </w:rPr>
              <w:lastRenderedPageBreak/>
              <w:t>больных гл</w:t>
            </w:r>
            <w:r>
              <w:rPr>
                <w:sz w:val="28"/>
                <w:szCs w:val="28"/>
                <w:lang w:val="uk-UA"/>
              </w:rPr>
              <w:t xml:space="preserve">омерулонефритом? </w:t>
            </w:r>
            <w:r w:rsidRPr="00BD3DD8">
              <w:rPr>
                <w:bCs/>
                <w:sz w:val="28"/>
                <w:szCs w:val="28"/>
                <w:lang w:val="uk-UA"/>
              </w:rPr>
              <w:t>[Текст]</w:t>
            </w:r>
            <w:r>
              <w:rPr>
                <w:bCs/>
                <w:sz w:val="28"/>
                <w:szCs w:val="28"/>
                <w:lang w:val="uk-UA"/>
              </w:rPr>
              <w:t xml:space="preserve"> </w:t>
            </w:r>
            <w:r>
              <w:rPr>
                <w:sz w:val="28"/>
                <w:szCs w:val="28"/>
                <w:lang w:val="uk-UA"/>
              </w:rPr>
              <w:t>/ А.В. Смирнов // Нефрология. – 2002. – Т 6, № 1. – С. 108-</w:t>
            </w:r>
            <w:r w:rsidRPr="00A348C7">
              <w:rPr>
                <w:sz w:val="28"/>
                <w:szCs w:val="28"/>
                <w:lang w:val="uk-UA"/>
              </w:rPr>
              <w:t>110.</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Соколовская В.И. Оособенности иммунного ответа при лечении детей с гломерулонефритом из экологически неблагоприятных регионов </w:t>
            </w:r>
            <w:r w:rsidRPr="00BD3DD8">
              <w:rPr>
                <w:bCs/>
                <w:sz w:val="28"/>
                <w:szCs w:val="28"/>
                <w:lang w:val="uk-UA"/>
              </w:rPr>
              <w:t>[Текст]</w:t>
            </w:r>
            <w:r>
              <w:rPr>
                <w:bCs/>
                <w:sz w:val="28"/>
                <w:szCs w:val="28"/>
                <w:lang w:val="uk-UA"/>
              </w:rPr>
              <w:t xml:space="preserve"> </w:t>
            </w:r>
            <w:r>
              <w:rPr>
                <w:sz w:val="28"/>
                <w:szCs w:val="28"/>
                <w:lang w:val="uk-UA"/>
              </w:rPr>
              <w:t>/</w:t>
            </w:r>
            <w:r w:rsidRPr="00A348C7">
              <w:rPr>
                <w:sz w:val="28"/>
                <w:szCs w:val="28"/>
                <w:lang w:val="uk-UA"/>
              </w:rPr>
              <w:t xml:space="preserve"> </w:t>
            </w:r>
            <w:r>
              <w:rPr>
                <w:sz w:val="28"/>
                <w:szCs w:val="28"/>
                <w:lang w:val="uk-UA"/>
              </w:rPr>
              <w:t>В.И. Соколовская</w:t>
            </w:r>
            <w:r w:rsidRPr="00A348C7">
              <w:rPr>
                <w:sz w:val="28"/>
                <w:szCs w:val="28"/>
                <w:lang w:val="uk-UA"/>
              </w:rPr>
              <w:t xml:space="preserve"> //</w:t>
            </w:r>
            <w:r>
              <w:rPr>
                <w:sz w:val="28"/>
                <w:szCs w:val="28"/>
                <w:lang w:val="uk-UA"/>
              </w:rPr>
              <w:t xml:space="preserve"> Вестн. физиотер. и курортол. – 1999. – № 1. – С. 53-</w:t>
            </w:r>
            <w:r w:rsidRPr="00A348C7">
              <w:rPr>
                <w:sz w:val="28"/>
                <w:szCs w:val="28"/>
                <w:lang w:val="uk-UA"/>
              </w:rPr>
              <w:t>57.</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Ставская В.В.</w:t>
            </w:r>
            <w:r w:rsidRPr="00A348C7">
              <w:rPr>
                <w:sz w:val="28"/>
                <w:szCs w:val="28"/>
                <w:lang w:val="uk-UA"/>
              </w:rPr>
              <w:t xml:space="preserve"> Клинико-морфологические особенности обострений х</w:t>
            </w:r>
            <w:r>
              <w:rPr>
                <w:sz w:val="28"/>
                <w:szCs w:val="28"/>
                <w:lang w:val="uk-UA"/>
              </w:rPr>
              <w:t>ронического гломерулонефрита с</w:t>
            </w:r>
            <w:r w:rsidRPr="00A348C7">
              <w:rPr>
                <w:sz w:val="28"/>
                <w:szCs w:val="28"/>
                <w:lang w:val="uk-UA"/>
              </w:rPr>
              <w:t xml:space="preserve"> транзисто</w:t>
            </w:r>
            <w:r>
              <w:rPr>
                <w:sz w:val="28"/>
                <w:szCs w:val="28"/>
                <w:lang w:val="uk-UA"/>
              </w:rPr>
              <w:t>рными ухудшениями функций почек / В.В. Ставская</w:t>
            </w:r>
            <w:r w:rsidRPr="00A348C7">
              <w:rPr>
                <w:sz w:val="28"/>
                <w:szCs w:val="28"/>
                <w:lang w:val="uk-UA"/>
              </w:rPr>
              <w:t xml:space="preserve">, </w:t>
            </w:r>
            <w:r>
              <w:rPr>
                <w:sz w:val="28"/>
                <w:szCs w:val="28"/>
                <w:lang w:val="uk-UA"/>
              </w:rPr>
              <w:t>Ю.Я. Никогосян, В.А. Титова</w:t>
            </w:r>
            <w:r w:rsidRPr="00A348C7">
              <w:rPr>
                <w:sz w:val="28"/>
                <w:szCs w:val="28"/>
                <w:lang w:val="uk-UA"/>
              </w:rPr>
              <w:t xml:space="preserve"> // Не</w:t>
            </w:r>
            <w:r>
              <w:rPr>
                <w:sz w:val="28"/>
                <w:szCs w:val="28"/>
                <w:lang w:val="uk-UA"/>
              </w:rPr>
              <w:t xml:space="preserve">фрология. – 1998. – № 1. – </w:t>
            </w:r>
            <w:r w:rsidRPr="00A348C7">
              <w:rPr>
                <w:sz w:val="28"/>
                <w:szCs w:val="28"/>
                <w:lang w:val="uk-UA"/>
              </w:rPr>
              <w:t>С.</w:t>
            </w:r>
            <w:r>
              <w:rPr>
                <w:sz w:val="28"/>
                <w:szCs w:val="28"/>
                <w:lang w:val="uk-UA"/>
              </w:rPr>
              <w:t xml:space="preserve"> </w:t>
            </w:r>
            <w:r w:rsidRPr="00A348C7">
              <w:rPr>
                <w:sz w:val="28"/>
                <w:szCs w:val="28"/>
                <w:lang w:val="uk-UA"/>
              </w:rPr>
              <w:t>64</w:t>
            </w:r>
            <w:r>
              <w:rPr>
                <w:sz w:val="28"/>
                <w:szCs w:val="28"/>
                <w:lang w:val="uk-UA"/>
              </w:rPr>
              <w:t>-</w:t>
            </w:r>
            <w:r w:rsidRPr="00A348C7">
              <w:rPr>
                <w:sz w:val="28"/>
                <w:szCs w:val="28"/>
                <w:lang w:val="uk-UA"/>
              </w:rPr>
              <w:t>71.</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z w:val="28"/>
                <w:szCs w:val="28"/>
                <w:lang w:val="uk-UA"/>
              </w:rPr>
            </w:pPr>
            <w:r w:rsidRPr="00A348C7">
              <w:rPr>
                <w:sz w:val="28"/>
                <w:szCs w:val="28"/>
                <w:lang w:val="uk-UA"/>
              </w:rPr>
              <w:t xml:space="preserve">Суханов </w:t>
            </w:r>
            <w:r>
              <w:rPr>
                <w:sz w:val="28"/>
                <w:szCs w:val="28"/>
                <w:lang w:val="uk-UA"/>
              </w:rPr>
              <w:t xml:space="preserve">А.В. </w:t>
            </w:r>
            <w:r w:rsidRPr="00A348C7">
              <w:rPr>
                <w:sz w:val="28"/>
                <w:szCs w:val="28"/>
                <w:lang w:val="uk-UA"/>
              </w:rPr>
              <w:t>Мембранопролиферативный гломерулонефрит 2-го типа (болезнь плотных депозитов) с быстропрогрессирующим т</w:t>
            </w:r>
            <w:r>
              <w:rPr>
                <w:sz w:val="28"/>
                <w:szCs w:val="28"/>
                <w:lang w:val="uk-UA"/>
              </w:rPr>
              <w:t xml:space="preserve">ечением </w:t>
            </w:r>
            <w:r w:rsidRPr="00BD3DD8">
              <w:rPr>
                <w:bCs/>
                <w:sz w:val="28"/>
                <w:szCs w:val="28"/>
                <w:lang w:val="uk-UA"/>
              </w:rPr>
              <w:t>[Текст]</w:t>
            </w:r>
            <w:r>
              <w:rPr>
                <w:bCs/>
                <w:sz w:val="28"/>
                <w:szCs w:val="28"/>
                <w:lang w:val="uk-UA"/>
              </w:rPr>
              <w:t xml:space="preserve"> </w:t>
            </w:r>
            <w:r>
              <w:rPr>
                <w:sz w:val="28"/>
                <w:szCs w:val="28"/>
                <w:lang w:val="uk-UA"/>
              </w:rPr>
              <w:t>/</w:t>
            </w:r>
            <w:r w:rsidRPr="00A348C7">
              <w:rPr>
                <w:sz w:val="28"/>
                <w:szCs w:val="28"/>
                <w:lang w:val="uk-UA"/>
              </w:rPr>
              <w:t xml:space="preserve"> </w:t>
            </w:r>
            <w:r>
              <w:rPr>
                <w:sz w:val="28"/>
                <w:szCs w:val="28"/>
                <w:lang w:val="uk-UA"/>
              </w:rPr>
              <w:t>А.В. Суханов</w:t>
            </w:r>
            <w:r w:rsidRPr="00A348C7">
              <w:rPr>
                <w:sz w:val="28"/>
                <w:szCs w:val="28"/>
                <w:lang w:val="uk-UA"/>
              </w:rPr>
              <w:t xml:space="preserve">, </w:t>
            </w:r>
            <w:r>
              <w:rPr>
                <w:sz w:val="28"/>
                <w:szCs w:val="28"/>
                <w:lang w:val="uk-UA"/>
              </w:rPr>
              <w:t xml:space="preserve">А.Л. </w:t>
            </w:r>
            <w:r w:rsidRPr="00A348C7">
              <w:rPr>
                <w:sz w:val="28"/>
                <w:szCs w:val="28"/>
                <w:lang w:val="uk-UA"/>
              </w:rPr>
              <w:t>Румянцев</w:t>
            </w:r>
            <w:r>
              <w:rPr>
                <w:sz w:val="28"/>
                <w:szCs w:val="28"/>
                <w:lang w:val="uk-UA"/>
              </w:rPr>
              <w:t xml:space="preserve"> // Нефрология и диализ. – 2003. – Т. 5, № 4. – С. 399-</w:t>
            </w:r>
            <w:r w:rsidRPr="00A348C7">
              <w:rPr>
                <w:sz w:val="28"/>
                <w:szCs w:val="28"/>
                <w:lang w:val="uk-UA"/>
              </w:rPr>
              <w:t>400.</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Таран А.І.</w:t>
            </w:r>
            <w:r w:rsidRPr="00A348C7">
              <w:rPr>
                <w:sz w:val="28"/>
                <w:szCs w:val="28"/>
                <w:lang w:val="uk-UA"/>
              </w:rPr>
              <w:t xml:space="preserve"> Лікування хворих на гломерулонефрит з нефротичним синдромом та можливості його оп</w:t>
            </w:r>
            <w:r>
              <w:rPr>
                <w:sz w:val="28"/>
                <w:szCs w:val="28"/>
                <w:lang w:val="uk-UA"/>
              </w:rPr>
              <w:t xml:space="preserve">тимізації </w:t>
            </w:r>
            <w:r w:rsidRPr="00BD3DD8">
              <w:rPr>
                <w:bCs/>
                <w:sz w:val="28"/>
                <w:szCs w:val="28"/>
                <w:lang w:val="uk-UA"/>
              </w:rPr>
              <w:t>[Текст]</w:t>
            </w:r>
            <w:r>
              <w:rPr>
                <w:bCs/>
                <w:sz w:val="28"/>
                <w:szCs w:val="28"/>
                <w:lang w:val="uk-UA"/>
              </w:rPr>
              <w:t xml:space="preserve"> </w:t>
            </w:r>
            <w:r>
              <w:rPr>
                <w:sz w:val="28"/>
                <w:szCs w:val="28"/>
                <w:lang w:val="uk-UA"/>
              </w:rPr>
              <w:t>/ А.І. Таран</w:t>
            </w:r>
            <w:r w:rsidRPr="00A348C7">
              <w:rPr>
                <w:sz w:val="28"/>
                <w:szCs w:val="28"/>
                <w:lang w:val="uk-UA"/>
              </w:rPr>
              <w:t xml:space="preserve">, </w:t>
            </w:r>
            <w:r>
              <w:rPr>
                <w:sz w:val="28"/>
                <w:szCs w:val="28"/>
                <w:lang w:val="uk-UA"/>
              </w:rPr>
              <w:t>І.О. Дудар</w:t>
            </w:r>
            <w:r w:rsidRPr="00A348C7">
              <w:rPr>
                <w:sz w:val="28"/>
                <w:szCs w:val="28"/>
                <w:lang w:val="uk-UA"/>
              </w:rPr>
              <w:t xml:space="preserve"> </w:t>
            </w:r>
            <w:r>
              <w:rPr>
                <w:sz w:val="28"/>
                <w:szCs w:val="28"/>
                <w:lang w:val="uk-UA"/>
              </w:rPr>
              <w:t>// Укр. мед. часопис. – 1999. – № 4. – С. 88-</w:t>
            </w:r>
            <w:r w:rsidRPr="00A348C7">
              <w:rPr>
                <w:sz w:val="28"/>
                <w:szCs w:val="28"/>
                <w:lang w:val="uk-UA"/>
              </w:rPr>
              <w:t>89.</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Таран Е.И.</w:t>
            </w:r>
            <w:r w:rsidRPr="00A348C7">
              <w:rPr>
                <w:sz w:val="28"/>
                <w:szCs w:val="28"/>
                <w:lang w:val="uk-UA"/>
              </w:rPr>
              <w:t xml:space="preserve"> Ингибиторы ангиотензинпревращающего фермента (АПФ) в лечении больных с хроническим гломерулонефритом и нефротическим синдромом</w:t>
            </w:r>
            <w:r>
              <w:rPr>
                <w:sz w:val="28"/>
                <w:szCs w:val="28"/>
                <w:lang w:val="uk-UA"/>
              </w:rPr>
              <w:t xml:space="preserve"> </w:t>
            </w:r>
            <w:r w:rsidRPr="00BD3DD8">
              <w:rPr>
                <w:bCs/>
                <w:sz w:val="28"/>
                <w:szCs w:val="28"/>
                <w:lang w:val="uk-UA"/>
              </w:rPr>
              <w:t>[Текст]</w:t>
            </w:r>
            <w:r>
              <w:rPr>
                <w:bCs/>
                <w:sz w:val="28"/>
                <w:szCs w:val="28"/>
                <w:lang w:val="uk-UA"/>
              </w:rPr>
              <w:t xml:space="preserve"> </w:t>
            </w:r>
            <w:r>
              <w:rPr>
                <w:sz w:val="28"/>
                <w:szCs w:val="28"/>
                <w:lang w:val="uk-UA"/>
              </w:rPr>
              <w:t>/</w:t>
            </w:r>
            <w:r w:rsidRPr="00A348C7">
              <w:rPr>
                <w:sz w:val="28"/>
                <w:szCs w:val="28"/>
                <w:lang w:val="uk-UA"/>
              </w:rPr>
              <w:t xml:space="preserve"> </w:t>
            </w:r>
            <w:r>
              <w:rPr>
                <w:sz w:val="28"/>
                <w:szCs w:val="28"/>
                <w:lang w:val="uk-UA"/>
              </w:rPr>
              <w:t>Е.И. Таран</w:t>
            </w:r>
            <w:r w:rsidRPr="00A348C7">
              <w:rPr>
                <w:sz w:val="28"/>
                <w:szCs w:val="28"/>
                <w:lang w:val="uk-UA"/>
              </w:rPr>
              <w:t xml:space="preserve">, </w:t>
            </w:r>
            <w:r>
              <w:rPr>
                <w:sz w:val="28"/>
                <w:szCs w:val="28"/>
                <w:lang w:val="uk-UA"/>
              </w:rPr>
              <w:t>А.И. Таран // Врачебная практика. – 1997. – № 4. –С. 29-</w:t>
            </w:r>
            <w:r w:rsidRPr="00A348C7">
              <w:rPr>
                <w:sz w:val="28"/>
                <w:szCs w:val="28"/>
                <w:lang w:val="uk-UA"/>
              </w:rPr>
              <w:t>31.</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Таран </w:t>
            </w:r>
            <w:r>
              <w:rPr>
                <w:sz w:val="28"/>
                <w:szCs w:val="28"/>
                <w:lang w:val="uk-UA"/>
              </w:rPr>
              <w:t>О.І.</w:t>
            </w:r>
            <w:r w:rsidRPr="00A348C7">
              <w:rPr>
                <w:sz w:val="28"/>
                <w:szCs w:val="28"/>
                <w:lang w:val="uk-UA"/>
              </w:rPr>
              <w:t xml:space="preserve"> Клінічна оцінка ефективності лікування сулодексидом хворих на хронічний гломерулонефрит </w:t>
            </w:r>
            <w:r w:rsidRPr="00BD3DD8">
              <w:rPr>
                <w:bCs/>
                <w:sz w:val="28"/>
                <w:szCs w:val="28"/>
                <w:lang w:val="uk-UA"/>
              </w:rPr>
              <w:t>[Текст]</w:t>
            </w:r>
            <w:r>
              <w:rPr>
                <w:bCs/>
                <w:sz w:val="28"/>
                <w:szCs w:val="28"/>
                <w:lang w:val="uk-UA"/>
              </w:rPr>
              <w:t xml:space="preserve"> </w:t>
            </w:r>
            <w:r>
              <w:rPr>
                <w:sz w:val="28"/>
                <w:szCs w:val="28"/>
                <w:lang w:val="uk-UA"/>
              </w:rPr>
              <w:t>/ О.І. Таран О.І., А.П. Казмірчук</w:t>
            </w:r>
            <w:r w:rsidRPr="00A348C7">
              <w:rPr>
                <w:sz w:val="28"/>
                <w:szCs w:val="28"/>
                <w:lang w:val="uk-UA"/>
              </w:rPr>
              <w:t xml:space="preserve"> </w:t>
            </w:r>
            <w:r>
              <w:rPr>
                <w:sz w:val="28"/>
                <w:szCs w:val="28"/>
                <w:lang w:val="uk-UA"/>
              </w:rPr>
              <w:t>// 15 з’їзд</w:t>
            </w:r>
            <w:r w:rsidRPr="00A348C7">
              <w:rPr>
                <w:sz w:val="28"/>
                <w:szCs w:val="28"/>
                <w:lang w:val="uk-UA"/>
              </w:rPr>
              <w:t xml:space="preserve"> терапевтів України</w:t>
            </w:r>
            <w:r>
              <w:rPr>
                <w:sz w:val="28"/>
                <w:szCs w:val="28"/>
                <w:lang w:val="uk-UA"/>
              </w:rPr>
              <w:t xml:space="preserve">: Тез. доп. – Київ, – </w:t>
            </w:r>
            <w:r w:rsidRPr="00A348C7">
              <w:rPr>
                <w:sz w:val="28"/>
                <w:szCs w:val="28"/>
                <w:lang w:val="uk-UA"/>
              </w:rPr>
              <w:t>2004</w:t>
            </w:r>
            <w:r>
              <w:rPr>
                <w:sz w:val="28"/>
                <w:szCs w:val="28"/>
                <w:lang w:val="uk-UA"/>
              </w:rPr>
              <w:t xml:space="preserve">. – </w:t>
            </w:r>
            <w:r w:rsidRPr="00A348C7">
              <w:rPr>
                <w:sz w:val="28"/>
                <w:szCs w:val="28"/>
                <w:lang w:val="uk-UA"/>
              </w:rPr>
              <w:t>С.</w:t>
            </w:r>
            <w:r>
              <w:rPr>
                <w:sz w:val="28"/>
                <w:szCs w:val="28"/>
                <w:lang w:val="uk-UA"/>
              </w:rPr>
              <w:t xml:space="preserve"> </w:t>
            </w:r>
            <w:r w:rsidRPr="00A348C7">
              <w:rPr>
                <w:sz w:val="28"/>
                <w:szCs w:val="28"/>
                <w:lang w:val="uk-UA"/>
              </w:rPr>
              <w:t>95.</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Таран О.І.</w:t>
            </w:r>
            <w:r w:rsidRPr="00A348C7">
              <w:rPr>
                <w:sz w:val="28"/>
                <w:szCs w:val="28"/>
                <w:lang w:val="uk-UA"/>
              </w:rPr>
              <w:t xml:space="preserve"> Ідіопатичний мембранозний гломерулонефрит. Особливості перебігу, лікування та прогнозу </w:t>
            </w:r>
            <w:r w:rsidRPr="00BD3DD8">
              <w:rPr>
                <w:bCs/>
                <w:sz w:val="28"/>
                <w:szCs w:val="28"/>
                <w:lang w:val="uk-UA"/>
              </w:rPr>
              <w:t>[Текст]</w:t>
            </w:r>
            <w:r>
              <w:rPr>
                <w:bCs/>
                <w:sz w:val="28"/>
                <w:szCs w:val="28"/>
                <w:lang w:val="uk-UA"/>
              </w:rPr>
              <w:t xml:space="preserve"> </w:t>
            </w:r>
            <w:r>
              <w:rPr>
                <w:sz w:val="28"/>
                <w:szCs w:val="28"/>
                <w:lang w:val="uk-UA"/>
              </w:rPr>
              <w:t>/ О.І. Таран О.І., А.П. Казмірчук</w:t>
            </w:r>
            <w:r w:rsidRPr="00A348C7">
              <w:rPr>
                <w:sz w:val="28"/>
                <w:szCs w:val="28"/>
                <w:lang w:val="uk-UA"/>
              </w:rPr>
              <w:t xml:space="preserve"> // Акт. проб. нефрології: Зб. н</w:t>
            </w:r>
            <w:r>
              <w:rPr>
                <w:sz w:val="28"/>
                <w:szCs w:val="28"/>
                <w:lang w:val="uk-UA"/>
              </w:rPr>
              <w:t>аук. пр. / За ред. Т.Д. Никули. К. : – 2003. – С. 102-</w:t>
            </w:r>
            <w:r w:rsidRPr="00A348C7">
              <w:rPr>
                <w:sz w:val="28"/>
                <w:szCs w:val="28"/>
                <w:lang w:val="uk-UA"/>
              </w:rPr>
              <w:t>106.</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Тареева И.Е. Механизмы прогрессирования гломеруло</w:t>
            </w:r>
            <w:r>
              <w:rPr>
                <w:sz w:val="28"/>
                <w:szCs w:val="28"/>
                <w:lang w:val="uk-UA"/>
              </w:rPr>
              <w:t xml:space="preserve">нефрита </w:t>
            </w:r>
            <w:r w:rsidRPr="00BD3DD8">
              <w:rPr>
                <w:bCs/>
                <w:sz w:val="28"/>
                <w:szCs w:val="28"/>
                <w:lang w:val="uk-UA"/>
              </w:rPr>
              <w:t>[Текст]</w:t>
            </w:r>
            <w:r>
              <w:rPr>
                <w:bCs/>
                <w:sz w:val="28"/>
                <w:szCs w:val="28"/>
                <w:lang w:val="uk-UA"/>
              </w:rPr>
              <w:t xml:space="preserve"> / </w:t>
            </w:r>
            <w:r>
              <w:rPr>
                <w:sz w:val="28"/>
                <w:szCs w:val="28"/>
                <w:lang w:val="uk-UA"/>
              </w:rPr>
              <w:t>И.Е. Тареева</w:t>
            </w:r>
            <w:r w:rsidRPr="00A348C7">
              <w:rPr>
                <w:sz w:val="28"/>
                <w:szCs w:val="28"/>
                <w:lang w:val="uk-UA"/>
              </w:rPr>
              <w:t xml:space="preserve"> </w:t>
            </w:r>
            <w:r>
              <w:rPr>
                <w:sz w:val="28"/>
                <w:szCs w:val="28"/>
                <w:lang w:val="uk-UA"/>
              </w:rPr>
              <w:t>// Тер. архив. – 1996. – № 6. – С. 5-</w:t>
            </w:r>
            <w:r w:rsidRPr="00A348C7">
              <w:rPr>
                <w:sz w:val="28"/>
                <w:szCs w:val="28"/>
                <w:lang w:val="uk-UA"/>
              </w:rPr>
              <w:t>10.</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Тареева И.Е. Мезангиокапилярный</w:t>
            </w:r>
            <w:r>
              <w:rPr>
                <w:sz w:val="28"/>
                <w:szCs w:val="28"/>
                <w:lang w:val="uk-UA"/>
              </w:rPr>
              <w:t xml:space="preserve"> гломерулонефрит </w:t>
            </w:r>
            <w:r w:rsidRPr="00BD3DD8">
              <w:rPr>
                <w:bCs/>
                <w:sz w:val="28"/>
                <w:szCs w:val="28"/>
                <w:lang w:val="uk-UA"/>
              </w:rPr>
              <w:t>[Текст]</w:t>
            </w:r>
            <w:r>
              <w:rPr>
                <w:bCs/>
                <w:sz w:val="28"/>
                <w:szCs w:val="28"/>
                <w:lang w:val="uk-UA"/>
              </w:rPr>
              <w:t xml:space="preserve"> </w:t>
            </w:r>
            <w:r>
              <w:rPr>
                <w:sz w:val="28"/>
                <w:szCs w:val="28"/>
                <w:lang w:val="uk-UA"/>
              </w:rPr>
              <w:t>/ И.Е. Тареева</w:t>
            </w:r>
            <w:r w:rsidRPr="00A348C7">
              <w:rPr>
                <w:sz w:val="28"/>
                <w:szCs w:val="28"/>
                <w:lang w:val="uk-UA"/>
              </w:rPr>
              <w:t xml:space="preserve"> </w:t>
            </w:r>
            <w:r>
              <w:rPr>
                <w:sz w:val="28"/>
                <w:szCs w:val="28"/>
                <w:lang w:val="uk-UA"/>
              </w:rPr>
              <w:lastRenderedPageBreak/>
              <w:t>// Тер. архив. – 2001. – № 6. – С. 43-</w:t>
            </w:r>
            <w:r w:rsidRPr="00A348C7">
              <w:rPr>
                <w:sz w:val="28"/>
                <w:szCs w:val="28"/>
                <w:lang w:val="uk-UA"/>
              </w:rPr>
              <w:t>48.</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Тареева И.</w:t>
            </w:r>
            <w:r>
              <w:rPr>
                <w:sz w:val="28"/>
                <w:szCs w:val="28"/>
                <w:lang w:val="uk-UA"/>
              </w:rPr>
              <w:t>Е.</w:t>
            </w:r>
            <w:r w:rsidRPr="00A348C7">
              <w:rPr>
                <w:sz w:val="28"/>
                <w:szCs w:val="28"/>
                <w:lang w:val="uk-UA"/>
              </w:rPr>
              <w:t xml:space="preserve"> Пути торможения развития хрони</w:t>
            </w:r>
            <w:r>
              <w:rPr>
                <w:sz w:val="28"/>
                <w:szCs w:val="28"/>
                <w:lang w:val="uk-UA"/>
              </w:rPr>
              <w:t xml:space="preserve">ческой почечной недостаточности </w:t>
            </w:r>
            <w:r w:rsidRPr="00BD3DD8">
              <w:rPr>
                <w:bCs/>
                <w:sz w:val="28"/>
                <w:szCs w:val="28"/>
                <w:lang w:val="uk-UA"/>
              </w:rPr>
              <w:t>[Текст]</w:t>
            </w:r>
            <w:r>
              <w:rPr>
                <w:bCs/>
                <w:sz w:val="28"/>
                <w:szCs w:val="28"/>
                <w:lang w:val="uk-UA"/>
              </w:rPr>
              <w:t xml:space="preserve"> </w:t>
            </w:r>
            <w:r>
              <w:rPr>
                <w:sz w:val="28"/>
                <w:szCs w:val="28"/>
                <w:lang w:val="uk-UA"/>
              </w:rPr>
              <w:t>/ И.Е. Тареева</w:t>
            </w:r>
            <w:r w:rsidRPr="00A348C7">
              <w:rPr>
                <w:sz w:val="28"/>
                <w:szCs w:val="28"/>
                <w:lang w:val="uk-UA"/>
              </w:rPr>
              <w:t xml:space="preserve">, </w:t>
            </w:r>
            <w:r>
              <w:rPr>
                <w:sz w:val="28"/>
                <w:szCs w:val="28"/>
                <w:lang w:val="uk-UA"/>
              </w:rPr>
              <w:t xml:space="preserve">И.М. </w:t>
            </w:r>
            <w:r w:rsidRPr="00A348C7">
              <w:rPr>
                <w:sz w:val="28"/>
                <w:szCs w:val="28"/>
                <w:lang w:val="uk-UA"/>
              </w:rPr>
              <w:t xml:space="preserve">Кутырина И.М., </w:t>
            </w:r>
            <w:r>
              <w:rPr>
                <w:sz w:val="28"/>
                <w:szCs w:val="28"/>
                <w:lang w:val="uk-UA"/>
              </w:rPr>
              <w:t xml:space="preserve">А.Ю. Николаев // Тер. архив. – </w:t>
            </w:r>
            <w:r w:rsidRPr="00A348C7">
              <w:rPr>
                <w:sz w:val="28"/>
                <w:szCs w:val="28"/>
                <w:lang w:val="uk-UA"/>
              </w:rPr>
              <w:t>2000.</w:t>
            </w:r>
            <w:r>
              <w:rPr>
                <w:sz w:val="28"/>
                <w:szCs w:val="28"/>
                <w:lang w:val="uk-UA"/>
              </w:rPr>
              <w:t xml:space="preserve"> – № 6. – С. 9-</w:t>
            </w:r>
            <w:r w:rsidRPr="00A348C7">
              <w:rPr>
                <w:sz w:val="28"/>
                <w:szCs w:val="28"/>
                <w:lang w:val="uk-UA"/>
              </w:rPr>
              <w:t>14.</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Тареева И.Е. Гломерулонефриты: клиника, леч</w:t>
            </w:r>
            <w:r>
              <w:rPr>
                <w:sz w:val="28"/>
                <w:szCs w:val="28"/>
                <w:lang w:val="uk-UA"/>
              </w:rPr>
              <w:t xml:space="preserve">ение </w:t>
            </w:r>
            <w:r w:rsidRPr="00BD3DD8">
              <w:rPr>
                <w:bCs/>
                <w:sz w:val="28"/>
                <w:szCs w:val="28"/>
                <w:lang w:val="uk-UA"/>
              </w:rPr>
              <w:t>[Текст]</w:t>
            </w:r>
            <w:r>
              <w:rPr>
                <w:bCs/>
                <w:sz w:val="28"/>
                <w:szCs w:val="28"/>
                <w:lang w:val="uk-UA"/>
              </w:rPr>
              <w:t xml:space="preserve"> </w:t>
            </w:r>
            <w:r>
              <w:rPr>
                <w:sz w:val="28"/>
                <w:szCs w:val="28"/>
                <w:lang w:val="uk-UA"/>
              </w:rPr>
              <w:t>/ И.Е. Тареева // Русск. мед. журн. 2000. – № 3. – С. 121-</w:t>
            </w:r>
            <w:r w:rsidRPr="00A348C7">
              <w:rPr>
                <w:sz w:val="28"/>
                <w:szCs w:val="28"/>
                <w:lang w:val="uk-UA"/>
              </w:rPr>
              <w:t>123.</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Тареева И.Е.</w:t>
            </w:r>
            <w:r w:rsidRPr="00A348C7">
              <w:rPr>
                <w:sz w:val="28"/>
                <w:szCs w:val="28"/>
                <w:lang w:val="uk-UA"/>
              </w:rPr>
              <w:t xml:space="preserve"> </w:t>
            </w:r>
            <w:r>
              <w:rPr>
                <w:sz w:val="28"/>
                <w:szCs w:val="28"/>
                <w:lang w:val="uk-UA"/>
              </w:rPr>
              <w:t xml:space="preserve">Поражение почек при алкоголизме </w:t>
            </w:r>
            <w:r w:rsidRPr="00BD3DD8">
              <w:rPr>
                <w:bCs/>
                <w:sz w:val="28"/>
                <w:szCs w:val="28"/>
                <w:lang w:val="uk-UA"/>
              </w:rPr>
              <w:t>[Текст]</w:t>
            </w:r>
            <w:r>
              <w:rPr>
                <w:bCs/>
                <w:sz w:val="28"/>
                <w:szCs w:val="28"/>
                <w:lang w:val="uk-UA"/>
              </w:rPr>
              <w:t xml:space="preserve"> </w:t>
            </w:r>
            <w:r>
              <w:rPr>
                <w:sz w:val="28"/>
                <w:szCs w:val="28"/>
                <w:lang w:val="uk-UA"/>
              </w:rPr>
              <w:t>/ И.Е. Тареева,</w:t>
            </w:r>
            <w:r w:rsidRPr="00A348C7">
              <w:rPr>
                <w:sz w:val="28"/>
                <w:szCs w:val="28"/>
                <w:lang w:val="uk-UA"/>
              </w:rPr>
              <w:t xml:space="preserve"> </w:t>
            </w:r>
            <w:r>
              <w:rPr>
                <w:sz w:val="28"/>
                <w:szCs w:val="28"/>
                <w:lang w:val="uk-UA"/>
              </w:rPr>
              <w:t>А.Ю. Николаев // Нефрология. – М. Медицина, 1995. – С. 291-</w:t>
            </w:r>
            <w:r w:rsidRPr="00A348C7">
              <w:rPr>
                <w:sz w:val="28"/>
                <w:szCs w:val="28"/>
                <w:lang w:val="uk-UA"/>
              </w:rPr>
              <w:t>298.</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Тареева И.Е.</w:t>
            </w:r>
            <w:r w:rsidRPr="00A348C7">
              <w:rPr>
                <w:sz w:val="28"/>
                <w:szCs w:val="28"/>
                <w:lang w:val="uk-UA"/>
              </w:rPr>
              <w:t xml:space="preserve"> Лечение гломер</w:t>
            </w:r>
            <w:r>
              <w:rPr>
                <w:sz w:val="28"/>
                <w:szCs w:val="28"/>
                <w:lang w:val="uk-UA"/>
              </w:rPr>
              <w:t xml:space="preserve">улонефрита </w:t>
            </w:r>
            <w:r w:rsidRPr="00BD3DD8">
              <w:rPr>
                <w:bCs/>
                <w:sz w:val="28"/>
                <w:szCs w:val="28"/>
                <w:lang w:val="uk-UA"/>
              </w:rPr>
              <w:t>[Текст]</w:t>
            </w:r>
            <w:r>
              <w:rPr>
                <w:bCs/>
                <w:sz w:val="28"/>
                <w:szCs w:val="28"/>
                <w:lang w:val="uk-UA"/>
              </w:rPr>
              <w:t xml:space="preserve"> </w:t>
            </w:r>
            <w:r>
              <w:rPr>
                <w:sz w:val="28"/>
                <w:szCs w:val="28"/>
                <w:lang w:val="uk-UA"/>
              </w:rPr>
              <w:t>/ И.Е. Тареева</w:t>
            </w:r>
            <w:r w:rsidRPr="00A348C7">
              <w:rPr>
                <w:sz w:val="28"/>
                <w:szCs w:val="28"/>
                <w:lang w:val="uk-UA"/>
              </w:rPr>
              <w:t xml:space="preserve">, </w:t>
            </w:r>
            <w:r>
              <w:rPr>
                <w:sz w:val="28"/>
                <w:szCs w:val="28"/>
                <w:lang w:val="uk-UA"/>
              </w:rPr>
              <w:t>Е.М. Шилов</w:t>
            </w:r>
            <w:r w:rsidRPr="00A348C7">
              <w:rPr>
                <w:sz w:val="28"/>
                <w:szCs w:val="28"/>
                <w:lang w:val="uk-UA"/>
              </w:rPr>
              <w:t xml:space="preserve"> </w:t>
            </w:r>
            <w:r>
              <w:rPr>
                <w:sz w:val="28"/>
                <w:szCs w:val="28"/>
                <w:lang w:val="uk-UA"/>
              </w:rPr>
              <w:t>// Нефрология. – М. : Медицина, 2000. – С. 246-</w:t>
            </w:r>
            <w:r w:rsidRPr="00A348C7">
              <w:rPr>
                <w:sz w:val="28"/>
                <w:szCs w:val="28"/>
                <w:lang w:val="uk-UA"/>
              </w:rPr>
              <w:t>271.</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tabs>
                <w:tab w:val="left" w:pos="0"/>
              </w:tabs>
              <w:spacing w:line="360" w:lineRule="auto"/>
              <w:jc w:val="both"/>
              <w:rPr>
                <w:bCs/>
                <w:sz w:val="28"/>
                <w:szCs w:val="28"/>
                <w:lang w:val="uk-UA"/>
              </w:rPr>
            </w:pPr>
            <w:r>
              <w:rPr>
                <w:bCs/>
                <w:sz w:val="28"/>
                <w:szCs w:val="28"/>
                <w:lang w:val="uk-UA"/>
              </w:rPr>
              <w:t xml:space="preserve">Томилина Н.А. </w:t>
            </w:r>
            <w:r w:rsidRPr="00A348C7">
              <w:rPr>
                <w:bCs/>
                <w:sz w:val="28"/>
                <w:szCs w:val="28"/>
                <w:lang w:val="uk-UA"/>
              </w:rPr>
              <w:t>Механизмы нефросклероза и фармакологическая ингибиция внутрипочечной ренин-ангиотензиновой системы как основа нефропротекторной стратегии при хроничечких заболеваниях нативных почек и почечного трансп</w:t>
            </w:r>
            <w:r>
              <w:rPr>
                <w:bCs/>
                <w:sz w:val="28"/>
                <w:szCs w:val="28"/>
                <w:lang w:val="uk-UA"/>
              </w:rPr>
              <w:t xml:space="preserve">лантата </w:t>
            </w:r>
            <w:r w:rsidRPr="00BD3DD8">
              <w:rPr>
                <w:bCs/>
                <w:sz w:val="28"/>
                <w:szCs w:val="28"/>
                <w:lang w:val="uk-UA"/>
              </w:rPr>
              <w:t>[Текст]</w:t>
            </w:r>
            <w:r>
              <w:rPr>
                <w:bCs/>
                <w:sz w:val="28"/>
                <w:szCs w:val="28"/>
                <w:lang w:val="uk-UA"/>
              </w:rPr>
              <w:t xml:space="preserve"> / Н.А. Томилина</w:t>
            </w:r>
            <w:r w:rsidRPr="00A348C7">
              <w:rPr>
                <w:bCs/>
                <w:sz w:val="28"/>
                <w:szCs w:val="28"/>
                <w:lang w:val="uk-UA"/>
              </w:rPr>
              <w:t xml:space="preserve">, </w:t>
            </w:r>
            <w:r>
              <w:rPr>
                <w:bCs/>
                <w:sz w:val="28"/>
                <w:szCs w:val="28"/>
                <w:lang w:val="uk-UA"/>
              </w:rPr>
              <w:t>А.Р. Багдасарян</w:t>
            </w:r>
            <w:r w:rsidRPr="00A348C7">
              <w:rPr>
                <w:bCs/>
                <w:sz w:val="28"/>
                <w:szCs w:val="28"/>
                <w:lang w:val="uk-UA"/>
              </w:rPr>
              <w:t xml:space="preserve"> </w:t>
            </w:r>
            <w:r>
              <w:rPr>
                <w:bCs/>
                <w:sz w:val="28"/>
                <w:szCs w:val="28"/>
                <w:lang w:val="uk-UA"/>
              </w:rPr>
              <w:t>// Нефрология и диализ. – 2004. – Т. 6, № 3. – С. 226-</w:t>
            </w:r>
            <w:r w:rsidRPr="00A348C7">
              <w:rPr>
                <w:bCs/>
                <w:sz w:val="28"/>
                <w:szCs w:val="28"/>
                <w:lang w:val="uk-UA"/>
              </w:rPr>
              <w:t>234.</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51691C" w:rsidRDefault="00225E8C" w:rsidP="003B6E3D">
            <w:pPr>
              <w:tabs>
                <w:tab w:val="left" w:pos="0"/>
              </w:tabs>
              <w:spacing w:line="360" w:lineRule="auto"/>
              <w:jc w:val="both"/>
              <w:rPr>
                <w:sz w:val="28"/>
                <w:szCs w:val="28"/>
                <w:lang w:val="uk-UA"/>
              </w:rPr>
            </w:pPr>
            <w:r w:rsidRPr="0051691C">
              <w:rPr>
                <w:sz w:val="28"/>
                <w:szCs w:val="28"/>
                <w:lang w:val="uk-UA"/>
              </w:rPr>
              <w:t xml:space="preserve">Томсон Н.М., Чарлзворт Дж. </w:t>
            </w:r>
            <w:r>
              <w:rPr>
                <w:sz w:val="28"/>
                <w:szCs w:val="28"/>
                <w:lang w:val="uk-UA"/>
              </w:rPr>
              <w:t xml:space="preserve">Р. </w:t>
            </w:r>
            <w:r w:rsidRPr="0051691C">
              <w:rPr>
                <w:sz w:val="28"/>
                <w:szCs w:val="28"/>
                <w:lang w:val="uk-UA"/>
              </w:rPr>
              <w:t xml:space="preserve">Классификация, патология и особенности клинического течения гломерулонефрита: Руководство по нефрологии </w:t>
            </w:r>
            <w:r w:rsidRPr="0051691C">
              <w:rPr>
                <w:bCs/>
                <w:sz w:val="28"/>
                <w:szCs w:val="28"/>
                <w:lang w:val="uk-UA"/>
              </w:rPr>
              <w:t xml:space="preserve">[Текст] </w:t>
            </w:r>
            <w:r w:rsidRPr="0051691C">
              <w:rPr>
                <w:sz w:val="28"/>
                <w:szCs w:val="28"/>
                <w:lang w:val="uk-UA"/>
              </w:rPr>
              <w:t>/ Под. ред. Дж. А. Витворн, Дж. Р. Лоренс. – М. : Медицина, 2000. – С. 133-162.</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 xml:space="preserve">Топчий И.И. </w:t>
            </w:r>
            <w:r w:rsidRPr="00A348C7">
              <w:rPr>
                <w:sz w:val="28"/>
                <w:szCs w:val="28"/>
                <w:lang w:val="uk-UA"/>
              </w:rPr>
              <w:t>Влияние мембраностабилизирующей терапии на жирно-кислотный состав липидов мембран эритроцитов при хроническом глом</w:t>
            </w:r>
            <w:r>
              <w:rPr>
                <w:sz w:val="28"/>
                <w:szCs w:val="28"/>
                <w:lang w:val="uk-UA"/>
              </w:rPr>
              <w:t xml:space="preserve">ерулонефрите </w:t>
            </w:r>
            <w:r w:rsidRPr="00BD3DD8">
              <w:rPr>
                <w:bCs/>
                <w:sz w:val="28"/>
                <w:szCs w:val="28"/>
                <w:lang w:val="uk-UA"/>
              </w:rPr>
              <w:t>[Текст]</w:t>
            </w:r>
            <w:r>
              <w:rPr>
                <w:bCs/>
                <w:sz w:val="28"/>
                <w:szCs w:val="28"/>
                <w:lang w:val="uk-UA"/>
              </w:rPr>
              <w:t xml:space="preserve"> </w:t>
            </w:r>
            <w:r>
              <w:rPr>
                <w:sz w:val="28"/>
                <w:szCs w:val="28"/>
                <w:lang w:val="uk-UA"/>
              </w:rPr>
              <w:t>/ И.И. Топчий</w:t>
            </w:r>
            <w:r w:rsidRPr="00A348C7">
              <w:rPr>
                <w:sz w:val="28"/>
                <w:szCs w:val="28"/>
                <w:lang w:val="uk-UA"/>
              </w:rPr>
              <w:t xml:space="preserve">, </w:t>
            </w:r>
            <w:r>
              <w:rPr>
                <w:sz w:val="28"/>
                <w:szCs w:val="28"/>
                <w:lang w:val="uk-UA"/>
              </w:rPr>
              <w:t>А.И. Кобарь</w:t>
            </w:r>
            <w:r w:rsidRPr="00A348C7">
              <w:rPr>
                <w:sz w:val="28"/>
                <w:szCs w:val="28"/>
                <w:lang w:val="uk-UA"/>
              </w:rPr>
              <w:t xml:space="preserve">, </w:t>
            </w:r>
            <w:r>
              <w:rPr>
                <w:sz w:val="28"/>
                <w:szCs w:val="28"/>
                <w:lang w:val="uk-UA"/>
              </w:rPr>
              <w:t>А.А. Несен</w:t>
            </w:r>
            <w:r w:rsidRPr="00A348C7">
              <w:rPr>
                <w:sz w:val="28"/>
                <w:szCs w:val="28"/>
                <w:lang w:val="uk-UA"/>
              </w:rPr>
              <w:t xml:space="preserve"> </w:t>
            </w:r>
            <w:r>
              <w:rPr>
                <w:sz w:val="28"/>
                <w:szCs w:val="28"/>
                <w:lang w:val="uk-UA"/>
              </w:rPr>
              <w:t>// Врач. практика. – 1999. – № 2. – С. 45-</w:t>
            </w:r>
            <w:r w:rsidRPr="00A348C7">
              <w:rPr>
                <w:sz w:val="28"/>
                <w:szCs w:val="28"/>
                <w:lang w:val="uk-UA"/>
              </w:rPr>
              <w:t>47.</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Царенко В.Л. Роль соціологічного дослідження в оцінці стану медичної </w:t>
            </w:r>
            <w:r w:rsidRPr="00087807">
              <w:rPr>
                <w:spacing w:val="-6"/>
                <w:sz w:val="28"/>
                <w:szCs w:val="28"/>
                <w:lang w:val="uk-UA"/>
              </w:rPr>
              <w:t xml:space="preserve">допомоги хворим на гострий гломерулонефрит </w:t>
            </w:r>
            <w:r w:rsidRPr="00BD3DD8">
              <w:rPr>
                <w:bCs/>
                <w:sz w:val="28"/>
                <w:szCs w:val="28"/>
                <w:lang w:val="uk-UA"/>
              </w:rPr>
              <w:t>[Текст]</w:t>
            </w:r>
            <w:r>
              <w:rPr>
                <w:bCs/>
                <w:sz w:val="28"/>
                <w:szCs w:val="28"/>
                <w:lang w:val="uk-UA"/>
              </w:rPr>
              <w:t xml:space="preserve"> </w:t>
            </w:r>
            <w:r>
              <w:rPr>
                <w:spacing w:val="-6"/>
                <w:sz w:val="28"/>
                <w:szCs w:val="28"/>
                <w:lang w:val="uk-UA"/>
              </w:rPr>
              <w:t xml:space="preserve">/ В.Л. </w:t>
            </w:r>
            <w:r>
              <w:rPr>
                <w:sz w:val="28"/>
                <w:szCs w:val="28"/>
                <w:lang w:val="uk-UA"/>
              </w:rPr>
              <w:t>Царенко</w:t>
            </w:r>
            <w:r w:rsidRPr="00A348C7">
              <w:rPr>
                <w:sz w:val="28"/>
                <w:szCs w:val="28"/>
                <w:lang w:val="uk-UA"/>
              </w:rPr>
              <w:t xml:space="preserve"> </w:t>
            </w:r>
            <w:r w:rsidRPr="00087807">
              <w:rPr>
                <w:spacing w:val="-6"/>
                <w:sz w:val="28"/>
                <w:szCs w:val="28"/>
                <w:lang w:val="uk-UA"/>
              </w:rPr>
              <w:t>// Урологія.</w:t>
            </w:r>
            <w:r>
              <w:rPr>
                <w:spacing w:val="-6"/>
                <w:sz w:val="28"/>
                <w:szCs w:val="28"/>
                <w:lang w:val="uk-UA"/>
              </w:rPr>
              <w:t xml:space="preserve"> </w:t>
            </w:r>
            <w:r w:rsidRPr="00087807">
              <w:rPr>
                <w:spacing w:val="-6"/>
                <w:sz w:val="28"/>
                <w:szCs w:val="28"/>
                <w:lang w:val="uk-UA"/>
              </w:rPr>
              <w:t>–</w:t>
            </w:r>
            <w:r>
              <w:rPr>
                <w:spacing w:val="-6"/>
                <w:sz w:val="28"/>
                <w:szCs w:val="28"/>
                <w:lang w:val="uk-UA"/>
              </w:rPr>
              <w:t xml:space="preserve"> </w:t>
            </w:r>
            <w:r w:rsidRPr="00087807">
              <w:rPr>
                <w:spacing w:val="-6"/>
                <w:sz w:val="28"/>
                <w:szCs w:val="28"/>
                <w:lang w:val="uk-UA"/>
              </w:rPr>
              <w:t>1998.</w:t>
            </w:r>
            <w:r>
              <w:rPr>
                <w:spacing w:val="-6"/>
                <w:sz w:val="28"/>
                <w:szCs w:val="28"/>
                <w:lang w:val="uk-UA"/>
              </w:rPr>
              <w:t xml:space="preserve"> </w:t>
            </w:r>
            <w:r w:rsidRPr="00087807">
              <w:rPr>
                <w:spacing w:val="-6"/>
                <w:sz w:val="28"/>
                <w:szCs w:val="28"/>
                <w:lang w:val="uk-UA"/>
              </w:rPr>
              <w:t>–</w:t>
            </w:r>
            <w:r>
              <w:rPr>
                <w:spacing w:val="-6"/>
                <w:sz w:val="28"/>
                <w:szCs w:val="28"/>
                <w:lang w:val="uk-UA"/>
              </w:rPr>
              <w:t xml:space="preserve"> </w:t>
            </w:r>
            <w:r w:rsidRPr="00087807">
              <w:rPr>
                <w:spacing w:val="-6"/>
                <w:sz w:val="28"/>
                <w:szCs w:val="28"/>
                <w:lang w:val="uk-UA"/>
              </w:rPr>
              <w:t>№</w:t>
            </w:r>
            <w:r>
              <w:rPr>
                <w:spacing w:val="-6"/>
                <w:sz w:val="28"/>
                <w:szCs w:val="28"/>
                <w:lang w:val="uk-UA"/>
              </w:rPr>
              <w:t xml:space="preserve"> </w:t>
            </w:r>
            <w:r w:rsidRPr="00087807">
              <w:rPr>
                <w:spacing w:val="-6"/>
                <w:sz w:val="28"/>
                <w:szCs w:val="28"/>
                <w:lang w:val="uk-UA"/>
              </w:rPr>
              <w:t>4</w:t>
            </w:r>
            <w:r>
              <w:rPr>
                <w:spacing w:val="-6"/>
                <w:sz w:val="28"/>
                <w:szCs w:val="28"/>
                <w:lang w:val="uk-UA"/>
              </w:rPr>
              <w:t xml:space="preserve"> </w:t>
            </w:r>
            <w:r w:rsidRPr="00087807">
              <w:rPr>
                <w:spacing w:val="-6"/>
                <w:sz w:val="28"/>
                <w:szCs w:val="28"/>
                <w:lang w:val="uk-UA"/>
              </w:rPr>
              <w:t>–</w:t>
            </w:r>
            <w:r>
              <w:rPr>
                <w:spacing w:val="-6"/>
                <w:sz w:val="28"/>
                <w:szCs w:val="28"/>
                <w:lang w:val="uk-UA"/>
              </w:rPr>
              <w:t xml:space="preserve"> </w:t>
            </w:r>
            <w:r w:rsidRPr="00087807">
              <w:rPr>
                <w:spacing w:val="-6"/>
                <w:sz w:val="28"/>
                <w:szCs w:val="28"/>
                <w:lang w:val="uk-UA"/>
              </w:rPr>
              <w:t>С.</w:t>
            </w:r>
            <w:r>
              <w:rPr>
                <w:spacing w:val="-6"/>
                <w:sz w:val="28"/>
                <w:szCs w:val="28"/>
                <w:lang w:val="uk-UA"/>
              </w:rPr>
              <w:t xml:space="preserve"> 8-</w:t>
            </w:r>
            <w:r w:rsidRPr="00087807">
              <w:rPr>
                <w:spacing w:val="-6"/>
                <w:sz w:val="28"/>
                <w:szCs w:val="28"/>
                <w:lang w:val="uk-UA"/>
              </w:rPr>
              <w:t>10.</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Цинева Л.А.</w:t>
            </w:r>
            <w:r w:rsidRPr="00A348C7">
              <w:rPr>
                <w:sz w:val="28"/>
                <w:szCs w:val="28"/>
                <w:lang w:val="uk-UA"/>
              </w:rPr>
              <w:t xml:space="preserve"> Острый нефритический синдром при алкогольном нефрите</w:t>
            </w:r>
            <w:r>
              <w:rPr>
                <w:sz w:val="28"/>
                <w:szCs w:val="28"/>
                <w:lang w:val="uk-UA"/>
              </w:rPr>
              <w:t xml:space="preserve"> </w:t>
            </w:r>
            <w:r w:rsidRPr="00BD3DD8">
              <w:rPr>
                <w:bCs/>
                <w:sz w:val="28"/>
                <w:szCs w:val="28"/>
                <w:lang w:val="uk-UA"/>
              </w:rPr>
              <w:t>[Текст]</w:t>
            </w:r>
            <w:r>
              <w:rPr>
                <w:bCs/>
                <w:sz w:val="28"/>
                <w:szCs w:val="28"/>
                <w:lang w:val="uk-UA"/>
              </w:rPr>
              <w:t xml:space="preserve"> </w:t>
            </w:r>
            <w:r>
              <w:rPr>
                <w:sz w:val="28"/>
                <w:szCs w:val="28"/>
                <w:lang w:val="uk-UA"/>
              </w:rPr>
              <w:t>/</w:t>
            </w:r>
            <w:r w:rsidRPr="00A348C7">
              <w:rPr>
                <w:sz w:val="28"/>
                <w:szCs w:val="28"/>
                <w:lang w:val="uk-UA"/>
              </w:rPr>
              <w:t xml:space="preserve"> </w:t>
            </w:r>
            <w:r>
              <w:rPr>
                <w:sz w:val="28"/>
                <w:szCs w:val="28"/>
                <w:lang w:val="uk-UA"/>
              </w:rPr>
              <w:t>Л.А. Цинева</w:t>
            </w:r>
            <w:r w:rsidRPr="00A348C7">
              <w:rPr>
                <w:sz w:val="28"/>
                <w:szCs w:val="28"/>
                <w:lang w:val="uk-UA"/>
              </w:rPr>
              <w:t xml:space="preserve">, </w:t>
            </w:r>
            <w:r>
              <w:rPr>
                <w:sz w:val="28"/>
                <w:szCs w:val="28"/>
                <w:lang w:val="uk-UA"/>
              </w:rPr>
              <w:t>И.Б. Левинская</w:t>
            </w:r>
            <w:r w:rsidRPr="00A348C7">
              <w:rPr>
                <w:sz w:val="28"/>
                <w:szCs w:val="28"/>
                <w:lang w:val="uk-UA"/>
              </w:rPr>
              <w:t xml:space="preserve">, </w:t>
            </w:r>
            <w:r>
              <w:rPr>
                <w:sz w:val="28"/>
                <w:szCs w:val="28"/>
                <w:lang w:val="uk-UA"/>
              </w:rPr>
              <w:t xml:space="preserve">В.В. </w:t>
            </w:r>
            <w:r w:rsidRPr="00A348C7">
              <w:rPr>
                <w:sz w:val="28"/>
                <w:szCs w:val="28"/>
                <w:lang w:val="uk-UA"/>
              </w:rPr>
              <w:t xml:space="preserve">// Тер. </w:t>
            </w:r>
            <w:r>
              <w:rPr>
                <w:sz w:val="28"/>
                <w:szCs w:val="28"/>
                <w:lang w:val="uk-UA"/>
              </w:rPr>
              <w:t>архив.</w:t>
            </w:r>
            <w:r w:rsidRPr="00DB6661">
              <w:rPr>
                <w:sz w:val="28"/>
                <w:szCs w:val="28"/>
              </w:rPr>
              <w:t xml:space="preserve"> </w:t>
            </w:r>
            <w:r>
              <w:rPr>
                <w:sz w:val="28"/>
                <w:szCs w:val="28"/>
                <w:lang w:val="uk-UA"/>
              </w:rPr>
              <w:t xml:space="preserve">– </w:t>
            </w:r>
            <w:r w:rsidRPr="00A348C7">
              <w:rPr>
                <w:sz w:val="28"/>
                <w:szCs w:val="28"/>
                <w:lang w:val="uk-UA"/>
              </w:rPr>
              <w:t>19</w:t>
            </w:r>
            <w:r>
              <w:rPr>
                <w:sz w:val="28"/>
                <w:szCs w:val="28"/>
                <w:lang w:val="uk-UA"/>
              </w:rPr>
              <w:t>96.</w:t>
            </w:r>
            <w:r w:rsidRPr="00DB6661">
              <w:rPr>
                <w:sz w:val="28"/>
                <w:szCs w:val="28"/>
              </w:rPr>
              <w:t xml:space="preserve"> </w:t>
            </w:r>
            <w:r>
              <w:rPr>
                <w:sz w:val="28"/>
                <w:szCs w:val="28"/>
                <w:lang w:val="uk-UA"/>
              </w:rPr>
              <w:t>– № 6.</w:t>
            </w:r>
            <w:r w:rsidRPr="00DB6661">
              <w:rPr>
                <w:sz w:val="28"/>
                <w:szCs w:val="28"/>
              </w:rPr>
              <w:t xml:space="preserve"> </w:t>
            </w:r>
            <w:r>
              <w:rPr>
                <w:sz w:val="28"/>
                <w:szCs w:val="28"/>
                <w:lang w:val="uk-UA"/>
              </w:rPr>
              <w:t>–</w:t>
            </w:r>
            <w:r w:rsidRPr="00DB6661">
              <w:rPr>
                <w:sz w:val="28"/>
                <w:szCs w:val="28"/>
              </w:rPr>
              <w:t xml:space="preserve"> </w:t>
            </w:r>
            <w:r>
              <w:rPr>
                <w:sz w:val="28"/>
                <w:szCs w:val="28"/>
                <w:lang w:val="uk-UA"/>
              </w:rPr>
              <w:t>С.</w:t>
            </w:r>
            <w:r w:rsidRPr="00DB6661">
              <w:rPr>
                <w:sz w:val="28"/>
                <w:szCs w:val="28"/>
              </w:rPr>
              <w:t xml:space="preserve"> </w:t>
            </w:r>
            <w:r>
              <w:rPr>
                <w:sz w:val="28"/>
                <w:szCs w:val="28"/>
                <w:lang w:val="uk-UA"/>
              </w:rPr>
              <w:t>16</w:t>
            </w:r>
            <w:r w:rsidRPr="00DB6661">
              <w:rPr>
                <w:sz w:val="28"/>
                <w:szCs w:val="28"/>
              </w:rPr>
              <w:t>-</w:t>
            </w:r>
            <w:r w:rsidRPr="00A348C7">
              <w:rPr>
                <w:sz w:val="28"/>
                <w:szCs w:val="28"/>
                <w:lang w:val="uk-UA"/>
              </w:rPr>
              <w:t>18.</w:t>
            </w:r>
          </w:p>
        </w:tc>
      </w:tr>
      <w:tr w:rsidR="00225E8C" w:rsidRPr="00A348C7" w:rsidTr="003B6E3D">
        <w:tc>
          <w:tcPr>
            <w:tcW w:w="588" w:type="dxa"/>
          </w:tcPr>
          <w:p w:rsidR="00225E8C" w:rsidRPr="00A348C7" w:rsidRDefault="00225E8C" w:rsidP="00EA4BE9">
            <w:pPr>
              <w:numPr>
                <w:ilvl w:val="0"/>
                <w:numId w:val="62"/>
              </w:numPr>
              <w:tabs>
                <w:tab w:val="left"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tabs>
                <w:tab w:val="left" w:pos="0"/>
              </w:tabs>
              <w:spacing w:line="360" w:lineRule="auto"/>
              <w:jc w:val="both"/>
              <w:rPr>
                <w:sz w:val="28"/>
                <w:szCs w:val="28"/>
                <w:lang w:val="uk-UA"/>
              </w:rPr>
            </w:pPr>
            <w:r w:rsidRPr="00A348C7">
              <w:rPr>
                <w:sz w:val="28"/>
                <w:szCs w:val="28"/>
                <w:lang w:val="uk-UA"/>
              </w:rPr>
              <w:t>Чеботарёва Н.В.</w:t>
            </w:r>
            <w:r w:rsidRPr="00DB6661">
              <w:rPr>
                <w:sz w:val="28"/>
                <w:szCs w:val="28"/>
              </w:rPr>
              <w:t xml:space="preserve"> |</w:t>
            </w:r>
            <w:r w:rsidRPr="00A348C7">
              <w:rPr>
                <w:sz w:val="28"/>
                <w:szCs w:val="28"/>
                <w:lang w:val="uk-UA"/>
              </w:rPr>
              <w:t xml:space="preserve">Молекулярные механизмы интерстициального фиброза </w:t>
            </w:r>
            <w:r w:rsidRPr="00A348C7">
              <w:rPr>
                <w:sz w:val="28"/>
                <w:szCs w:val="28"/>
                <w:lang w:val="uk-UA"/>
              </w:rPr>
              <w:lastRenderedPageBreak/>
              <w:t>при прогрессирующих заболевания</w:t>
            </w:r>
            <w:r>
              <w:rPr>
                <w:sz w:val="28"/>
                <w:szCs w:val="28"/>
                <w:lang w:val="uk-UA"/>
              </w:rPr>
              <w:t xml:space="preserve">х почек </w:t>
            </w:r>
            <w:r w:rsidRPr="00BD3DD8">
              <w:rPr>
                <w:bCs/>
                <w:sz w:val="28"/>
                <w:szCs w:val="28"/>
                <w:lang w:val="uk-UA"/>
              </w:rPr>
              <w:t>[Текст]</w:t>
            </w:r>
            <w:r>
              <w:rPr>
                <w:bCs/>
                <w:sz w:val="28"/>
                <w:szCs w:val="28"/>
                <w:lang w:val="uk-UA"/>
              </w:rPr>
              <w:t xml:space="preserve"> </w:t>
            </w:r>
            <w:r>
              <w:rPr>
                <w:sz w:val="28"/>
                <w:szCs w:val="28"/>
                <w:lang w:val="uk-UA"/>
              </w:rPr>
              <w:t>/</w:t>
            </w:r>
            <w:r w:rsidRPr="00DB6661">
              <w:rPr>
                <w:sz w:val="28"/>
                <w:szCs w:val="28"/>
              </w:rPr>
              <w:t xml:space="preserve"> </w:t>
            </w:r>
            <w:r>
              <w:rPr>
                <w:sz w:val="28"/>
                <w:szCs w:val="28"/>
                <w:lang w:val="uk-UA"/>
              </w:rPr>
              <w:t>Н.В. Чеботарёва</w:t>
            </w:r>
            <w:r w:rsidRPr="00A348C7">
              <w:rPr>
                <w:sz w:val="28"/>
                <w:szCs w:val="28"/>
                <w:lang w:val="uk-UA"/>
              </w:rPr>
              <w:t xml:space="preserve">, </w:t>
            </w:r>
            <w:r>
              <w:rPr>
                <w:sz w:val="28"/>
                <w:szCs w:val="28"/>
                <w:lang w:val="uk-UA"/>
              </w:rPr>
              <w:t>И.Н. Бобкова // Нефрология и диализ. – 2006. – Т. 8, № 1. – С. 26-</w:t>
            </w:r>
            <w:r w:rsidRPr="00A348C7">
              <w:rPr>
                <w:sz w:val="28"/>
                <w:szCs w:val="28"/>
                <w:lang w:val="uk-UA"/>
              </w:rPr>
              <w:t>35.</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bCs/>
                <w:sz w:val="28"/>
                <w:szCs w:val="28"/>
                <w:lang w:val="uk-UA"/>
              </w:rPr>
            </w:pPr>
          </w:p>
        </w:tc>
        <w:tc>
          <w:tcPr>
            <w:tcW w:w="9266" w:type="dxa"/>
          </w:tcPr>
          <w:p w:rsidR="00225E8C" w:rsidRPr="00A348C7" w:rsidRDefault="00225E8C" w:rsidP="003B6E3D">
            <w:pPr>
              <w:spacing w:line="360" w:lineRule="auto"/>
              <w:jc w:val="both"/>
              <w:rPr>
                <w:bCs/>
                <w:sz w:val="28"/>
                <w:szCs w:val="28"/>
                <w:lang w:val="uk-UA"/>
              </w:rPr>
            </w:pPr>
            <w:r w:rsidRPr="00A348C7">
              <w:rPr>
                <w:bCs/>
                <w:sz w:val="28"/>
                <w:szCs w:val="28"/>
                <w:lang w:val="uk-UA"/>
              </w:rPr>
              <w:t>Чиж А.С</w:t>
            </w:r>
            <w:r>
              <w:rPr>
                <w:bCs/>
                <w:sz w:val="28"/>
                <w:szCs w:val="28"/>
                <w:lang w:val="uk-UA"/>
              </w:rPr>
              <w:t xml:space="preserve">. </w:t>
            </w:r>
            <w:r w:rsidRPr="00A348C7">
              <w:rPr>
                <w:bCs/>
                <w:sz w:val="28"/>
                <w:szCs w:val="28"/>
                <w:lang w:val="uk-UA"/>
              </w:rPr>
              <w:t>О некоторых особенностях гломерулонефрита в современных условиях</w:t>
            </w:r>
            <w:r>
              <w:rPr>
                <w:bCs/>
                <w:sz w:val="28"/>
                <w:szCs w:val="28"/>
                <w:lang w:val="uk-UA"/>
              </w:rPr>
              <w:t xml:space="preserve"> </w:t>
            </w:r>
            <w:r w:rsidRPr="00BD3DD8">
              <w:rPr>
                <w:bCs/>
                <w:sz w:val="28"/>
                <w:szCs w:val="28"/>
                <w:lang w:val="uk-UA"/>
              </w:rPr>
              <w:t>[Текст]</w:t>
            </w:r>
            <w:r>
              <w:rPr>
                <w:bCs/>
                <w:sz w:val="28"/>
                <w:szCs w:val="28"/>
                <w:lang w:val="uk-UA"/>
              </w:rPr>
              <w:t xml:space="preserve"> / А.С. Чиж</w:t>
            </w:r>
            <w:r w:rsidRPr="00A348C7">
              <w:rPr>
                <w:bCs/>
                <w:sz w:val="28"/>
                <w:szCs w:val="28"/>
                <w:lang w:val="uk-UA"/>
              </w:rPr>
              <w:t xml:space="preserve">, </w:t>
            </w:r>
            <w:r>
              <w:rPr>
                <w:bCs/>
                <w:sz w:val="28"/>
                <w:szCs w:val="28"/>
                <w:lang w:val="uk-UA"/>
              </w:rPr>
              <w:t>Л.П. Иванченко // Здравоохр. Беларуси. – 1990. – № 5. – С. 58-</w:t>
            </w:r>
            <w:r w:rsidRPr="00A348C7">
              <w:rPr>
                <w:bCs/>
                <w:sz w:val="28"/>
                <w:szCs w:val="28"/>
                <w:lang w:val="uk-UA"/>
              </w:rPr>
              <w:t>62.</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Швецов М.Ю. Блокаторы рецепторов ангиотензина ІІ. Первый опыт и перс</w:t>
            </w:r>
            <w:r>
              <w:rPr>
                <w:sz w:val="28"/>
                <w:szCs w:val="28"/>
                <w:lang w:val="uk-UA"/>
              </w:rPr>
              <w:t xml:space="preserve">пективы применения в нефрологи </w:t>
            </w:r>
            <w:r w:rsidRPr="00BD3DD8">
              <w:rPr>
                <w:bCs/>
                <w:sz w:val="28"/>
                <w:szCs w:val="28"/>
                <w:lang w:val="uk-UA"/>
              </w:rPr>
              <w:t>[Текст]</w:t>
            </w:r>
            <w:r>
              <w:rPr>
                <w:sz w:val="28"/>
                <w:szCs w:val="28"/>
                <w:lang w:val="uk-UA"/>
              </w:rPr>
              <w:t xml:space="preserve"> / М.Ю. Швецов // Тер. архив. – 2000. – № 6. – С. 78-</w:t>
            </w:r>
            <w:r w:rsidRPr="00A348C7">
              <w:rPr>
                <w:sz w:val="28"/>
                <w:szCs w:val="28"/>
                <w:lang w:val="uk-UA"/>
              </w:rPr>
              <w:t>79.</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Шилов Е.М.</w:t>
            </w:r>
            <w:r w:rsidRPr="00A348C7">
              <w:rPr>
                <w:sz w:val="28"/>
                <w:szCs w:val="28"/>
                <w:lang w:val="uk-UA"/>
              </w:rPr>
              <w:t xml:space="preserve"> Первичный фокально-сегментарный гломерулосклероз: клинические и м</w:t>
            </w:r>
            <w:r>
              <w:rPr>
                <w:sz w:val="28"/>
                <w:szCs w:val="28"/>
                <w:lang w:val="uk-UA"/>
              </w:rPr>
              <w:t xml:space="preserve">орфологические факторы прогноза </w:t>
            </w:r>
            <w:r w:rsidRPr="00BD3DD8">
              <w:rPr>
                <w:bCs/>
                <w:sz w:val="28"/>
                <w:szCs w:val="28"/>
                <w:lang w:val="uk-UA"/>
              </w:rPr>
              <w:t>[Текст]</w:t>
            </w:r>
            <w:r>
              <w:rPr>
                <w:bCs/>
                <w:sz w:val="28"/>
                <w:szCs w:val="28"/>
                <w:lang w:val="uk-UA"/>
              </w:rPr>
              <w:t xml:space="preserve"> </w:t>
            </w:r>
            <w:r>
              <w:rPr>
                <w:sz w:val="28"/>
                <w:szCs w:val="28"/>
                <w:lang w:val="uk-UA"/>
              </w:rPr>
              <w:t>/ Е.М. Шилов</w:t>
            </w:r>
            <w:r w:rsidRPr="00A348C7">
              <w:rPr>
                <w:sz w:val="28"/>
                <w:szCs w:val="28"/>
                <w:lang w:val="uk-UA"/>
              </w:rPr>
              <w:t xml:space="preserve">, </w:t>
            </w:r>
            <w:r>
              <w:rPr>
                <w:sz w:val="28"/>
                <w:szCs w:val="28"/>
                <w:lang w:val="uk-UA"/>
              </w:rPr>
              <w:t xml:space="preserve">И.Е. </w:t>
            </w:r>
            <w:r w:rsidRPr="00A348C7">
              <w:rPr>
                <w:sz w:val="28"/>
                <w:szCs w:val="28"/>
                <w:lang w:val="uk-UA"/>
              </w:rPr>
              <w:t>Тар</w:t>
            </w:r>
            <w:r>
              <w:rPr>
                <w:sz w:val="28"/>
                <w:szCs w:val="28"/>
                <w:lang w:val="uk-UA"/>
              </w:rPr>
              <w:t>еева, А.А. Иванов</w:t>
            </w:r>
            <w:r w:rsidRPr="00A348C7">
              <w:rPr>
                <w:sz w:val="28"/>
                <w:szCs w:val="28"/>
                <w:lang w:val="uk-UA"/>
              </w:rPr>
              <w:t xml:space="preserve"> // </w:t>
            </w:r>
            <w:r>
              <w:rPr>
                <w:sz w:val="28"/>
                <w:szCs w:val="28"/>
                <w:lang w:val="uk-UA"/>
              </w:rPr>
              <w:t>Тер. архив. – 2000. – № 6. – С. 21-</w:t>
            </w:r>
            <w:r w:rsidRPr="00A348C7">
              <w:rPr>
                <w:sz w:val="28"/>
                <w:szCs w:val="28"/>
                <w:lang w:val="uk-UA"/>
              </w:rPr>
              <w:t>26.</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 xml:space="preserve">Шилов Е.М. </w:t>
            </w:r>
            <w:r w:rsidRPr="00A348C7">
              <w:rPr>
                <w:sz w:val="28"/>
                <w:szCs w:val="28"/>
                <w:lang w:val="uk-UA"/>
              </w:rPr>
              <w:t>Течение и прогноз мезангиопролиферативн</w:t>
            </w:r>
            <w:r>
              <w:rPr>
                <w:sz w:val="28"/>
                <w:szCs w:val="28"/>
                <w:lang w:val="uk-UA"/>
              </w:rPr>
              <w:t xml:space="preserve">ого гломерулонефрита </w:t>
            </w:r>
            <w:r w:rsidRPr="00BD3DD8">
              <w:rPr>
                <w:bCs/>
                <w:sz w:val="28"/>
                <w:szCs w:val="28"/>
                <w:lang w:val="uk-UA"/>
              </w:rPr>
              <w:t>[Текст]</w:t>
            </w:r>
            <w:r>
              <w:rPr>
                <w:bCs/>
                <w:sz w:val="28"/>
                <w:szCs w:val="28"/>
                <w:lang w:val="uk-UA"/>
              </w:rPr>
              <w:t xml:space="preserve"> </w:t>
            </w:r>
            <w:r>
              <w:rPr>
                <w:sz w:val="28"/>
                <w:szCs w:val="28"/>
                <w:lang w:val="uk-UA"/>
              </w:rPr>
              <w:t>/ Е.М Шилов</w:t>
            </w:r>
            <w:r w:rsidRPr="00A348C7">
              <w:rPr>
                <w:sz w:val="28"/>
                <w:szCs w:val="28"/>
                <w:lang w:val="uk-UA"/>
              </w:rPr>
              <w:t xml:space="preserve">, </w:t>
            </w:r>
            <w:r>
              <w:rPr>
                <w:sz w:val="28"/>
                <w:szCs w:val="28"/>
                <w:lang w:val="uk-UA"/>
              </w:rPr>
              <w:t>И.Е. Тареева</w:t>
            </w:r>
            <w:r w:rsidRPr="00A348C7">
              <w:rPr>
                <w:sz w:val="28"/>
                <w:szCs w:val="28"/>
                <w:lang w:val="uk-UA"/>
              </w:rPr>
              <w:t xml:space="preserve">, </w:t>
            </w:r>
            <w:r>
              <w:rPr>
                <w:sz w:val="28"/>
                <w:szCs w:val="28"/>
                <w:lang w:val="uk-UA"/>
              </w:rPr>
              <w:t>В.А. Варшавський</w:t>
            </w:r>
            <w:r w:rsidRPr="00A348C7">
              <w:rPr>
                <w:sz w:val="28"/>
                <w:szCs w:val="28"/>
                <w:lang w:val="uk-UA"/>
              </w:rPr>
              <w:t xml:space="preserve"> </w:t>
            </w:r>
            <w:r>
              <w:rPr>
                <w:sz w:val="28"/>
                <w:szCs w:val="28"/>
                <w:lang w:val="uk-UA"/>
              </w:rPr>
              <w:t>// Тер. архив. – 2002. – № 6. – С. 11-</w:t>
            </w:r>
            <w:r w:rsidRPr="00A348C7">
              <w:rPr>
                <w:sz w:val="28"/>
                <w:szCs w:val="28"/>
                <w:lang w:val="uk-UA"/>
              </w:rPr>
              <w:t>19.</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 xml:space="preserve">Шишкин А.Н. </w:t>
            </w:r>
            <w:r>
              <w:rPr>
                <w:sz w:val="28"/>
                <w:szCs w:val="28"/>
                <w:lang w:val="uk-UA"/>
              </w:rPr>
              <w:t xml:space="preserve">Гломерулонефрит и инфекция </w:t>
            </w:r>
            <w:r w:rsidRPr="00BD3DD8">
              <w:rPr>
                <w:bCs/>
                <w:sz w:val="28"/>
                <w:szCs w:val="28"/>
                <w:lang w:val="uk-UA"/>
              </w:rPr>
              <w:t>[Текст]</w:t>
            </w:r>
            <w:r>
              <w:rPr>
                <w:bCs/>
                <w:sz w:val="28"/>
                <w:szCs w:val="28"/>
                <w:lang w:val="uk-UA"/>
              </w:rPr>
              <w:t xml:space="preserve"> </w:t>
            </w:r>
            <w:r>
              <w:rPr>
                <w:sz w:val="28"/>
                <w:szCs w:val="28"/>
                <w:lang w:val="uk-UA"/>
              </w:rPr>
              <w:t>/ А.Н. Шишкин</w:t>
            </w:r>
            <w:r w:rsidRPr="00A348C7">
              <w:rPr>
                <w:sz w:val="28"/>
                <w:szCs w:val="28"/>
                <w:lang w:val="uk-UA"/>
              </w:rPr>
              <w:t xml:space="preserve"> //</w:t>
            </w:r>
            <w:r>
              <w:rPr>
                <w:sz w:val="28"/>
                <w:szCs w:val="28"/>
                <w:lang w:val="uk-UA"/>
              </w:rPr>
              <w:t xml:space="preserve"> Нефрология. – 2000. – № 2 – С. 7-</w:t>
            </w:r>
            <w:r w:rsidRPr="00A348C7">
              <w:rPr>
                <w:sz w:val="28"/>
                <w:szCs w:val="28"/>
                <w:lang w:val="uk-UA"/>
              </w:rPr>
              <w:t>13.</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Pr>
                <w:sz w:val="28"/>
                <w:szCs w:val="28"/>
                <w:lang w:val="uk-UA"/>
              </w:rPr>
              <w:t>Шишкин А.Н.</w:t>
            </w:r>
            <w:r w:rsidRPr="00A348C7">
              <w:rPr>
                <w:sz w:val="28"/>
                <w:szCs w:val="28"/>
                <w:lang w:val="uk-UA"/>
              </w:rPr>
              <w:t>Клинико-лабораторная динамика при лечении реафероном больных гломерулонеф</w:t>
            </w:r>
            <w:r>
              <w:rPr>
                <w:sz w:val="28"/>
                <w:szCs w:val="28"/>
                <w:lang w:val="uk-UA"/>
              </w:rPr>
              <w:t xml:space="preserve">ритом с нефротическим синдромом </w:t>
            </w:r>
            <w:r w:rsidRPr="00BD3DD8">
              <w:rPr>
                <w:bCs/>
                <w:sz w:val="28"/>
                <w:szCs w:val="28"/>
                <w:lang w:val="uk-UA"/>
              </w:rPr>
              <w:t>[Текст]</w:t>
            </w:r>
            <w:r>
              <w:rPr>
                <w:bCs/>
                <w:sz w:val="28"/>
                <w:szCs w:val="28"/>
                <w:lang w:val="uk-UA"/>
              </w:rPr>
              <w:t xml:space="preserve"> </w:t>
            </w:r>
            <w:r>
              <w:rPr>
                <w:sz w:val="28"/>
                <w:szCs w:val="28"/>
                <w:lang w:val="uk-UA"/>
              </w:rPr>
              <w:t>/ А.Н. Шишкин,</w:t>
            </w:r>
            <w:r w:rsidRPr="00A348C7">
              <w:rPr>
                <w:sz w:val="28"/>
                <w:szCs w:val="28"/>
                <w:lang w:val="uk-UA"/>
              </w:rPr>
              <w:t xml:space="preserve"> </w:t>
            </w:r>
            <w:r>
              <w:rPr>
                <w:sz w:val="28"/>
                <w:szCs w:val="28"/>
                <w:lang w:val="uk-UA"/>
              </w:rPr>
              <w:t xml:space="preserve">А.В. Сосунов </w:t>
            </w:r>
            <w:r w:rsidRPr="00DB6661">
              <w:rPr>
                <w:sz w:val="28"/>
                <w:szCs w:val="28"/>
              </w:rPr>
              <w:t>[</w:t>
            </w:r>
            <w:r w:rsidRPr="00A348C7">
              <w:rPr>
                <w:sz w:val="28"/>
                <w:szCs w:val="28"/>
                <w:lang w:val="uk-UA"/>
              </w:rPr>
              <w:t>и др.</w:t>
            </w:r>
            <w:r w:rsidRPr="00DB6661">
              <w:rPr>
                <w:sz w:val="28"/>
                <w:szCs w:val="28"/>
              </w:rPr>
              <w:t>]</w:t>
            </w:r>
            <w:r w:rsidRPr="00A348C7">
              <w:rPr>
                <w:sz w:val="28"/>
                <w:szCs w:val="28"/>
                <w:lang w:val="uk-UA"/>
              </w:rPr>
              <w:t xml:space="preserve"> // </w:t>
            </w:r>
            <w:r>
              <w:rPr>
                <w:sz w:val="28"/>
                <w:szCs w:val="28"/>
                <w:lang w:val="uk-UA"/>
              </w:rPr>
              <w:t>Тер. архив.</w:t>
            </w:r>
            <w:r w:rsidRPr="00DB6661">
              <w:rPr>
                <w:sz w:val="28"/>
                <w:szCs w:val="28"/>
              </w:rPr>
              <w:t xml:space="preserve"> </w:t>
            </w:r>
            <w:r>
              <w:rPr>
                <w:sz w:val="28"/>
                <w:szCs w:val="28"/>
                <w:lang w:val="uk-UA"/>
              </w:rPr>
              <w:t>–</w:t>
            </w:r>
            <w:r w:rsidRPr="00DB6661">
              <w:rPr>
                <w:sz w:val="28"/>
                <w:szCs w:val="28"/>
              </w:rPr>
              <w:t xml:space="preserve"> </w:t>
            </w:r>
            <w:r>
              <w:rPr>
                <w:sz w:val="28"/>
                <w:szCs w:val="28"/>
                <w:lang w:val="uk-UA"/>
              </w:rPr>
              <w:t>1992.</w:t>
            </w:r>
            <w:r w:rsidRPr="00DB6661">
              <w:rPr>
                <w:sz w:val="28"/>
                <w:szCs w:val="28"/>
              </w:rPr>
              <w:t xml:space="preserve"> </w:t>
            </w:r>
            <w:r>
              <w:rPr>
                <w:sz w:val="28"/>
                <w:szCs w:val="28"/>
                <w:lang w:val="uk-UA"/>
              </w:rPr>
              <w:t>–</w:t>
            </w:r>
            <w:r w:rsidRPr="00DB6661">
              <w:rPr>
                <w:sz w:val="28"/>
                <w:szCs w:val="28"/>
              </w:rPr>
              <w:t xml:space="preserve"> </w:t>
            </w:r>
            <w:r>
              <w:rPr>
                <w:sz w:val="28"/>
                <w:szCs w:val="28"/>
                <w:lang w:val="uk-UA"/>
              </w:rPr>
              <w:t>№</w:t>
            </w:r>
            <w:r w:rsidRPr="00DB6661">
              <w:rPr>
                <w:sz w:val="28"/>
                <w:szCs w:val="28"/>
              </w:rPr>
              <w:t xml:space="preserve"> </w:t>
            </w:r>
            <w:r>
              <w:rPr>
                <w:sz w:val="28"/>
                <w:szCs w:val="28"/>
                <w:lang w:val="uk-UA"/>
              </w:rPr>
              <w:t>6.</w:t>
            </w:r>
            <w:r w:rsidRPr="00DB6661">
              <w:rPr>
                <w:sz w:val="28"/>
                <w:szCs w:val="28"/>
              </w:rPr>
              <w:t xml:space="preserve"> </w:t>
            </w:r>
            <w:r>
              <w:rPr>
                <w:sz w:val="28"/>
                <w:szCs w:val="28"/>
                <w:lang w:val="uk-UA"/>
              </w:rPr>
              <w:t>–</w:t>
            </w:r>
            <w:r w:rsidRPr="00DB6661">
              <w:rPr>
                <w:sz w:val="28"/>
                <w:szCs w:val="28"/>
              </w:rPr>
              <w:t xml:space="preserve"> </w:t>
            </w:r>
            <w:r>
              <w:rPr>
                <w:sz w:val="28"/>
                <w:szCs w:val="28"/>
                <w:lang w:val="uk-UA"/>
              </w:rPr>
              <w:t>С.</w:t>
            </w:r>
            <w:r w:rsidRPr="00DB6661">
              <w:rPr>
                <w:sz w:val="28"/>
                <w:szCs w:val="28"/>
              </w:rPr>
              <w:t xml:space="preserve"> </w:t>
            </w:r>
            <w:r>
              <w:rPr>
                <w:sz w:val="28"/>
                <w:szCs w:val="28"/>
                <w:lang w:val="uk-UA"/>
              </w:rPr>
              <w:t>29</w:t>
            </w:r>
            <w:r w:rsidRPr="00DB6661">
              <w:rPr>
                <w:sz w:val="28"/>
                <w:szCs w:val="28"/>
              </w:rPr>
              <w:t>-</w:t>
            </w:r>
            <w:r w:rsidRPr="00A348C7">
              <w:rPr>
                <w:sz w:val="28"/>
                <w:szCs w:val="28"/>
                <w:lang w:val="uk-UA"/>
              </w:rPr>
              <w:t>31.</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Шулутко Б.И. Гломерулонеф</w:t>
            </w:r>
            <w:r>
              <w:rPr>
                <w:sz w:val="28"/>
                <w:szCs w:val="28"/>
                <w:lang w:val="uk-UA"/>
              </w:rPr>
              <w:t xml:space="preserve">риты </w:t>
            </w:r>
            <w:r w:rsidRPr="00BD3DD8">
              <w:rPr>
                <w:bCs/>
                <w:sz w:val="28"/>
                <w:szCs w:val="28"/>
                <w:lang w:val="uk-UA"/>
              </w:rPr>
              <w:t>[Текст]</w:t>
            </w:r>
            <w:r>
              <w:rPr>
                <w:bCs/>
                <w:sz w:val="28"/>
                <w:szCs w:val="28"/>
                <w:lang w:val="uk-UA"/>
              </w:rPr>
              <w:t xml:space="preserve"> </w:t>
            </w:r>
            <w:r>
              <w:rPr>
                <w:sz w:val="28"/>
                <w:szCs w:val="28"/>
              </w:rPr>
              <w:t>|</w:t>
            </w:r>
            <w:r>
              <w:rPr>
                <w:sz w:val="28"/>
                <w:szCs w:val="28"/>
                <w:lang w:val="uk-UA"/>
              </w:rPr>
              <w:t>/ Б.И. Шулутко</w:t>
            </w:r>
            <w:r w:rsidRPr="00A348C7">
              <w:rPr>
                <w:sz w:val="28"/>
                <w:szCs w:val="28"/>
                <w:lang w:val="uk-UA"/>
              </w:rPr>
              <w:t xml:space="preserve"> </w:t>
            </w:r>
            <w:r>
              <w:rPr>
                <w:sz w:val="28"/>
                <w:szCs w:val="28"/>
                <w:lang w:val="uk-UA"/>
              </w:rPr>
              <w:t>// Болезни печени и почек. – СПб. : 1993 – С. 211-</w:t>
            </w:r>
            <w:r w:rsidRPr="00A348C7">
              <w:rPr>
                <w:sz w:val="28"/>
                <w:szCs w:val="28"/>
                <w:lang w:val="uk-UA"/>
              </w:rPr>
              <w:t>263.</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Шулутко Б.И. Лечение гломеру</w:t>
            </w:r>
            <w:r>
              <w:rPr>
                <w:sz w:val="28"/>
                <w:szCs w:val="28"/>
                <w:lang w:val="uk-UA"/>
              </w:rPr>
              <w:t xml:space="preserve">лонефритов </w:t>
            </w:r>
            <w:r w:rsidRPr="00BD3DD8">
              <w:rPr>
                <w:bCs/>
                <w:sz w:val="28"/>
                <w:szCs w:val="28"/>
                <w:lang w:val="uk-UA"/>
              </w:rPr>
              <w:t>[Текст]</w:t>
            </w:r>
            <w:r>
              <w:rPr>
                <w:bCs/>
                <w:sz w:val="28"/>
                <w:szCs w:val="28"/>
                <w:lang w:val="uk-UA"/>
              </w:rPr>
              <w:t xml:space="preserve"> </w:t>
            </w:r>
            <w:r>
              <w:rPr>
                <w:sz w:val="28"/>
                <w:szCs w:val="28"/>
                <w:lang w:val="uk-UA"/>
              </w:rPr>
              <w:t>/ В кн.: Нефрология. – СПб.: Ренкор, 2002. – С. 338-</w:t>
            </w:r>
            <w:r w:rsidRPr="00A348C7">
              <w:rPr>
                <w:sz w:val="28"/>
                <w:szCs w:val="28"/>
                <w:lang w:val="uk-UA"/>
              </w:rPr>
              <w:t>359.</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Ярошевич А.</w:t>
            </w:r>
            <w:r>
              <w:rPr>
                <w:sz w:val="28"/>
                <w:szCs w:val="28"/>
                <w:lang w:val="uk-UA"/>
              </w:rPr>
              <w:t>В.</w:t>
            </w:r>
            <w:r w:rsidRPr="00A348C7">
              <w:rPr>
                <w:sz w:val="28"/>
                <w:szCs w:val="28"/>
                <w:lang w:val="uk-UA"/>
              </w:rPr>
              <w:t xml:space="preserve"> Особенности клинико-иммунологического течения острого гломерулонефрита </w:t>
            </w:r>
            <w:r>
              <w:rPr>
                <w:sz w:val="28"/>
                <w:szCs w:val="28"/>
                <w:lang w:val="uk-UA"/>
              </w:rPr>
              <w:t xml:space="preserve">у военнослужащих срочной службы </w:t>
            </w:r>
            <w:r w:rsidRPr="00BD3DD8">
              <w:rPr>
                <w:bCs/>
                <w:sz w:val="28"/>
                <w:szCs w:val="28"/>
                <w:lang w:val="uk-UA"/>
              </w:rPr>
              <w:t>[Текст]</w:t>
            </w:r>
            <w:r>
              <w:rPr>
                <w:bCs/>
                <w:sz w:val="28"/>
                <w:szCs w:val="28"/>
                <w:lang w:val="uk-UA"/>
              </w:rPr>
              <w:t xml:space="preserve"> </w:t>
            </w:r>
            <w:r>
              <w:rPr>
                <w:sz w:val="28"/>
                <w:szCs w:val="28"/>
                <w:lang w:val="uk-UA"/>
              </w:rPr>
              <w:t>/ А.В. Ярошевич</w:t>
            </w:r>
            <w:r w:rsidRPr="00A348C7">
              <w:rPr>
                <w:sz w:val="28"/>
                <w:szCs w:val="28"/>
                <w:lang w:val="uk-UA"/>
              </w:rPr>
              <w:t xml:space="preserve">, </w:t>
            </w:r>
            <w:r>
              <w:rPr>
                <w:sz w:val="28"/>
                <w:szCs w:val="28"/>
                <w:lang w:val="uk-UA"/>
              </w:rPr>
              <w:t xml:space="preserve">Е.К. Рунец // Нефрология и диализ. – 2005. – Т. 7, № 3. – </w:t>
            </w:r>
            <w:r w:rsidRPr="00A348C7">
              <w:rPr>
                <w:sz w:val="28"/>
                <w:szCs w:val="28"/>
                <w:lang w:val="uk-UA"/>
              </w:rPr>
              <w:t>С.</w:t>
            </w:r>
            <w:r>
              <w:rPr>
                <w:sz w:val="28"/>
                <w:szCs w:val="28"/>
                <w:lang w:val="uk-UA"/>
              </w:rPr>
              <w:t xml:space="preserve"> </w:t>
            </w:r>
            <w:r w:rsidRPr="00A348C7">
              <w:rPr>
                <w:sz w:val="28"/>
                <w:szCs w:val="28"/>
                <w:lang w:val="uk-UA"/>
              </w:rPr>
              <w:t>381.</w:t>
            </w:r>
          </w:p>
        </w:tc>
      </w:tr>
      <w:tr w:rsidR="00225E8C" w:rsidRPr="00A348C7" w:rsidTr="003B6E3D">
        <w:tc>
          <w:tcPr>
            <w:tcW w:w="588" w:type="dxa"/>
          </w:tcPr>
          <w:p w:rsidR="00225E8C" w:rsidRPr="00A348C7" w:rsidRDefault="00225E8C" w:rsidP="00EA4BE9">
            <w:pPr>
              <w:numPr>
                <w:ilvl w:val="0"/>
                <w:numId w:val="62"/>
              </w:numPr>
              <w:tabs>
                <w:tab w:val="num" w:pos="0"/>
              </w:tabs>
              <w:suppressAutoHyphens w:val="0"/>
              <w:spacing w:line="360" w:lineRule="auto"/>
              <w:ind w:left="0" w:firstLine="0"/>
              <w:jc w:val="both"/>
              <w:rPr>
                <w:sz w:val="28"/>
                <w:szCs w:val="28"/>
                <w:lang w:val="uk-UA"/>
              </w:rPr>
            </w:pPr>
          </w:p>
        </w:tc>
        <w:tc>
          <w:tcPr>
            <w:tcW w:w="9266" w:type="dxa"/>
          </w:tcPr>
          <w:p w:rsidR="00225E8C" w:rsidRPr="00A348C7" w:rsidRDefault="00225E8C" w:rsidP="003B6E3D">
            <w:pPr>
              <w:spacing w:line="360" w:lineRule="auto"/>
              <w:jc w:val="both"/>
              <w:rPr>
                <w:spacing w:val="20"/>
                <w:sz w:val="28"/>
                <w:szCs w:val="28"/>
                <w:lang w:val="uk-UA"/>
              </w:rPr>
            </w:pPr>
            <w:r w:rsidRPr="00A348C7">
              <w:rPr>
                <w:sz w:val="28"/>
                <w:szCs w:val="28"/>
                <w:lang w:val="uk-UA"/>
              </w:rPr>
              <w:t>Ярошеви</w:t>
            </w:r>
            <w:r>
              <w:rPr>
                <w:sz w:val="28"/>
                <w:szCs w:val="28"/>
                <w:lang w:val="uk-UA"/>
              </w:rPr>
              <w:t xml:space="preserve">ч А.В. </w:t>
            </w:r>
            <w:r w:rsidRPr="00A348C7">
              <w:rPr>
                <w:sz w:val="28"/>
                <w:szCs w:val="28"/>
                <w:lang w:val="uk-UA"/>
              </w:rPr>
              <w:t>Клинико-морфологические особености течения хронического гл</w:t>
            </w:r>
            <w:r>
              <w:rPr>
                <w:sz w:val="28"/>
                <w:szCs w:val="28"/>
                <w:lang w:val="uk-UA"/>
              </w:rPr>
              <w:t xml:space="preserve">омерулонефрита у военнослужащих </w:t>
            </w:r>
            <w:r w:rsidRPr="00BD3DD8">
              <w:rPr>
                <w:bCs/>
                <w:sz w:val="28"/>
                <w:szCs w:val="28"/>
                <w:lang w:val="uk-UA"/>
              </w:rPr>
              <w:t>[Текст]</w:t>
            </w:r>
            <w:r>
              <w:rPr>
                <w:bCs/>
                <w:sz w:val="28"/>
                <w:szCs w:val="28"/>
                <w:lang w:val="uk-UA"/>
              </w:rPr>
              <w:t xml:space="preserve"> </w:t>
            </w:r>
            <w:r>
              <w:rPr>
                <w:sz w:val="28"/>
                <w:szCs w:val="28"/>
                <w:lang w:val="uk-UA"/>
              </w:rPr>
              <w:t xml:space="preserve">/ А.В. </w:t>
            </w:r>
            <w:r w:rsidRPr="0051691C">
              <w:rPr>
                <w:spacing w:val="-8"/>
                <w:sz w:val="28"/>
                <w:szCs w:val="28"/>
                <w:lang w:val="uk-UA"/>
              </w:rPr>
              <w:t>Ярошевич, Е.К. Рунец // Нефрология и диализ. – 2005. – Т. 7, № 3. – С. 381-382.</w:t>
            </w:r>
          </w:p>
        </w:tc>
      </w:tr>
    </w:tbl>
    <w:p w:rsidR="00225E8C" w:rsidRPr="00A348C7" w:rsidRDefault="00225E8C" w:rsidP="00225E8C">
      <w:pPr>
        <w:spacing w:line="360" w:lineRule="auto"/>
        <w:rPr>
          <w:sz w:val="2"/>
          <w:szCs w:val="2"/>
        </w:rPr>
      </w:pPr>
    </w:p>
    <w:tbl>
      <w:tblPr>
        <w:tblStyle w:val="afffffffffffffffff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9265"/>
      </w:tblGrid>
      <w:tr w:rsidR="00225E8C" w:rsidRPr="0014437B" w:rsidTr="003B6E3D">
        <w:tc>
          <w:tcPr>
            <w:tcW w:w="588" w:type="dxa"/>
          </w:tcPr>
          <w:p w:rsidR="00225E8C" w:rsidRPr="0014437B" w:rsidRDefault="00225E8C" w:rsidP="00EA4BE9">
            <w:pPr>
              <w:numPr>
                <w:ilvl w:val="0"/>
                <w:numId w:val="62"/>
              </w:numPr>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Afifi A.</w:t>
            </w:r>
            <w:r w:rsidRPr="0014437B">
              <w:rPr>
                <w:sz w:val="28"/>
                <w:szCs w:val="28"/>
                <w:lang w:val="uk-UA"/>
              </w:rPr>
              <w:t xml:space="preserve"> Treatment of idiopathic membrano</w:t>
            </w:r>
            <w:r w:rsidRPr="0014437B">
              <w:rPr>
                <w:sz w:val="28"/>
                <w:szCs w:val="28"/>
                <w:lang w:val="en-US"/>
              </w:rPr>
              <w:t>u</w:t>
            </w:r>
            <w:r w:rsidRPr="0014437B">
              <w:rPr>
                <w:sz w:val="28"/>
                <w:szCs w:val="28"/>
                <w:lang w:val="uk-UA"/>
              </w:rPr>
              <w:t xml:space="preserve">s nephropathy with low dose steroids </w:t>
            </w:r>
            <w:r w:rsidRPr="0014437B">
              <w:rPr>
                <w:sz w:val="28"/>
                <w:szCs w:val="28"/>
                <w:lang w:val="uk-UA"/>
              </w:rPr>
              <w:lastRenderedPageBreak/>
              <w:t xml:space="preserve">and mycophenolate </w:t>
            </w:r>
            <w:r>
              <w:rPr>
                <w:sz w:val="28"/>
                <w:szCs w:val="28"/>
                <w:lang w:val="en-US"/>
              </w:rPr>
              <w:t xml:space="preserve">[Text] </w:t>
            </w:r>
            <w:r>
              <w:rPr>
                <w:sz w:val="28"/>
                <w:szCs w:val="28"/>
                <w:lang w:val="uk-UA"/>
              </w:rPr>
              <w:t xml:space="preserve">/ </w:t>
            </w:r>
            <w:r>
              <w:rPr>
                <w:sz w:val="28"/>
                <w:szCs w:val="28"/>
                <w:lang w:val="en-US"/>
              </w:rPr>
              <w:t xml:space="preserve">A. </w:t>
            </w:r>
            <w:r>
              <w:rPr>
                <w:sz w:val="28"/>
                <w:szCs w:val="28"/>
                <w:lang w:val="uk-UA"/>
              </w:rPr>
              <w:t>Afifi</w:t>
            </w:r>
            <w:r w:rsidRPr="0014437B">
              <w:rPr>
                <w:sz w:val="28"/>
                <w:szCs w:val="28"/>
                <w:lang w:val="uk-UA"/>
              </w:rPr>
              <w:t>, E</w:t>
            </w:r>
            <w:r>
              <w:rPr>
                <w:sz w:val="28"/>
                <w:szCs w:val="28"/>
                <w:lang w:val="en-US"/>
              </w:rPr>
              <w:t>.</w:t>
            </w:r>
            <w:r w:rsidRPr="0014437B">
              <w:rPr>
                <w:sz w:val="28"/>
                <w:szCs w:val="28"/>
                <w:lang w:val="uk-UA"/>
              </w:rPr>
              <w:t xml:space="preserve"> Seif. // XXX</w:t>
            </w:r>
            <w:r w:rsidRPr="0014437B">
              <w:rPr>
                <w:sz w:val="28"/>
                <w:szCs w:val="28"/>
                <w:lang w:val="en-US"/>
              </w:rPr>
              <w:t>V</w:t>
            </w:r>
            <w:r>
              <w:rPr>
                <w:sz w:val="28"/>
                <w:szCs w:val="28"/>
                <w:lang w:val="uk-UA"/>
              </w:rPr>
              <w:t>I Congr. Europ. Ass.</w:t>
            </w:r>
            <w:r>
              <w:rPr>
                <w:sz w:val="28"/>
                <w:szCs w:val="28"/>
                <w:lang w:val="en-US"/>
              </w:rPr>
              <w:t xml:space="preserve"> </w:t>
            </w:r>
            <w:r>
              <w:rPr>
                <w:sz w:val="28"/>
                <w:szCs w:val="28"/>
                <w:lang w:val="uk-UA"/>
              </w:rPr>
              <w:t>–Absts.</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Nice, 2000.</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176.</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bCs/>
                <w:sz w:val="28"/>
                <w:szCs w:val="28"/>
                <w:lang w:val="uk-UA"/>
              </w:rPr>
            </w:pPr>
          </w:p>
        </w:tc>
        <w:tc>
          <w:tcPr>
            <w:tcW w:w="9266" w:type="dxa"/>
          </w:tcPr>
          <w:p w:rsidR="00225E8C" w:rsidRPr="009E5734" w:rsidRDefault="00225E8C" w:rsidP="003B6E3D">
            <w:pPr>
              <w:spacing w:line="360" w:lineRule="auto"/>
              <w:jc w:val="both"/>
              <w:rPr>
                <w:bCs/>
                <w:sz w:val="28"/>
                <w:szCs w:val="28"/>
                <w:lang w:val="en-US"/>
              </w:rPr>
            </w:pPr>
            <w:r>
              <w:rPr>
                <w:bCs/>
                <w:sz w:val="28"/>
                <w:szCs w:val="28"/>
                <w:lang w:val="uk-UA"/>
              </w:rPr>
              <w:t>Afrali B.</w:t>
            </w:r>
            <w:r w:rsidRPr="0014437B">
              <w:rPr>
                <w:bCs/>
                <w:sz w:val="28"/>
                <w:szCs w:val="28"/>
                <w:lang w:val="uk-UA"/>
              </w:rPr>
              <w:t>From Finland to Fatland: beneficial effects of statins for patients</w:t>
            </w:r>
            <w:r>
              <w:rPr>
                <w:bCs/>
                <w:sz w:val="28"/>
                <w:szCs w:val="28"/>
                <w:lang w:val="uk-UA"/>
              </w:rPr>
              <w:t xml:space="preserve"> with chronic kidney disease </w:t>
            </w:r>
            <w:r>
              <w:rPr>
                <w:bCs/>
                <w:sz w:val="28"/>
                <w:szCs w:val="28"/>
                <w:lang w:val="en-US"/>
              </w:rPr>
              <w:t xml:space="preserve">/ B. </w:t>
            </w:r>
            <w:r>
              <w:rPr>
                <w:bCs/>
                <w:sz w:val="28"/>
                <w:szCs w:val="28"/>
                <w:lang w:val="uk-UA"/>
              </w:rPr>
              <w:t>Afrali</w:t>
            </w:r>
            <w:r w:rsidRPr="0014437B">
              <w:rPr>
                <w:bCs/>
                <w:sz w:val="28"/>
                <w:szCs w:val="28"/>
                <w:lang w:val="uk-UA"/>
              </w:rPr>
              <w:t xml:space="preserve">, </w:t>
            </w:r>
            <w:r>
              <w:rPr>
                <w:bCs/>
                <w:sz w:val="28"/>
                <w:szCs w:val="28"/>
                <w:lang w:val="uk-UA"/>
              </w:rPr>
              <w:t>A.A.</w:t>
            </w:r>
            <w:r>
              <w:rPr>
                <w:bCs/>
                <w:sz w:val="28"/>
                <w:szCs w:val="28"/>
                <w:lang w:val="en-US"/>
              </w:rPr>
              <w:t xml:space="preserve"> </w:t>
            </w:r>
            <w:r>
              <w:rPr>
                <w:bCs/>
                <w:sz w:val="28"/>
                <w:szCs w:val="28"/>
                <w:lang w:val="uk-UA"/>
              </w:rPr>
              <w:t>Haydar</w:t>
            </w:r>
            <w:r w:rsidRPr="0014437B">
              <w:rPr>
                <w:bCs/>
                <w:sz w:val="28"/>
                <w:szCs w:val="28"/>
                <w:lang w:val="uk-UA"/>
              </w:rPr>
              <w:t>, K.</w:t>
            </w:r>
            <w:r>
              <w:rPr>
                <w:bCs/>
                <w:sz w:val="28"/>
                <w:szCs w:val="28"/>
                <w:lang w:val="uk-UA"/>
              </w:rPr>
              <w:t>Vinen</w:t>
            </w:r>
            <w:r>
              <w:rPr>
                <w:bCs/>
                <w:sz w:val="28"/>
                <w:szCs w:val="28"/>
                <w:lang w:val="en-US"/>
              </w:rPr>
              <w:t>,</w:t>
            </w:r>
            <w:r w:rsidRPr="0014437B">
              <w:rPr>
                <w:bCs/>
                <w:sz w:val="28"/>
                <w:szCs w:val="28"/>
                <w:lang w:val="uk-UA"/>
              </w:rPr>
              <w:t xml:space="preserve"> </w:t>
            </w:r>
            <w:r w:rsidRPr="009E5734">
              <w:rPr>
                <w:color w:val="000000"/>
                <w:sz w:val="28"/>
                <w:szCs w:val="28"/>
                <w:lang w:val="en-US"/>
              </w:rPr>
              <w:t>[</w:t>
            </w:r>
            <w:r w:rsidRPr="009E5734">
              <w:rPr>
                <w:color w:val="000000"/>
                <w:sz w:val="28"/>
                <w:szCs w:val="28"/>
                <w:lang w:val="en-GB"/>
              </w:rPr>
              <w:t>et al.</w:t>
            </w:r>
            <w:r w:rsidRPr="009E5734">
              <w:rPr>
                <w:color w:val="000000"/>
                <w:sz w:val="28"/>
                <w:szCs w:val="28"/>
                <w:lang w:val="en-US"/>
              </w:rPr>
              <w:t>]</w:t>
            </w:r>
            <w:r w:rsidRPr="009E5734">
              <w:rPr>
                <w:color w:val="000000"/>
                <w:szCs w:val="28"/>
                <w:lang w:val="en-GB"/>
              </w:rPr>
              <w:t xml:space="preserve"> </w:t>
            </w:r>
            <w:r>
              <w:rPr>
                <w:bCs/>
                <w:sz w:val="28"/>
                <w:szCs w:val="28"/>
                <w:lang w:val="uk-UA"/>
              </w:rPr>
              <w:t>// JASN.</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2004.</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Vol.</w:t>
            </w:r>
            <w:r>
              <w:rPr>
                <w:bCs/>
                <w:sz w:val="28"/>
                <w:szCs w:val="28"/>
                <w:lang w:val="en-US"/>
              </w:rPr>
              <w:t xml:space="preserve"> </w:t>
            </w:r>
            <w:r>
              <w:rPr>
                <w:bCs/>
                <w:sz w:val="28"/>
                <w:szCs w:val="28"/>
                <w:lang w:val="uk-UA"/>
              </w:rPr>
              <w:t>15, N.</w:t>
            </w:r>
            <w:r>
              <w:rPr>
                <w:bCs/>
                <w:sz w:val="28"/>
                <w:szCs w:val="28"/>
                <w:lang w:val="en-US"/>
              </w:rPr>
              <w:t xml:space="preserve"> </w:t>
            </w:r>
            <w:r>
              <w:rPr>
                <w:bCs/>
                <w:sz w:val="28"/>
                <w:szCs w:val="28"/>
                <w:lang w:val="uk-UA"/>
              </w:rPr>
              <w:t>8.</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P.</w:t>
            </w:r>
            <w:r>
              <w:rPr>
                <w:bCs/>
                <w:sz w:val="28"/>
                <w:szCs w:val="28"/>
                <w:lang w:val="en-US"/>
              </w:rPr>
              <w:t xml:space="preserve"> </w:t>
            </w:r>
            <w:r>
              <w:rPr>
                <w:bCs/>
                <w:sz w:val="28"/>
                <w:szCs w:val="28"/>
                <w:lang w:val="uk-UA"/>
              </w:rPr>
              <w:t>2161</w:t>
            </w:r>
            <w:r>
              <w:rPr>
                <w:bCs/>
                <w:sz w:val="28"/>
                <w:szCs w:val="28"/>
                <w:lang w:val="en-US"/>
              </w:rPr>
              <w:t>-</w:t>
            </w:r>
            <w:r w:rsidRPr="0014437B">
              <w:rPr>
                <w:bCs/>
                <w:sz w:val="28"/>
                <w:szCs w:val="28"/>
                <w:lang w:val="uk-UA"/>
              </w:rPr>
              <w:t>2168.</w:t>
            </w:r>
            <w:r>
              <w:rPr>
                <w:bCs/>
                <w:sz w:val="28"/>
                <w:szCs w:val="28"/>
                <w:lang w:val="en-US"/>
              </w:rPr>
              <w:t xml:space="preserve"> </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bCs/>
                <w:sz w:val="28"/>
                <w:szCs w:val="28"/>
                <w:lang w:val="uk-UA"/>
              </w:rPr>
            </w:pPr>
          </w:p>
        </w:tc>
        <w:tc>
          <w:tcPr>
            <w:tcW w:w="9266" w:type="dxa"/>
          </w:tcPr>
          <w:p w:rsidR="00225E8C" w:rsidRPr="0014437B" w:rsidRDefault="00225E8C" w:rsidP="003B6E3D">
            <w:pPr>
              <w:spacing w:line="360" w:lineRule="auto"/>
              <w:jc w:val="both"/>
              <w:rPr>
                <w:bCs/>
                <w:sz w:val="28"/>
                <w:szCs w:val="28"/>
                <w:lang w:val="uk-UA"/>
              </w:rPr>
            </w:pPr>
            <w:r w:rsidRPr="0014437B">
              <w:rPr>
                <w:sz w:val="28"/>
                <w:szCs w:val="28"/>
                <w:lang w:val="uk-UA"/>
              </w:rPr>
              <w:t xml:space="preserve">Agarwal R. Statin induced proteinuria: Renal injury or renoprotection? </w:t>
            </w:r>
            <w:r>
              <w:rPr>
                <w:sz w:val="28"/>
                <w:szCs w:val="28"/>
                <w:lang w:val="en-US"/>
              </w:rPr>
              <w:t xml:space="preserve">[Text] / </w:t>
            </w:r>
            <w:r w:rsidRPr="0014437B">
              <w:rPr>
                <w:sz w:val="28"/>
                <w:szCs w:val="28"/>
                <w:lang w:val="uk-UA"/>
              </w:rPr>
              <w:t>R.</w:t>
            </w:r>
            <w:r>
              <w:rPr>
                <w:sz w:val="28"/>
                <w:szCs w:val="28"/>
                <w:lang w:val="en-US"/>
              </w:rPr>
              <w:t xml:space="preserve"> </w:t>
            </w:r>
            <w:r w:rsidRPr="0014437B">
              <w:rPr>
                <w:sz w:val="28"/>
                <w:szCs w:val="28"/>
                <w:lang w:val="uk-UA"/>
              </w:rPr>
              <w:t xml:space="preserve">Agarwal </w:t>
            </w:r>
            <w:r w:rsidRPr="0014437B">
              <w:rPr>
                <w:sz w:val="28"/>
                <w:szCs w:val="28"/>
                <w:lang w:val="en-US"/>
              </w:rPr>
              <w:t xml:space="preserve">// </w:t>
            </w:r>
            <w:r>
              <w:rPr>
                <w:sz w:val="28"/>
                <w:szCs w:val="28"/>
                <w:lang w:val="uk-UA"/>
              </w:rPr>
              <w:t>JASN –</w:t>
            </w:r>
            <w:r>
              <w:rPr>
                <w:sz w:val="28"/>
                <w:szCs w:val="28"/>
                <w:lang w:val="en-US"/>
              </w:rPr>
              <w:t xml:space="preserve"> </w:t>
            </w:r>
            <w:r>
              <w:rPr>
                <w:sz w:val="28"/>
                <w:szCs w:val="28"/>
                <w:lang w:val="uk-UA"/>
              </w:rPr>
              <w:t>2004.</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15, N.</w:t>
            </w:r>
            <w:r>
              <w:rPr>
                <w:sz w:val="28"/>
                <w:szCs w:val="28"/>
                <w:lang w:val="en-US"/>
              </w:rPr>
              <w:t xml:space="preserve"> </w:t>
            </w:r>
            <w:r>
              <w:rPr>
                <w:sz w:val="28"/>
                <w:szCs w:val="28"/>
                <w:lang w:val="uk-UA"/>
              </w:rPr>
              <w:t>9.</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2502</w:t>
            </w:r>
            <w:r>
              <w:rPr>
                <w:sz w:val="28"/>
                <w:szCs w:val="28"/>
                <w:lang w:val="en-US"/>
              </w:rPr>
              <w:t>-</w:t>
            </w:r>
            <w:r w:rsidRPr="0014437B">
              <w:rPr>
                <w:sz w:val="28"/>
                <w:szCs w:val="28"/>
                <w:lang w:val="uk-UA"/>
              </w:rPr>
              <w:t>2503.</w:t>
            </w:r>
            <w:r w:rsidRPr="0014437B">
              <w:rPr>
                <w:bCs/>
                <w:sz w:val="28"/>
                <w:szCs w:val="28"/>
                <w:lang w:val="uk-UA"/>
              </w:rPr>
              <w:t xml:space="preserve"> </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bCs/>
                <w:sz w:val="28"/>
                <w:szCs w:val="28"/>
                <w:lang w:val="uk-UA"/>
              </w:rPr>
            </w:pPr>
          </w:p>
        </w:tc>
        <w:tc>
          <w:tcPr>
            <w:tcW w:w="9266" w:type="dxa"/>
          </w:tcPr>
          <w:p w:rsidR="00225E8C" w:rsidRPr="0014437B" w:rsidRDefault="00225E8C" w:rsidP="003B6E3D">
            <w:pPr>
              <w:spacing w:line="360" w:lineRule="auto"/>
              <w:jc w:val="both"/>
              <w:rPr>
                <w:bCs/>
                <w:sz w:val="28"/>
                <w:szCs w:val="28"/>
                <w:lang w:val="uk-UA"/>
              </w:rPr>
            </w:pPr>
            <w:r>
              <w:rPr>
                <w:bCs/>
                <w:sz w:val="28"/>
                <w:szCs w:val="28"/>
                <w:lang w:val="uk-UA"/>
              </w:rPr>
              <w:t>Allison A.C.</w:t>
            </w:r>
            <w:r w:rsidRPr="0014437B">
              <w:rPr>
                <w:bCs/>
                <w:sz w:val="28"/>
                <w:szCs w:val="28"/>
                <w:lang w:val="uk-UA"/>
              </w:rPr>
              <w:t xml:space="preserve"> Micophenolate Mofetil and its mechanisms of action</w:t>
            </w:r>
            <w:r>
              <w:rPr>
                <w:bCs/>
                <w:sz w:val="28"/>
                <w:szCs w:val="28"/>
                <w:lang w:val="uk-UA"/>
              </w:rPr>
              <w:t xml:space="preserve"> </w:t>
            </w:r>
            <w:r>
              <w:rPr>
                <w:sz w:val="28"/>
                <w:szCs w:val="28"/>
                <w:lang w:val="en-US"/>
              </w:rPr>
              <w:t xml:space="preserve">[Text] </w:t>
            </w:r>
            <w:r>
              <w:rPr>
                <w:bCs/>
                <w:sz w:val="28"/>
                <w:szCs w:val="28"/>
                <w:lang w:val="en-US"/>
              </w:rPr>
              <w:t xml:space="preserve">/ </w:t>
            </w:r>
            <w:r>
              <w:rPr>
                <w:bCs/>
                <w:sz w:val="28"/>
                <w:szCs w:val="28"/>
                <w:lang w:val="uk-UA"/>
              </w:rPr>
              <w:t>A.C.</w:t>
            </w:r>
            <w:r>
              <w:rPr>
                <w:bCs/>
                <w:sz w:val="28"/>
                <w:szCs w:val="28"/>
                <w:lang w:val="en-US"/>
              </w:rPr>
              <w:t xml:space="preserve"> </w:t>
            </w:r>
            <w:r w:rsidRPr="0014437B">
              <w:rPr>
                <w:bCs/>
                <w:sz w:val="28"/>
                <w:szCs w:val="28"/>
                <w:lang w:val="uk-UA"/>
              </w:rPr>
              <w:t>Allison</w:t>
            </w:r>
            <w:r>
              <w:rPr>
                <w:bCs/>
                <w:sz w:val="28"/>
                <w:szCs w:val="28"/>
                <w:lang w:val="en-US"/>
              </w:rPr>
              <w:t>,</w:t>
            </w:r>
            <w:r w:rsidRPr="0014437B">
              <w:rPr>
                <w:bCs/>
                <w:sz w:val="28"/>
                <w:szCs w:val="28"/>
                <w:lang w:val="uk-UA"/>
              </w:rPr>
              <w:t xml:space="preserve"> E.M. Eugui </w:t>
            </w:r>
            <w:r w:rsidRPr="0014437B">
              <w:rPr>
                <w:bCs/>
                <w:sz w:val="28"/>
                <w:szCs w:val="28"/>
                <w:lang w:val="en-US"/>
              </w:rPr>
              <w:t>//</w:t>
            </w:r>
            <w:r w:rsidRPr="0014437B">
              <w:rPr>
                <w:bCs/>
                <w:sz w:val="28"/>
                <w:szCs w:val="28"/>
                <w:lang w:val="uk-UA"/>
              </w:rPr>
              <w:t xml:space="preserve"> Immunopharmacolog</w:t>
            </w:r>
            <w:r w:rsidRPr="0014437B">
              <w:rPr>
                <w:bCs/>
                <w:sz w:val="28"/>
                <w:szCs w:val="28"/>
                <w:lang w:val="en-US"/>
              </w:rPr>
              <w:t>y</w:t>
            </w:r>
            <w:r>
              <w:rPr>
                <w:bCs/>
                <w:sz w:val="28"/>
                <w:szCs w:val="28"/>
                <w:lang w:val="uk-UA"/>
              </w:rPr>
              <w:t>.</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2000.</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47.</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P.</w:t>
            </w:r>
            <w:r>
              <w:rPr>
                <w:bCs/>
                <w:sz w:val="28"/>
                <w:szCs w:val="28"/>
                <w:lang w:val="en-US"/>
              </w:rPr>
              <w:t xml:space="preserve"> </w:t>
            </w:r>
            <w:r>
              <w:rPr>
                <w:bCs/>
                <w:sz w:val="28"/>
                <w:szCs w:val="28"/>
                <w:lang w:val="uk-UA"/>
              </w:rPr>
              <w:t>85</w:t>
            </w:r>
            <w:r>
              <w:rPr>
                <w:bCs/>
                <w:sz w:val="28"/>
                <w:szCs w:val="28"/>
                <w:lang w:val="en-US"/>
              </w:rPr>
              <w:t>-</w:t>
            </w:r>
            <w:r w:rsidRPr="0014437B">
              <w:rPr>
                <w:bCs/>
                <w:sz w:val="28"/>
                <w:szCs w:val="28"/>
                <w:lang w:val="uk-UA"/>
              </w:rPr>
              <w:t>118.</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Amore A</w:t>
            </w:r>
            <w:r>
              <w:rPr>
                <w:sz w:val="28"/>
                <w:szCs w:val="28"/>
                <w:lang w:val="en-US"/>
              </w:rPr>
              <w:t xml:space="preserve">. </w:t>
            </w:r>
            <w:r w:rsidRPr="0014437B">
              <w:rPr>
                <w:sz w:val="28"/>
                <w:szCs w:val="28"/>
                <w:lang w:val="uk-UA"/>
              </w:rPr>
              <w:t>Nitric oxide mediates cyclosporine induced apopt</w:t>
            </w:r>
            <w:r>
              <w:rPr>
                <w:sz w:val="28"/>
                <w:szCs w:val="28"/>
                <w:lang w:val="uk-UA"/>
              </w:rPr>
              <w:t xml:space="preserve">osis in cultured renal cells </w:t>
            </w:r>
            <w:r>
              <w:rPr>
                <w:sz w:val="28"/>
                <w:szCs w:val="28"/>
                <w:lang w:val="en-US"/>
              </w:rPr>
              <w:t xml:space="preserve">[Text] / </w:t>
            </w:r>
            <w:r>
              <w:rPr>
                <w:sz w:val="28"/>
                <w:szCs w:val="28"/>
                <w:lang w:val="uk-UA"/>
              </w:rPr>
              <w:t>A.</w:t>
            </w:r>
            <w:r>
              <w:rPr>
                <w:sz w:val="28"/>
                <w:szCs w:val="28"/>
                <w:lang w:val="en-US"/>
              </w:rPr>
              <w:t xml:space="preserve"> </w:t>
            </w:r>
            <w:r w:rsidRPr="0014437B">
              <w:rPr>
                <w:sz w:val="28"/>
                <w:szCs w:val="28"/>
                <w:lang w:val="uk-UA"/>
              </w:rPr>
              <w:t>Amore</w:t>
            </w:r>
            <w:r>
              <w:rPr>
                <w:sz w:val="28"/>
                <w:szCs w:val="28"/>
                <w:lang w:val="en-US"/>
              </w:rPr>
              <w:t>,</w:t>
            </w:r>
            <w:r w:rsidRPr="0014437B">
              <w:rPr>
                <w:sz w:val="28"/>
                <w:szCs w:val="28"/>
                <w:lang w:val="uk-UA"/>
              </w:rPr>
              <w:t xml:space="preserve"> </w:t>
            </w:r>
            <w:r>
              <w:rPr>
                <w:sz w:val="28"/>
                <w:szCs w:val="28"/>
                <w:lang w:val="uk-UA"/>
              </w:rPr>
              <w:t>S.N.</w:t>
            </w:r>
            <w:r>
              <w:rPr>
                <w:sz w:val="28"/>
                <w:szCs w:val="28"/>
                <w:lang w:val="en-US"/>
              </w:rPr>
              <w:t xml:space="preserve"> </w:t>
            </w:r>
            <w:r w:rsidRPr="0014437B">
              <w:rPr>
                <w:sz w:val="28"/>
                <w:szCs w:val="28"/>
                <w:lang w:val="uk-UA"/>
              </w:rPr>
              <w:t>Em</w:t>
            </w:r>
            <w:r>
              <w:rPr>
                <w:sz w:val="28"/>
                <w:szCs w:val="28"/>
                <w:lang w:val="uk-UA"/>
              </w:rPr>
              <w:t>ancupator</w:t>
            </w:r>
            <w:r>
              <w:rPr>
                <w:sz w:val="28"/>
                <w:szCs w:val="28"/>
                <w:lang w:val="en-US"/>
              </w:rPr>
              <w:t>,</w:t>
            </w:r>
            <w:r>
              <w:rPr>
                <w:sz w:val="28"/>
                <w:szCs w:val="28"/>
                <w:lang w:val="uk-UA"/>
              </w:rPr>
              <w:t xml:space="preserve"> P.</w:t>
            </w:r>
            <w:r>
              <w:rPr>
                <w:sz w:val="28"/>
                <w:szCs w:val="28"/>
                <w:lang w:val="en-US"/>
              </w:rPr>
              <w:t xml:space="preserve"> </w:t>
            </w:r>
            <w:r>
              <w:rPr>
                <w:sz w:val="28"/>
                <w:szCs w:val="28"/>
                <w:lang w:val="uk-UA"/>
              </w:rPr>
              <w:t>Cirina</w:t>
            </w:r>
            <w:r>
              <w:rPr>
                <w:sz w:val="28"/>
                <w:szCs w:val="28"/>
                <w:lang w:val="en-US"/>
              </w:rPr>
              <w:t xml:space="preserve"> </w:t>
            </w:r>
            <w:r w:rsidRPr="009E5734">
              <w:rPr>
                <w:color w:val="000000"/>
                <w:sz w:val="28"/>
                <w:szCs w:val="28"/>
                <w:lang w:val="en-US"/>
              </w:rPr>
              <w:t>[</w:t>
            </w:r>
            <w:r w:rsidRPr="009E5734">
              <w:rPr>
                <w:color w:val="000000"/>
                <w:sz w:val="28"/>
                <w:szCs w:val="28"/>
                <w:lang w:val="en-GB"/>
              </w:rPr>
              <w:t>et al.</w:t>
            </w:r>
            <w:r w:rsidRPr="009E5734">
              <w:rPr>
                <w:color w:val="000000"/>
                <w:sz w:val="28"/>
                <w:szCs w:val="28"/>
                <w:lang w:val="en-US"/>
              </w:rPr>
              <w:t>]</w:t>
            </w:r>
            <w:r>
              <w:rPr>
                <w:sz w:val="28"/>
                <w:szCs w:val="28"/>
                <w:lang w:val="uk-UA"/>
              </w:rPr>
              <w:t xml:space="preserve"> // </w:t>
            </w:r>
            <w:r w:rsidRPr="0014437B">
              <w:rPr>
                <w:sz w:val="28"/>
                <w:szCs w:val="28"/>
                <w:lang w:val="uk-UA"/>
              </w:rPr>
              <w:t>Kidney Int</w:t>
            </w:r>
            <w:r w:rsidRPr="0014437B">
              <w:rPr>
                <w:sz w:val="28"/>
                <w:szCs w:val="28"/>
                <w:lang w:val="en-US"/>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57, N</w:t>
            </w:r>
            <w:r>
              <w:rPr>
                <w:sz w:val="28"/>
                <w:szCs w:val="28"/>
                <w:lang w:val="en-US"/>
              </w:rPr>
              <w:t xml:space="preserve"> </w:t>
            </w:r>
            <w:r>
              <w:rPr>
                <w:sz w:val="28"/>
                <w:szCs w:val="28"/>
                <w:lang w:val="uk-UA"/>
              </w:rPr>
              <w:t>4.</w:t>
            </w:r>
            <w:r>
              <w:rPr>
                <w:sz w:val="28"/>
                <w:szCs w:val="28"/>
                <w:lang w:val="en-US"/>
              </w:rPr>
              <w:t xml:space="preserve"> </w:t>
            </w:r>
            <w:r>
              <w:rPr>
                <w:sz w:val="28"/>
                <w:szCs w:val="28"/>
                <w:lang w:val="uk-UA"/>
              </w:rPr>
              <w:t>– P 1549</w:t>
            </w:r>
            <w:r>
              <w:rPr>
                <w:sz w:val="28"/>
                <w:szCs w:val="28"/>
                <w:lang w:val="en-US"/>
              </w:rPr>
              <w:t>-</w:t>
            </w:r>
            <w:r w:rsidRPr="0014437B">
              <w:rPr>
                <w:sz w:val="28"/>
                <w:szCs w:val="28"/>
                <w:lang w:val="uk-UA"/>
              </w:rPr>
              <w:t>1559.</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bCs/>
                <w:sz w:val="28"/>
                <w:szCs w:val="28"/>
                <w:lang w:val="uk-UA"/>
              </w:rPr>
            </w:pPr>
          </w:p>
        </w:tc>
        <w:tc>
          <w:tcPr>
            <w:tcW w:w="9266" w:type="dxa"/>
          </w:tcPr>
          <w:p w:rsidR="00225E8C" w:rsidRPr="0014437B" w:rsidRDefault="00225E8C" w:rsidP="003B6E3D">
            <w:pPr>
              <w:spacing w:line="360" w:lineRule="auto"/>
              <w:jc w:val="both"/>
              <w:rPr>
                <w:bCs/>
                <w:sz w:val="28"/>
                <w:szCs w:val="28"/>
                <w:lang w:val="uk-UA"/>
              </w:rPr>
            </w:pPr>
            <w:r w:rsidRPr="0014437B">
              <w:rPr>
                <w:bCs/>
                <w:sz w:val="28"/>
                <w:szCs w:val="28"/>
                <w:lang w:val="uk-UA"/>
              </w:rPr>
              <w:t xml:space="preserve">Asymptomatik acute poststreptococcal glomerulonephritis following upper respiratory tract infections caused by Grup A streptococci </w:t>
            </w:r>
            <w:r>
              <w:rPr>
                <w:sz w:val="28"/>
                <w:szCs w:val="28"/>
                <w:lang w:val="en-US"/>
              </w:rPr>
              <w:t xml:space="preserve">[Text] </w:t>
            </w:r>
            <w:r w:rsidRPr="0014437B">
              <w:rPr>
                <w:bCs/>
                <w:sz w:val="28"/>
                <w:szCs w:val="28"/>
                <w:lang w:val="uk-UA"/>
              </w:rPr>
              <w:t>/</w:t>
            </w:r>
            <w:r>
              <w:rPr>
                <w:bCs/>
                <w:sz w:val="28"/>
                <w:szCs w:val="28"/>
                <w:lang w:val="en-US"/>
              </w:rPr>
              <w:t xml:space="preserve"> </w:t>
            </w:r>
            <w:r w:rsidRPr="0014437B">
              <w:rPr>
                <w:bCs/>
                <w:sz w:val="28"/>
                <w:szCs w:val="28"/>
                <w:lang w:val="uk-UA"/>
              </w:rPr>
              <w:t>N.</w:t>
            </w:r>
            <w:r>
              <w:rPr>
                <w:bCs/>
                <w:sz w:val="28"/>
                <w:szCs w:val="28"/>
                <w:lang w:val="en-US"/>
              </w:rPr>
              <w:t xml:space="preserve"> </w:t>
            </w:r>
            <w:r w:rsidRPr="0014437B">
              <w:rPr>
                <w:bCs/>
                <w:sz w:val="28"/>
                <w:szCs w:val="28"/>
                <w:lang w:val="uk-UA"/>
              </w:rPr>
              <w:t>Yoshizawa, Y.</w:t>
            </w:r>
            <w:r>
              <w:rPr>
                <w:bCs/>
                <w:sz w:val="28"/>
                <w:szCs w:val="28"/>
                <w:lang w:val="en-US"/>
              </w:rPr>
              <w:t xml:space="preserve"> </w:t>
            </w:r>
            <w:r>
              <w:rPr>
                <w:bCs/>
                <w:sz w:val="28"/>
                <w:szCs w:val="28"/>
                <w:lang w:val="uk-UA"/>
              </w:rPr>
              <w:t>Suzuki</w:t>
            </w:r>
            <w:r w:rsidRPr="0014437B">
              <w:rPr>
                <w:bCs/>
                <w:sz w:val="28"/>
                <w:szCs w:val="28"/>
                <w:lang w:val="uk-UA"/>
              </w:rPr>
              <w:t xml:space="preserve"> </w:t>
            </w:r>
            <w:r w:rsidRPr="009E5734">
              <w:rPr>
                <w:color w:val="000000"/>
                <w:sz w:val="28"/>
                <w:szCs w:val="28"/>
                <w:lang w:val="en-US"/>
              </w:rPr>
              <w:t>[</w:t>
            </w:r>
            <w:r w:rsidRPr="009E5734">
              <w:rPr>
                <w:color w:val="000000"/>
                <w:sz w:val="28"/>
                <w:szCs w:val="28"/>
                <w:lang w:val="en-GB"/>
              </w:rPr>
              <w:t>et al.</w:t>
            </w:r>
            <w:r w:rsidRPr="009E5734">
              <w:rPr>
                <w:color w:val="000000"/>
                <w:sz w:val="28"/>
                <w:szCs w:val="28"/>
                <w:lang w:val="en-US"/>
              </w:rPr>
              <w:t>]</w:t>
            </w:r>
            <w:r w:rsidRPr="0014437B">
              <w:rPr>
                <w:bCs/>
                <w:sz w:val="28"/>
                <w:szCs w:val="28"/>
                <w:lang w:val="uk-UA"/>
              </w:rPr>
              <w:t xml:space="preserve"> </w:t>
            </w:r>
            <w:r>
              <w:rPr>
                <w:bCs/>
                <w:sz w:val="28"/>
                <w:szCs w:val="28"/>
                <w:lang w:val="uk-UA"/>
              </w:rPr>
              <w:t>// Clin. Nephrol.</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1996.</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Vol.</w:t>
            </w:r>
            <w:r>
              <w:rPr>
                <w:bCs/>
                <w:sz w:val="28"/>
                <w:szCs w:val="28"/>
                <w:lang w:val="en-US"/>
              </w:rPr>
              <w:t xml:space="preserve"> </w:t>
            </w:r>
            <w:r>
              <w:rPr>
                <w:bCs/>
                <w:sz w:val="28"/>
                <w:szCs w:val="28"/>
                <w:lang w:val="uk-UA"/>
              </w:rPr>
              <w:t>46(5), N</w:t>
            </w:r>
            <w:r>
              <w:rPr>
                <w:bCs/>
                <w:sz w:val="28"/>
                <w:szCs w:val="28"/>
                <w:lang w:val="en-US"/>
              </w:rPr>
              <w:t xml:space="preserve"> </w:t>
            </w:r>
            <w:r>
              <w:rPr>
                <w:bCs/>
                <w:sz w:val="28"/>
                <w:szCs w:val="28"/>
                <w:lang w:val="uk-UA"/>
              </w:rPr>
              <w:t>11.</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P.</w:t>
            </w:r>
            <w:r>
              <w:rPr>
                <w:bCs/>
                <w:sz w:val="28"/>
                <w:szCs w:val="28"/>
                <w:lang w:val="en-US"/>
              </w:rPr>
              <w:t xml:space="preserve"> </w:t>
            </w:r>
            <w:r>
              <w:rPr>
                <w:bCs/>
                <w:sz w:val="28"/>
                <w:szCs w:val="28"/>
                <w:lang w:val="uk-UA"/>
              </w:rPr>
              <w:t>296</w:t>
            </w:r>
            <w:r>
              <w:rPr>
                <w:bCs/>
                <w:sz w:val="28"/>
                <w:szCs w:val="28"/>
                <w:lang w:val="en-US"/>
              </w:rPr>
              <w:t>-</w:t>
            </w:r>
            <w:r w:rsidRPr="0014437B">
              <w:rPr>
                <w:bCs/>
                <w:sz w:val="28"/>
                <w:szCs w:val="28"/>
                <w:lang w:val="uk-UA"/>
              </w:rPr>
              <w:t>301.</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Baltar J.</w:t>
            </w:r>
            <w:r w:rsidRPr="0014437B">
              <w:rPr>
                <w:sz w:val="28"/>
                <w:szCs w:val="28"/>
                <w:lang w:val="uk-UA"/>
              </w:rPr>
              <w:t xml:space="preserve"> Change in hospital admittances at third level nephrology units during the last decade </w:t>
            </w:r>
            <w:r>
              <w:rPr>
                <w:sz w:val="28"/>
                <w:szCs w:val="28"/>
                <w:lang w:val="en-US"/>
              </w:rPr>
              <w:t xml:space="preserve">[Text] / </w:t>
            </w:r>
            <w:r>
              <w:rPr>
                <w:sz w:val="28"/>
                <w:szCs w:val="28"/>
                <w:lang w:val="uk-UA"/>
              </w:rPr>
              <w:t>J.</w:t>
            </w:r>
            <w:r>
              <w:rPr>
                <w:sz w:val="28"/>
                <w:szCs w:val="28"/>
                <w:lang w:val="en-US"/>
              </w:rPr>
              <w:t xml:space="preserve"> </w:t>
            </w:r>
            <w:r w:rsidRPr="0014437B">
              <w:rPr>
                <w:sz w:val="28"/>
                <w:szCs w:val="28"/>
                <w:lang w:val="uk-UA"/>
              </w:rPr>
              <w:t>Baltar</w:t>
            </w:r>
            <w:r>
              <w:rPr>
                <w:sz w:val="28"/>
                <w:szCs w:val="28"/>
                <w:lang w:val="en-US"/>
              </w:rPr>
              <w:t>,</w:t>
            </w:r>
            <w:r w:rsidRPr="0014437B">
              <w:rPr>
                <w:sz w:val="28"/>
                <w:szCs w:val="28"/>
                <w:lang w:val="uk-UA"/>
              </w:rPr>
              <w:t xml:space="preserve"> C.Ortega, D.Corteg // K</w:t>
            </w:r>
            <w:r w:rsidRPr="0014437B">
              <w:rPr>
                <w:sz w:val="28"/>
                <w:szCs w:val="28"/>
                <w:lang w:val="en-US"/>
              </w:rPr>
              <w:t>idney</w:t>
            </w:r>
            <w:r w:rsidRPr="0014437B">
              <w:rPr>
                <w:sz w:val="28"/>
                <w:szCs w:val="28"/>
                <w:lang w:val="uk-UA"/>
              </w:rPr>
              <w:t xml:space="preserve"> I</w:t>
            </w:r>
            <w:r w:rsidRPr="0014437B">
              <w:rPr>
                <w:sz w:val="28"/>
                <w:szCs w:val="28"/>
                <w:lang w:val="en-US"/>
              </w:rPr>
              <w:t>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55, N</w:t>
            </w:r>
            <w:r>
              <w:rPr>
                <w:sz w:val="28"/>
                <w:szCs w:val="28"/>
                <w:lang w:val="en-US"/>
              </w:rPr>
              <w:t xml:space="preserve"> </w:t>
            </w:r>
            <w:r>
              <w:rPr>
                <w:sz w:val="28"/>
                <w:szCs w:val="28"/>
                <w:lang w:val="uk-UA"/>
              </w:rPr>
              <w:t>1</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361.</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3D6CE8" w:rsidRDefault="00225E8C" w:rsidP="003B6E3D">
            <w:pPr>
              <w:spacing w:line="360" w:lineRule="auto"/>
              <w:jc w:val="both"/>
              <w:rPr>
                <w:sz w:val="28"/>
                <w:szCs w:val="28"/>
                <w:lang w:val="uk-UA"/>
              </w:rPr>
            </w:pPr>
            <w:r w:rsidRPr="003D6CE8">
              <w:rPr>
                <w:sz w:val="28"/>
                <w:szCs w:val="28"/>
                <w:lang w:val="uk-UA"/>
              </w:rPr>
              <w:t>Bargman M. Management of minimal lesion glomerulonefritis evidence-based recomendations</w:t>
            </w:r>
            <w:r w:rsidRPr="003D6CE8">
              <w:rPr>
                <w:sz w:val="28"/>
                <w:szCs w:val="28"/>
                <w:lang w:val="en-US"/>
              </w:rPr>
              <w:t xml:space="preserve"> [Text] / </w:t>
            </w:r>
            <w:r w:rsidRPr="003D6CE8">
              <w:rPr>
                <w:sz w:val="28"/>
                <w:szCs w:val="28"/>
                <w:lang w:val="uk-UA"/>
              </w:rPr>
              <w:t>M.</w:t>
            </w:r>
            <w:r w:rsidRPr="003D6CE8">
              <w:rPr>
                <w:sz w:val="28"/>
                <w:szCs w:val="28"/>
                <w:lang w:val="en-US"/>
              </w:rPr>
              <w:t xml:space="preserve"> </w:t>
            </w:r>
            <w:r w:rsidRPr="003D6CE8">
              <w:rPr>
                <w:sz w:val="28"/>
                <w:szCs w:val="28"/>
                <w:lang w:val="uk-UA"/>
              </w:rPr>
              <w:t>Bargman // K</w:t>
            </w:r>
            <w:r w:rsidRPr="003D6CE8">
              <w:rPr>
                <w:sz w:val="28"/>
                <w:szCs w:val="28"/>
                <w:lang w:val="en-US"/>
              </w:rPr>
              <w:t>idney</w:t>
            </w:r>
            <w:r w:rsidRPr="003D6CE8">
              <w:rPr>
                <w:sz w:val="28"/>
                <w:szCs w:val="28"/>
                <w:lang w:val="uk-UA"/>
              </w:rPr>
              <w:t xml:space="preserve"> I</w:t>
            </w:r>
            <w:r w:rsidRPr="003D6CE8">
              <w:rPr>
                <w:sz w:val="28"/>
                <w:szCs w:val="28"/>
                <w:lang w:val="en-US"/>
              </w:rPr>
              <w:t>nt</w:t>
            </w:r>
            <w:r w:rsidRPr="003D6CE8">
              <w:rPr>
                <w:sz w:val="28"/>
                <w:szCs w:val="28"/>
                <w:lang w:val="uk-UA"/>
              </w:rPr>
              <w:t>.</w:t>
            </w:r>
            <w:r w:rsidRPr="003D6CE8">
              <w:rPr>
                <w:sz w:val="28"/>
                <w:szCs w:val="28"/>
                <w:lang w:val="en-US"/>
              </w:rPr>
              <w:t xml:space="preserve"> </w:t>
            </w:r>
            <w:r w:rsidRPr="003D6CE8">
              <w:rPr>
                <w:sz w:val="28"/>
                <w:szCs w:val="28"/>
                <w:lang w:val="uk-UA"/>
              </w:rPr>
              <w:t>–</w:t>
            </w:r>
            <w:r w:rsidRPr="003D6CE8">
              <w:rPr>
                <w:sz w:val="28"/>
                <w:szCs w:val="28"/>
                <w:lang w:val="en-US"/>
              </w:rPr>
              <w:t xml:space="preserve"> </w:t>
            </w:r>
            <w:r w:rsidRPr="003D6CE8">
              <w:rPr>
                <w:sz w:val="28"/>
                <w:szCs w:val="28"/>
                <w:lang w:val="uk-UA"/>
              </w:rPr>
              <w:t>1999.</w:t>
            </w:r>
            <w:r w:rsidRPr="003D6CE8">
              <w:rPr>
                <w:sz w:val="28"/>
                <w:szCs w:val="28"/>
                <w:lang w:val="en-US"/>
              </w:rPr>
              <w:t xml:space="preserve"> </w:t>
            </w:r>
            <w:r w:rsidRPr="003D6CE8">
              <w:rPr>
                <w:sz w:val="28"/>
                <w:szCs w:val="28"/>
                <w:lang w:val="uk-UA"/>
              </w:rPr>
              <w:t>–</w:t>
            </w:r>
            <w:r w:rsidRPr="003D6CE8">
              <w:rPr>
                <w:sz w:val="28"/>
                <w:szCs w:val="28"/>
                <w:lang w:val="en-US"/>
              </w:rPr>
              <w:t xml:space="preserve"> </w:t>
            </w:r>
            <w:r w:rsidRPr="003D6CE8">
              <w:rPr>
                <w:sz w:val="28"/>
                <w:szCs w:val="28"/>
                <w:lang w:val="uk-UA"/>
              </w:rPr>
              <w:t>Vol.</w:t>
            </w:r>
            <w:r w:rsidRPr="003D6CE8">
              <w:rPr>
                <w:sz w:val="28"/>
                <w:szCs w:val="28"/>
                <w:lang w:val="en-US"/>
              </w:rPr>
              <w:t xml:space="preserve"> </w:t>
            </w:r>
            <w:r w:rsidRPr="003D6CE8">
              <w:rPr>
                <w:sz w:val="28"/>
                <w:szCs w:val="28"/>
                <w:lang w:val="uk-UA"/>
              </w:rPr>
              <w:t>55, Suppl.</w:t>
            </w:r>
            <w:r w:rsidRPr="003D6CE8">
              <w:rPr>
                <w:sz w:val="28"/>
                <w:szCs w:val="28"/>
                <w:lang w:val="en-US"/>
              </w:rPr>
              <w:t xml:space="preserve"> </w:t>
            </w:r>
            <w:r w:rsidRPr="003D6CE8">
              <w:rPr>
                <w:sz w:val="28"/>
                <w:szCs w:val="28"/>
                <w:lang w:val="uk-UA"/>
              </w:rPr>
              <w:t>70.</w:t>
            </w:r>
            <w:r w:rsidRPr="003D6CE8">
              <w:rPr>
                <w:sz w:val="28"/>
                <w:szCs w:val="28"/>
                <w:lang w:val="en-US"/>
              </w:rPr>
              <w:t xml:space="preserve"> </w:t>
            </w:r>
            <w:r w:rsidRPr="003D6CE8">
              <w:rPr>
                <w:sz w:val="28"/>
                <w:szCs w:val="28"/>
                <w:lang w:val="uk-UA"/>
              </w:rPr>
              <w:t>–</w:t>
            </w:r>
            <w:r w:rsidRPr="003D6CE8">
              <w:rPr>
                <w:sz w:val="28"/>
                <w:szCs w:val="28"/>
                <w:lang w:val="en-US"/>
              </w:rPr>
              <w:t xml:space="preserve"> </w:t>
            </w:r>
            <w:r w:rsidRPr="003D6CE8">
              <w:rPr>
                <w:sz w:val="28"/>
                <w:szCs w:val="28"/>
                <w:lang w:val="uk-UA"/>
              </w:rPr>
              <w:t>P.</w:t>
            </w:r>
            <w:r w:rsidRPr="003D6CE8">
              <w:rPr>
                <w:sz w:val="28"/>
                <w:szCs w:val="28"/>
                <w:lang w:val="en-US"/>
              </w:rPr>
              <w:t xml:space="preserve"> </w:t>
            </w:r>
            <w:r w:rsidRPr="003D6CE8">
              <w:rPr>
                <w:sz w:val="28"/>
                <w:szCs w:val="28"/>
                <w:lang w:val="uk-UA"/>
              </w:rPr>
              <w:t>3-16.</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Benne</w:t>
            </w:r>
            <w:r>
              <w:rPr>
                <w:sz w:val="28"/>
                <w:szCs w:val="28"/>
                <w:lang w:val="uk-UA"/>
              </w:rPr>
              <w:t>t W.M.</w:t>
            </w:r>
            <w:r>
              <w:rPr>
                <w:sz w:val="28"/>
                <w:szCs w:val="28"/>
                <w:lang w:val="en-US"/>
              </w:rPr>
              <w:t xml:space="preserve"> </w:t>
            </w:r>
            <w:r w:rsidRPr="0014437B">
              <w:rPr>
                <w:sz w:val="28"/>
                <w:szCs w:val="28"/>
                <w:lang w:val="uk-UA"/>
              </w:rPr>
              <w:t xml:space="preserve">Chronic cyclosporine nephropathy: The Achilles heel of immunosuppresive therapy </w:t>
            </w:r>
            <w:r>
              <w:rPr>
                <w:sz w:val="28"/>
                <w:szCs w:val="28"/>
                <w:lang w:val="en-US"/>
              </w:rPr>
              <w:t xml:space="preserve">[Text] / </w:t>
            </w:r>
            <w:r>
              <w:rPr>
                <w:sz w:val="28"/>
                <w:szCs w:val="28"/>
                <w:lang w:val="uk-UA"/>
              </w:rPr>
              <w:t>W.M.</w:t>
            </w:r>
            <w:r>
              <w:rPr>
                <w:sz w:val="28"/>
                <w:szCs w:val="28"/>
                <w:lang w:val="en-US"/>
              </w:rPr>
              <w:t xml:space="preserve"> </w:t>
            </w:r>
            <w:r>
              <w:rPr>
                <w:sz w:val="28"/>
                <w:szCs w:val="28"/>
                <w:lang w:val="uk-UA"/>
              </w:rPr>
              <w:t>Bennet,</w:t>
            </w:r>
            <w:r w:rsidRPr="0014437B">
              <w:rPr>
                <w:sz w:val="28"/>
                <w:szCs w:val="28"/>
                <w:lang w:val="uk-UA"/>
              </w:rPr>
              <w:t xml:space="preserve"> M.M.</w:t>
            </w:r>
            <w:r w:rsidRPr="0014437B">
              <w:rPr>
                <w:sz w:val="28"/>
                <w:szCs w:val="28"/>
                <w:lang w:val="en-US"/>
              </w:rPr>
              <w:t xml:space="preserve"> </w:t>
            </w:r>
            <w:r>
              <w:rPr>
                <w:sz w:val="28"/>
                <w:szCs w:val="28"/>
                <w:lang w:val="uk-UA"/>
              </w:rPr>
              <w:t>Meyer</w:t>
            </w:r>
            <w:r>
              <w:rPr>
                <w:sz w:val="28"/>
                <w:szCs w:val="28"/>
                <w:lang w:val="en-US"/>
              </w:rPr>
              <w:t xml:space="preserve"> </w:t>
            </w:r>
            <w:r w:rsidRPr="009E5734">
              <w:rPr>
                <w:color w:val="000000"/>
                <w:sz w:val="28"/>
                <w:szCs w:val="28"/>
                <w:lang w:val="en-US"/>
              </w:rPr>
              <w:t>[</w:t>
            </w:r>
            <w:r w:rsidRPr="009E5734">
              <w:rPr>
                <w:color w:val="000000"/>
                <w:sz w:val="28"/>
                <w:szCs w:val="28"/>
                <w:lang w:val="en-GB"/>
              </w:rPr>
              <w:t>et al.</w:t>
            </w:r>
            <w:r w:rsidRPr="009E5734">
              <w:rPr>
                <w:color w:val="000000"/>
                <w:sz w:val="28"/>
                <w:szCs w:val="28"/>
                <w:lang w:val="en-US"/>
              </w:rPr>
              <w:t>]</w:t>
            </w:r>
            <w:r>
              <w:rPr>
                <w:sz w:val="28"/>
                <w:szCs w:val="28"/>
                <w:lang w:val="uk-UA"/>
              </w:rPr>
              <w:t xml:space="preserve"> </w:t>
            </w:r>
            <w:r w:rsidRPr="0014437B">
              <w:rPr>
                <w:sz w:val="28"/>
                <w:szCs w:val="28"/>
                <w:lang w:val="uk-UA"/>
              </w:rPr>
              <w:t>// K</w:t>
            </w:r>
            <w:r w:rsidRPr="0014437B">
              <w:rPr>
                <w:sz w:val="28"/>
                <w:szCs w:val="28"/>
                <w:lang w:val="en-US"/>
              </w:rPr>
              <w:t>idney</w:t>
            </w:r>
            <w:r w:rsidRPr="0014437B">
              <w:rPr>
                <w:sz w:val="28"/>
                <w:szCs w:val="28"/>
                <w:lang w:val="uk-UA"/>
              </w:rPr>
              <w:t xml:space="preserve"> I</w:t>
            </w:r>
            <w:r w:rsidRPr="0014437B">
              <w:rPr>
                <w:sz w:val="28"/>
                <w:szCs w:val="28"/>
                <w:lang w:val="en-US"/>
              </w:rPr>
              <w:t>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1996.</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50, N.</w:t>
            </w:r>
            <w:r>
              <w:rPr>
                <w:sz w:val="28"/>
                <w:szCs w:val="28"/>
                <w:lang w:val="en-US"/>
              </w:rPr>
              <w:t xml:space="preserve"> </w:t>
            </w:r>
            <w:r>
              <w:rPr>
                <w:sz w:val="28"/>
                <w:szCs w:val="28"/>
                <w:lang w:val="uk-UA"/>
              </w:rPr>
              <w:t>4.</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Р.</w:t>
            </w:r>
            <w:r>
              <w:rPr>
                <w:sz w:val="28"/>
                <w:szCs w:val="28"/>
                <w:lang w:val="en-US"/>
              </w:rPr>
              <w:t xml:space="preserve"> </w:t>
            </w:r>
            <w:r w:rsidRPr="0014437B">
              <w:rPr>
                <w:sz w:val="28"/>
                <w:szCs w:val="28"/>
                <w:lang w:val="uk-UA"/>
              </w:rPr>
              <w:t>10</w:t>
            </w:r>
            <w:r>
              <w:rPr>
                <w:sz w:val="28"/>
                <w:szCs w:val="28"/>
                <w:lang w:val="uk-UA"/>
              </w:rPr>
              <w:t>89</w:t>
            </w:r>
            <w:r>
              <w:rPr>
                <w:sz w:val="28"/>
                <w:szCs w:val="28"/>
                <w:lang w:val="en-US"/>
              </w:rPr>
              <w:t>-</w:t>
            </w:r>
            <w:r w:rsidRPr="0014437B">
              <w:rPr>
                <w:sz w:val="28"/>
                <w:szCs w:val="28"/>
                <w:lang w:val="uk-UA"/>
              </w:rPr>
              <w:t>1100.</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Berg A.</w:t>
            </w:r>
            <w:r w:rsidRPr="0014437B">
              <w:rPr>
                <w:sz w:val="28"/>
                <w:szCs w:val="28"/>
                <w:lang w:val="uk-UA"/>
              </w:rPr>
              <w:t>L</w:t>
            </w:r>
            <w:r>
              <w:rPr>
                <w:sz w:val="28"/>
                <w:szCs w:val="28"/>
                <w:lang w:val="uk-UA"/>
              </w:rPr>
              <w:t>.</w:t>
            </w:r>
            <w:r w:rsidRPr="0014437B">
              <w:rPr>
                <w:sz w:val="28"/>
                <w:szCs w:val="28"/>
                <w:lang w:val="uk-UA"/>
              </w:rPr>
              <w:t xml:space="preserve"> Beneficial effects of ACTH on the serum lipoprotein profile and glomerular functional in patients with membanons nephropathy </w:t>
            </w:r>
            <w:r>
              <w:rPr>
                <w:sz w:val="28"/>
                <w:szCs w:val="28"/>
                <w:lang w:val="en-US"/>
              </w:rPr>
              <w:t xml:space="preserve">[Text] / </w:t>
            </w:r>
            <w:r>
              <w:rPr>
                <w:sz w:val="28"/>
                <w:szCs w:val="28"/>
                <w:lang w:val="uk-UA"/>
              </w:rPr>
              <w:t>A.L.</w:t>
            </w:r>
            <w:r>
              <w:rPr>
                <w:sz w:val="28"/>
                <w:szCs w:val="28"/>
                <w:lang w:val="en-US"/>
              </w:rPr>
              <w:t xml:space="preserve"> </w:t>
            </w:r>
            <w:r>
              <w:rPr>
                <w:sz w:val="28"/>
                <w:szCs w:val="28"/>
                <w:lang w:val="uk-UA"/>
              </w:rPr>
              <w:t>Berg</w:t>
            </w:r>
            <w:r>
              <w:rPr>
                <w:sz w:val="28"/>
                <w:szCs w:val="28"/>
                <w:lang w:val="en-US"/>
              </w:rPr>
              <w:t>,</w:t>
            </w:r>
            <w:r>
              <w:rPr>
                <w:sz w:val="28"/>
                <w:szCs w:val="28"/>
                <w:lang w:val="uk-UA"/>
              </w:rPr>
              <w:t xml:space="preserve"> P.</w:t>
            </w:r>
            <w:r>
              <w:rPr>
                <w:sz w:val="28"/>
                <w:szCs w:val="28"/>
                <w:lang w:val="en-US"/>
              </w:rPr>
              <w:t xml:space="preserve"> </w:t>
            </w:r>
            <w:r>
              <w:rPr>
                <w:sz w:val="28"/>
                <w:szCs w:val="28"/>
                <w:lang w:val="uk-UA"/>
              </w:rPr>
              <w:t>Nilsson-Ehe</w:t>
            </w:r>
            <w:r w:rsidRPr="0014437B">
              <w:rPr>
                <w:sz w:val="28"/>
                <w:szCs w:val="28"/>
                <w:lang w:val="uk-UA"/>
              </w:rPr>
              <w:t xml:space="preserve"> // K</w:t>
            </w:r>
            <w:r w:rsidRPr="0014437B">
              <w:rPr>
                <w:sz w:val="28"/>
                <w:szCs w:val="28"/>
                <w:lang w:val="en-US"/>
              </w:rPr>
              <w:t>idney</w:t>
            </w:r>
            <w:r w:rsidRPr="0014437B">
              <w:rPr>
                <w:sz w:val="28"/>
                <w:szCs w:val="28"/>
                <w:lang w:val="uk-UA"/>
              </w:rPr>
              <w:t xml:space="preserve"> I</w:t>
            </w:r>
            <w:r w:rsidRPr="0014437B">
              <w:rPr>
                <w:sz w:val="28"/>
                <w:szCs w:val="28"/>
                <w:lang w:val="en-US"/>
              </w:rPr>
              <w:t>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Vоl.</w:t>
            </w:r>
            <w:r>
              <w:rPr>
                <w:sz w:val="28"/>
                <w:szCs w:val="28"/>
                <w:lang w:val="en-US"/>
              </w:rPr>
              <w:t xml:space="preserve"> </w:t>
            </w:r>
            <w:r>
              <w:rPr>
                <w:sz w:val="28"/>
                <w:szCs w:val="28"/>
                <w:lang w:val="uk-UA"/>
              </w:rPr>
              <w:t>56, N</w:t>
            </w:r>
            <w:r>
              <w:rPr>
                <w:sz w:val="28"/>
                <w:szCs w:val="28"/>
                <w:lang w:val="en-US"/>
              </w:rPr>
              <w:t xml:space="preserve"> </w:t>
            </w:r>
            <w:r>
              <w:rPr>
                <w:sz w:val="28"/>
                <w:szCs w:val="28"/>
                <w:lang w:val="uk-UA"/>
              </w:rPr>
              <w:t>4</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1534</w:t>
            </w:r>
            <w:r>
              <w:rPr>
                <w:sz w:val="28"/>
                <w:szCs w:val="28"/>
                <w:lang w:val="en-US"/>
              </w:rPr>
              <w:t>-</w:t>
            </w:r>
            <w:r w:rsidRPr="0014437B">
              <w:rPr>
                <w:sz w:val="28"/>
                <w:szCs w:val="28"/>
                <w:lang w:val="uk-UA"/>
              </w:rPr>
              <w:t>1543.</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Binet I.</w:t>
            </w:r>
            <w:r>
              <w:rPr>
                <w:sz w:val="28"/>
                <w:szCs w:val="28"/>
                <w:lang w:val="en-US"/>
              </w:rPr>
              <w:t xml:space="preserve"> </w:t>
            </w:r>
            <w:r w:rsidRPr="0014437B">
              <w:rPr>
                <w:sz w:val="28"/>
                <w:szCs w:val="28"/>
                <w:lang w:val="uk-UA"/>
              </w:rPr>
              <w:t xml:space="preserve">Renal hemodynamics and pharmacokinetick of bosentan without cyclosporin A </w:t>
            </w:r>
            <w:r>
              <w:rPr>
                <w:sz w:val="28"/>
                <w:szCs w:val="28"/>
                <w:lang w:val="en-US"/>
              </w:rPr>
              <w:t xml:space="preserve">[Text] / </w:t>
            </w:r>
            <w:r>
              <w:rPr>
                <w:sz w:val="28"/>
                <w:szCs w:val="28"/>
                <w:lang w:val="uk-UA"/>
              </w:rPr>
              <w:t>I.</w:t>
            </w:r>
            <w:r>
              <w:rPr>
                <w:sz w:val="28"/>
                <w:szCs w:val="28"/>
                <w:lang w:val="en-US"/>
              </w:rPr>
              <w:t xml:space="preserve"> </w:t>
            </w:r>
            <w:r w:rsidRPr="0014437B">
              <w:rPr>
                <w:sz w:val="28"/>
                <w:szCs w:val="28"/>
                <w:lang w:val="uk-UA"/>
              </w:rPr>
              <w:t>Binet</w:t>
            </w:r>
            <w:r>
              <w:rPr>
                <w:sz w:val="28"/>
                <w:szCs w:val="28"/>
                <w:lang w:val="en-US"/>
              </w:rPr>
              <w:t xml:space="preserve">, </w:t>
            </w:r>
            <w:r>
              <w:rPr>
                <w:sz w:val="28"/>
                <w:szCs w:val="28"/>
                <w:lang w:val="uk-UA"/>
              </w:rPr>
              <w:t>A.</w:t>
            </w:r>
            <w:r>
              <w:rPr>
                <w:sz w:val="28"/>
                <w:szCs w:val="28"/>
                <w:lang w:val="en-US"/>
              </w:rPr>
              <w:t xml:space="preserve"> </w:t>
            </w:r>
            <w:r w:rsidRPr="0014437B">
              <w:rPr>
                <w:sz w:val="28"/>
                <w:szCs w:val="28"/>
                <w:lang w:val="uk-UA"/>
              </w:rPr>
              <w:t>Wallnofer</w:t>
            </w:r>
            <w:r>
              <w:rPr>
                <w:sz w:val="28"/>
                <w:szCs w:val="28"/>
                <w:lang w:val="en-US"/>
              </w:rPr>
              <w:t>,</w:t>
            </w:r>
            <w:r w:rsidRPr="0014437B">
              <w:rPr>
                <w:sz w:val="28"/>
                <w:szCs w:val="28"/>
                <w:lang w:val="uk-UA"/>
              </w:rPr>
              <w:t xml:space="preserve"> C.</w:t>
            </w:r>
            <w:r>
              <w:rPr>
                <w:sz w:val="28"/>
                <w:szCs w:val="28"/>
                <w:lang w:val="en-US"/>
              </w:rPr>
              <w:t xml:space="preserve"> </w:t>
            </w:r>
            <w:r w:rsidRPr="0014437B">
              <w:rPr>
                <w:sz w:val="28"/>
                <w:szCs w:val="28"/>
                <w:lang w:val="uk-UA"/>
              </w:rPr>
              <w:t>Weber</w:t>
            </w:r>
            <w:r>
              <w:rPr>
                <w:sz w:val="28"/>
                <w:szCs w:val="28"/>
                <w:lang w:val="en-US"/>
              </w:rPr>
              <w:t xml:space="preserve"> </w:t>
            </w:r>
            <w:r w:rsidRPr="0014437B">
              <w:rPr>
                <w:sz w:val="28"/>
                <w:szCs w:val="28"/>
                <w:lang w:val="uk-UA"/>
              </w:rPr>
              <w:t>// K</w:t>
            </w:r>
            <w:r w:rsidRPr="0014437B">
              <w:rPr>
                <w:sz w:val="28"/>
                <w:szCs w:val="28"/>
                <w:lang w:val="en-US"/>
              </w:rPr>
              <w:t>idney</w:t>
            </w:r>
            <w:r w:rsidRPr="0014437B">
              <w:rPr>
                <w:sz w:val="28"/>
                <w:szCs w:val="28"/>
                <w:lang w:val="uk-UA"/>
              </w:rPr>
              <w:t xml:space="preserve"> I</w:t>
            </w:r>
            <w:r w:rsidRPr="0014437B">
              <w:rPr>
                <w:sz w:val="28"/>
                <w:szCs w:val="28"/>
                <w:lang w:val="en-US"/>
              </w:rPr>
              <w:t>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57, N</w:t>
            </w:r>
            <w:r>
              <w:rPr>
                <w:sz w:val="28"/>
                <w:szCs w:val="28"/>
                <w:lang w:val="en-US"/>
              </w:rPr>
              <w:t xml:space="preserve"> </w:t>
            </w:r>
            <w:r>
              <w:rPr>
                <w:sz w:val="28"/>
                <w:szCs w:val="28"/>
                <w:lang w:val="uk-UA"/>
              </w:rPr>
              <w:t>1.</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224</w:t>
            </w:r>
            <w:r>
              <w:rPr>
                <w:sz w:val="28"/>
                <w:szCs w:val="28"/>
                <w:lang w:val="en-US"/>
              </w:rPr>
              <w:t>-</w:t>
            </w:r>
            <w:r w:rsidRPr="0014437B">
              <w:rPr>
                <w:sz w:val="28"/>
                <w:szCs w:val="28"/>
                <w:lang w:val="uk-UA"/>
              </w:rPr>
              <w:t>231.</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Bleyer A.J.</w:t>
            </w:r>
            <w:r w:rsidRPr="0014437B">
              <w:rPr>
                <w:sz w:val="28"/>
                <w:szCs w:val="28"/>
                <w:lang w:val="uk-UA"/>
              </w:rPr>
              <w:t xml:space="preserve"> Tobacco, hypertension, and vascular disease: Risk factor for renal funktional decline in an older population </w:t>
            </w:r>
            <w:r>
              <w:rPr>
                <w:sz w:val="28"/>
                <w:szCs w:val="28"/>
                <w:lang w:val="en-US"/>
              </w:rPr>
              <w:t xml:space="preserve">[Text] / </w:t>
            </w:r>
            <w:r>
              <w:rPr>
                <w:sz w:val="28"/>
                <w:szCs w:val="28"/>
                <w:lang w:val="uk-UA"/>
              </w:rPr>
              <w:t>A.J.</w:t>
            </w:r>
            <w:r>
              <w:rPr>
                <w:sz w:val="28"/>
                <w:szCs w:val="28"/>
                <w:lang w:val="en-US"/>
              </w:rPr>
              <w:t xml:space="preserve"> </w:t>
            </w:r>
            <w:r w:rsidRPr="0014437B">
              <w:rPr>
                <w:sz w:val="28"/>
                <w:szCs w:val="28"/>
                <w:lang w:val="uk-UA"/>
              </w:rPr>
              <w:t>Bleyer</w:t>
            </w:r>
            <w:r>
              <w:rPr>
                <w:sz w:val="28"/>
                <w:szCs w:val="28"/>
                <w:lang w:val="en-US"/>
              </w:rPr>
              <w:t>,</w:t>
            </w:r>
            <w:r w:rsidRPr="0014437B">
              <w:rPr>
                <w:sz w:val="28"/>
                <w:szCs w:val="28"/>
                <w:lang w:val="uk-UA"/>
              </w:rPr>
              <w:t xml:space="preserve"> </w:t>
            </w:r>
            <w:r>
              <w:rPr>
                <w:sz w:val="28"/>
                <w:szCs w:val="28"/>
                <w:lang w:val="uk-UA"/>
              </w:rPr>
              <w:t>L.R.</w:t>
            </w:r>
            <w:r>
              <w:rPr>
                <w:sz w:val="28"/>
                <w:szCs w:val="28"/>
                <w:lang w:val="en-US"/>
              </w:rPr>
              <w:t xml:space="preserve"> </w:t>
            </w:r>
            <w:r w:rsidRPr="0014437B">
              <w:rPr>
                <w:sz w:val="28"/>
                <w:szCs w:val="28"/>
                <w:lang w:val="uk-UA"/>
              </w:rPr>
              <w:t xml:space="preserve">Shemanski </w:t>
            </w:r>
            <w:r w:rsidRPr="009E5734">
              <w:rPr>
                <w:color w:val="000000"/>
                <w:sz w:val="28"/>
                <w:szCs w:val="28"/>
                <w:lang w:val="en-US"/>
              </w:rPr>
              <w:t>[</w:t>
            </w:r>
            <w:r w:rsidRPr="009E5734">
              <w:rPr>
                <w:color w:val="000000"/>
                <w:sz w:val="28"/>
                <w:szCs w:val="28"/>
                <w:lang w:val="en-GB"/>
              </w:rPr>
              <w:t>et al.</w:t>
            </w:r>
            <w:r w:rsidRPr="009E5734">
              <w:rPr>
                <w:color w:val="000000"/>
                <w:sz w:val="28"/>
                <w:szCs w:val="28"/>
                <w:lang w:val="en-US"/>
              </w:rPr>
              <w:t>]</w:t>
            </w:r>
            <w:r>
              <w:rPr>
                <w:sz w:val="28"/>
                <w:szCs w:val="28"/>
                <w:lang w:val="uk-UA"/>
              </w:rPr>
              <w:t xml:space="preserve"> </w:t>
            </w:r>
            <w:r w:rsidRPr="0014437B">
              <w:rPr>
                <w:sz w:val="28"/>
                <w:szCs w:val="28"/>
                <w:lang w:val="uk-UA"/>
              </w:rPr>
              <w:t>// K</w:t>
            </w:r>
            <w:r w:rsidRPr="0014437B">
              <w:rPr>
                <w:sz w:val="28"/>
                <w:szCs w:val="28"/>
                <w:lang w:val="en-US"/>
              </w:rPr>
              <w:t>idney</w:t>
            </w:r>
            <w:r w:rsidRPr="0014437B">
              <w:rPr>
                <w:sz w:val="28"/>
                <w:szCs w:val="28"/>
                <w:lang w:val="uk-UA"/>
              </w:rPr>
              <w:t xml:space="preserve"> I</w:t>
            </w:r>
            <w:r w:rsidRPr="0014437B">
              <w:rPr>
                <w:sz w:val="28"/>
                <w:szCs w:val="28"/>
                <w:lang w:val="en-US"/>
              </w:rPr>
              <w:t>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 Vol.</w:t>
            </w:r>
            <w:r>
              <w:rPr>
                <w:sz w:val="28"/>
                <w:szCs w:val="28"/>
                <w:lang w:val="en-US"/>
              </w:rPr>
              <w:t xml:space="preserve"> </w:t>
            </w:r>
            <w:r>
              <w:rPr>
                <w:sz w:val="28"/>
                <w:szCs w:val="28"/>
                <w:lang w:val="uk-UA"/>
              </w:rPr>
              <w:t>57.,</w:t>
            </w:r>
            <w:r>
              <w:rPr>
                <w:sz w:val="28"/>
                <w:szCs w:val="28"/>
                <w:lang w:val="en-US"/>
              </w:rPr>
              <w:t xml:space="preserve"> </w:t>
            </w:r>
            <w:r>
              <w:rPr>
                <w:sz w:val="28"/>
                <w:szCs w:val="28"/>
                <w:lang w:val="uk-UA"/>
              </w:rPr>
              <w:t>N 5.</w:t>
            </w:r>
            <w:r>
              <w:rPr>
                <w:sz w:val="28"/>
                <w:szCs w:val="28"/>
                <w:lang w:val="en-US"/>
              </w:rPr>
              <w:t xml:space="preserve"> </w:t>
            </w:r>
            <w:r>
              <w:rPr>
                <w:sz w:val="28"/>
                <w:szCs w:val="28"/>
                <w:lang w:val="uk-UA"/>
              </w:rPr>
              <w:t>– P.</w:t>
            </w:r>
            <w:r>
              <w:rPr>
                <w:sz w:val="28"/>
                <w:szCs w:val="28"/>
                <w:lang w:val="en-US"/>
              </w:rPr>
              <w:t xml:space="preserve"> </w:t>
            </w:r>
            <w:r>
              <w:rPr>
                <w:sz w:val="28"/>
                <w:szCs w:val="28"/>
                <w:lang w:val="uk-UA"/>
              </w:rPr>
              <w:t>2072</w:t>
            </w:r>
            <w:r>
              <w:rPr>
                <w:sz w:val="28"/>
                <w:szCs w:val="28"/>
                <w:lang w:val="en-US"/>
              </w:rPr>
              <w:t>-</w:t>
            </w:r>
            <w:r w:rsidRPr="0014437B">
              <w:rPr>
                <w:sz w:val="28"/>
                <w:szCs w:val="28"/>
                <w:lang w:val="uk-UA"/>
              </w:rPr>
              <w:t>2079.</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8A7E86" w:rsidRDefault="00225E8C" w:rsidP="003B6E3D">
            <w:pPr>
              <w:spacing w:line="360" w:lineRule="auto"/>
              <w:jc w:val="both"/>
              <w:rPr>
                <w:spacing w:val="-6"/>
                <w:sz w:val="28"/>
                <w:szCs w:val="28"/>
                <w:lang w:val="uk-UA"/>
              </w:rPr>
            </w:pPr>
            <w:r w:rsidRPr="008A7E86">
              <w:rPr>
                <w:spacing w:val="-6"/>
                <w:sz w:val="28"/>
                <w:szCs w:val="28"/>
                <w:lang w:val="uk-UA"/>
              </w:rPr>
              <w:t>Boulahrouz R.</w:t>
            </w:r>
            <w:r w:rsidRPr="008A7E86">
              <w:rPr>
                <w:spacing w:val="-6"/>
                <w:sz w:val="28"/>
                <w:szCs w:val="28"/>
                <w:lang w:val="en-US"/>
              </w:rPr>
              <w:t xml:space="preserve"> </w:t>
            </w:r>
            <w:r w:rsidRPr="008A7E86">
              <w:rPr>
                <w:spacing w:val="-6"/>
                <w:sz w:val="28"/>
                <w:szCs w:val="28"/>
                <w:lang w:val="uk-UA"/>
              </w:rPr>
              <w:t xml:space="preserve">A family history of hypertension is assosiated with renal vascular lesions in normotensive patients with </w:t>
            </w:r>
            <w:r w:rsidRPr="008A7E86">
              <w:rPr>
                <w:spacing w:val="-6"/>
                <w:sz w:val="28"/>
                <w:szCs w:val="28"/>
                <w:lang w:val="en-US"/>
              </w:rPr>
              <w:t>I</w:t>
            </w:r>
            <w:r w:rsidRPr="008A7E86">
              <w:rPr>
                <w:spacing w:val="-6"/>
                <w:sz w:val="28"/>
                <w:szCs w:val="28"/>
                <w:lang w:val="uk-UA"/>
              </w:rPr>
              <w:t>g A nephropathy (lg</w:t>
            </w:r>
            <w:r w:rsidRPr="008A7E86">
              <w:rPr>
                <w:spacing w:val="-6"/>
                <w:sz w:val="28"/>
                <w:szCs w:val="28"/>
                <w:lang w:val="en-US"/>
              </w:rPr>
              <w:t>-</w:t>
            </w:r>
            <w:r w:rsidRPr="008A7E86">
              <w:rPr>
                <w:spacing w:val="-6"/>
                <w:sz w:val="28"/>
                <w:szCs w:val="28"/>
                <w:lang w:val="uk-UA"/>
              </w:rPr>
              <w:t>A</w:t>
            </w:r>
            <w:r w:rsidRPr="008A7E86">
              <w:rPr>
                <w:spacing w:val="-6"/>
                <w:sz w:val="28"/>
                <w:szCs w:val="28"/>
                <w:lang w:val="en-US"/>
              </w:rPr>
              <w:t xml:space="preserve"> </w:t>
            </w:r>
            <w:r w:rsidRPr="008A7E86">
              <w:rPr>
                <w:spacing w:val="-6"/>
                <w:sz w:val="28"/>
                <w:szCs w:val="28"/>
                <w:lang w:val="uk-UA"/>
              </w:rPr>
              <w:t xml:space="preserve">GN) </w:t>
            </w:r>
            <w:r w:rsidRPr="008A7E86">
              <w:rPr>
                <w:spacing w:val="-6"/>
                <w:sz w:val="28"/>
                <w:szCs w:val="28"/>
                <w:lang w:val="en-US"/>
              </w:rPr>
              <w:t xml:space="preserve">/ </w:t>
            </w:r>
            <w:r w:rsidRPr="008A7E86">
              <w:rPr>
                <w:spacing w:val="-6"/>
                <w:sz w:val="28"/>
                <w:szCs w:val="28"/>
                <w:lang w:val="uk-UA"/>
              </w:rPr>
              <w:t>R.</w:t>
            </w:r>
            <w:r w:rsidRPr="008A7E86">
              <w:rPr>
                <w:spacing w:val="-6"/>
                <w:sz w:val="28"/>
                <w:szCs w:val="28"/>
                <w:lang w:val="en-US"/>
              </w:rPr>
              <w:t xml:space="preserve"> </w:t>
            </w:r>
            <w:r w:rsidRPr="008A7E86">
              <w:rPr>
                <w:spacing w:val="-6"/>
                <w:sz w:val="28"/>
                <w:szCs w:val="28"/>
                <w:lang w:val="uk-UA"/>
              </w:rPr>
              <w:t>Boulahrouz, P</w:t>
            </w:r>
            <w:r w:rsidRPr="008A7E86">
              <w:rPr>
                <w:spacing w:val="-6"/>
                <w:sz w:val="28"/>
                <w:szCs w:val="28"/>
                <w:lang w:val="en-US"/>
              </w:rPr>
              <w:t>.</w:t>
            </w:r>
            <w:r w:rsidRPr="008A7E86">
              <w:rPr>
                <w:spacing w:val="-6"/>
                <w:sz w:val="28"/>
                <w:szCs w:val="28"/>
                <w:lang w:val="uk-UA"/>
              </w:rPr>
              <w:t xml:space="preserve"> Simon</w:t>
            </w:r>
            <w:r w:rsidRPr="008A7E86">
              <w:rPr>
                <w:spacing w:val="-6"/>
                <w:sz w:val="28"/>
                <w:szCs w:val="28"/>
                <w:lang w:val="en-US"/>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8A7E86">
              <w:rPr>
                <w:spacing w:val="-6"/>
                <w:sz w:val="28"/>
                <w:szCs w:val="28"/>
                <w:lang w:val="uk-UA"/>
              </w:rPr>
              <w:t xml:space="preserve"> </w:t>
            </w:r>
            <w:r>
              <w:rPr>
                <w:sz w:val="28"/>
                <w:szCs w:val="28"/>
                <w:lang w:val="en-US"/>
              </w:rPr>
              <w:t xml:space="preserve">[Text] </w:t>
            </w:r>
            <w:r w:rsidRPr="008A7E86">
              <w:rPr>
                <w:spacing w:val="-6"/>
                <w:sz w:val="28"/>
                <w:szCs w:val="28"/>
                <w:lang w:val="uk-UA"/>
              </w:rPr>
              <w:t>// XXXVII Congr. Europ. Ass. –</w:t>
            </w:r>
            <w:r w:rsidRPr="008A7E86">
              <w:rPr>
                <w:spacing w:val="-6"/>
                <w:sz w:val="28"/>
                <w:szCs w:val="28"/>
                <w:lang w:val="en-US"/>
              </w:rPr>
              <w:t xml:space="preserve"> </w:t>
            </w:r>
            <w:r w:rsidRPr="008A7E86">
              <w:rPr>
                <w:spacing w:val="-6"/>
                <w:sz w:val="28"/>
                <w:szCs w:val="28"/>
                <w:lang w:val="uk-UA"/>
              </w:rPr>
              <w:t>Nice.</w:t>
            </w:r>
            <w:r w:rsidRPr="008A7E86">
              <w:rPr>
                <w:spacing w:val="-6"/>
                <w:sz w:val="28"/>
                <w:szCs w:val="28"/>
                <w:lang w:val="en-US"/>
              </w:rPr>
              <w:t xml:space="preserve"> </w:t>
            </w:r>
            <w:r w:rsidRPr="008A7E86">
              <w:rPr>
                <w:spacing w:val="-6"/>
                <w:sz w:val="28"/>
                <w:szCs w:val="28"/>
                <w:lang w:val="uk-UA"/>
              </w:rPr>
              <w:t>–</w:t>
            </w:r>
            <w:r w:rsidRPr="008A7E86">
              <w:rPr>
                <w:spacing w:val="-6"/>
                <w:sz w:val="28"/>
                <w:szCs w:val="28"/>
                <w:lang w:val="en-US"/>
              </w:rPr>
              <w:t xml:space="preserve"> </w:t>
            </w:r>
            <w:r w:rsidRPr="008A7E86">
              <w:rPr>
                <w:spacing w:val="-6"/>
                <w:sz w:val="28"/>
                <w:szCs w:val="28"/>
                <w:lang w:val="uk-UA"/>
              </w:rPr>
              <w:t>2000.</w:t>
            </w:r>
            <w:r w:rsidRPr="008A7E86">
              <w:rPr>
                <w:spacing w:val="-6"/>
                <w:sz w:val="28"/>
                <w:szCs w:val="28"/>
                <w:lang w:val="en-US"/>
              </w:rPr>
              <w:t xml:space="preserve"> </w:t>
            </w:r>
            <w:r w:rsidRPr="008A7E86">
              <w:rPr>
                <w:spacing w:val="-6"/>
                <w:sz w:val="28"/>
                <w:szCs w:val="28"/>
                <w:lang w:val="uk-UA"/>
              </w:rPr>
              <w:t>–</w:t>
            </w:r>
            <w:r>
              <w:rPr>
                <w:spacing w:val="-6"/>
                <w:sz w:val="28"/>
                <w:szCs w:val="28"/>
                <w:lang w:val="uk-UA"/>
              </w:rPr>
              <w:t xml:space="preserve"> </w:t>
            </w:r>
            <w:r w:rsidRPr="008A7E86">
              <w:rPr>
                <w:spacing w:val="-6"/>
                <w:sz w:val="28"/>
                <w:szCs w:val="28"/>
                <w:lang w:val="uk-UA"/>
              </w:rPr>
              <w:t>P.</w:t>
            </w:r>
            <w:r w:rsidRPr="008A7E86">
              <w:rPr>
                <w:spacing w:val="-6"/>
                <w:sz w:val="28"/>
                <w:szCs w:val="28"/>
                <w:lang w:val="en-US"/>
              </w:rPr>
              <w:t xml:space="preserve"> </w:t>
            </w:r>
            <w:r w:rsidRPr="008A7E86">
              <w:rPr>
                <w:spacing w:val="-6"/>
                <w:sz w:val="28"/>
                <w:szCs w:val="28"/>
                <w:lang w:val="uk-UA"/>
              </w:rPr>
              <w:t>130.</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Bonnet E.</w:t>
            </w:r>
            <w:r>
              <w:rPr>
                <w:sz w:val="28"/>
                <w:szCs w:val="28"/>
                <w:lang w:val="en-US"/>
              </w:rPr>
              <w:t xml:space="preserve"> </w:t>
            </w:r>
            <w:r w:rsidRPr="0014437B">
              <w:rPr>
                <w:sz w:val="28"/>
                <w:szCs w:val="28"/>
                <w:lang w:val="uk-UA"/>
              </w:rPr>
              <w:t>Exsessive body weight as an underestimated new risk factor for clinical and pathological progression in lgA nephropa</w:t>
            </w:r>
            <w:r>
              <w:rPr>
                <w:sz w:val="28"/>
                <w:szCs w:val="28"/>
                <w:lang w:val="uk-UA"/>
              </w:rPr>
              <w:t xml:space="preserve">thy </w:t>
            </w:r>
            <w:r>
              <w:rPr>
                <w:sz w:val="28"/>
                <w:szCs w:val="28"/>
                <w:lang w:val="en-US"/>
              </w:rPr>
              <w:t xml:space="preserve">[Text] / </w:t>
            </w:r>
            <w:r w:rsidRPr="0014437B">
              <w:rPr>
                <w:sz w:val="28"/>
                <w:szCs w:val="28"/>
                <w:lang w:val="uk-UA"/>
              </w:rPr>
              <w:t>E.</w:t>
            </w:r>
            <w:r>
              <w:rPr>
                <w:sz w:val="28"/>
                <w:szCs w:val="28"/>
                <w:lang w:val="en-US"/>
              </w:rPr>
              <w:t xml:space="preserve"> </w:t>
            </w:r>
            <w:r w:rsidRPr="0014437B">
              <w:rPr>
                <w:sz w:val="28"/>
                <w:szCs w:val="28"/>
                <w:lang w:val="uk-UA"/>
              </w:rPr>
              <w:t>Bonnet, C.</w:t>
            </w:r>
            <w:r>
              <w:rPr>
                <w:sz w:val="28"/>
                <w:szCs w:val="28"/>
                <w:lang w:val="en-US"/>
              </w:rPr>
              <w:t xml:space="preserve"> </w:t>
            </w:r>
            <w:r w:rsidRPr="0014437B">
              <w:rPr>
                <w:sz w:val="28"/>
                <w:szCs w:val="28"/>
                <w:lang w:val="uk-UA"/>
              </w:rPr>
              <w:t>Deprele</w:t>
            </w:r>
            <w:r>
              <w:rPr>
                <w:sz w:val="28"/>
                <w:szCs w:val="28"/>
                <w:lang w:val="en-US"/>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w:t>
            </w:r>
            <w:r>
              <w:rPr>
                <w:sz w:val="28"/>
                <w:szCs w:val="28"/>
                <w:lang w:val="uk-UA"/>
              </w:rPr>
              <w:t>// XXXVI Congr. Europ. Ass.</w:t>
            </w:r>
            <w:r>
              <w:rPr>
                <w:sz w:val="28"/>
                <w:szCs w:val="28"/>
                <w:lang w:val="en-US"/>
              </w:rPr>
              <w:t xml:space="preserve"> </w:t>
            </w:r>
            <w:r>
              <w:rPr>
                <w:sz w:val="28"/>
                <w:szCs w:val="28"/>
                <w:lang w:val="uk-UA"/>
              </w:rPr>
              <w:t>–</w:t>
            </w:r>
            <w:r>
              <w:rPr>
                <w:sz w:val="28"/>
                <w:szCs w:val="28"/>
                <w:lang w:val="en-US"/>
              </w:rPr>
              <w:t xml:space="preserve"> </w:t>
            </w:r>
            <w:r>
              <w:rPr>
                <w:sz w:val="28"/>
                <w:szCs w:val="28"/>
                <w:lang w:val="uk-UA"/>
              </w:rPr>
              <w:t>Nice.</w:t>
            </w:r>
            <w:r>
              <w:rPr>
                <w:sz w:val="28"/>
                <w:szCs w:val="28"/>
                <w:lang w:val="en-US"/>
              </w:rPr>
              <w:t xml:space="preserve"> </w:t>
            </w:r>
            <w:r>
              <w:rPr>
                <w:sz w:val="28"/>
                <w:szCs w:val="28"/>
                <w:lang w:val="uk-UA"/>
              </w:rPr>
              <w:t>– 2000.</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128.</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B</w:t>
            </w:r>
            <w:r>
              <w:rPr>
                <w:sz w:val="28"/>
                <w:szCs w:val="28"/>
                <w:lang w:val="uk-UA"/>
              </w:rPr>
              <w:t>ranten A.</w:t>
            </w:r>
            <w:r>
              <w:rPr>
                <w:sz w:val="28"/>
                <w:szCs w:val="28"/>
                <w:lang w:val="en-US"/>
              </w:rPr>
              <w:t xml:space="preserve"> </w:t>
            </w:r>
            <w:r w:rsidRPr="0014437B">
              <w:rPr>
                <w:sz w:val="28"/>
                <w:szCs w:val="28"/>
                <w:lang w:val="uk-UA"/>
              </w:rPr>
              <w:t>Long-Term Efficacy of Oral Cyclophosphamide in Patients with Membranous Nephropathy a</w:t>
            </w:r>
            <w:r>
              <w:rPr>
                <w:sz w:val="28"/>
                <w:szCs w:val="28"/>
                <w:lang w:val="uk-UA"/>
              </w:rPr>
              <w:t xml:space="preserve">nd Renal Insufficiency </w:t>
            </w:r>
            <w:r>
              <w:rPr>
                <w:sz w:val="28"/>
                <w:szCs w:val="28"/>
                <w:lang w:val="en-US"/>
              </w:rPr>
              <w:t xml:space="preserve">[Text] / </w:t>
            </w:r>
            <w:r w:rsidRPr="0014437B">
              <w:rPr>
                <w:sz w:val="28"/>
                <w:szCs w:val="28"/>
                <w:lang w:val="uk-UA"/>
              </w:rPr>
              <w:t>A.</w:t>
            </w:r>
            <w:r>
              <w:rPr>
                <w:sz w:val="28"/>
                <w:szCs w:val="28"/>
                <w:lang w:val="en-US"/>
              </w:rPr>
              <w:t xml:space="preserve"> </w:t>
            </w:r>
            <w:r w:rsidRPr="0014437B">
              <w:rPr>
                <w:sz w:val="28"/>
                <w:szCs w:val="28"/>
                <w:lang w:val="uk-UA"/>
              </w:rPr>
              <w:t>Branten, J.</w:t>
            </w:r>
            <w:r>
              <w:rPr>
                <w:sz w:val="28"/>
                <w:szCs w:val="28"/>
                <w:lang w:val="en-US"/>
              </w:rPr>
              <w:t xml:space="preserve"> </w:t>
            </w:r>
            <w:r w:rsidRPr="0014437B">
              <w:rPr>
                <w:sz w:val="28"/>
                <w:szCs w:val="28"/>
                <w:lang w:val="uk-UA"/>
              </w:rPr>
              <w:t>Koene</w:t>
            </w:r>
            <w:r>
              <w:rPr>
                <w:sz w:val="28"/>
                <w:szCs w:val="28"/>
                <w:lang w:val="en-US"/>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 Vol.</w:t>
            </w:r>
            <w:r>
              <w:rPr>
                <w:sz w:val="28"/>
                <w:szCs w:val="28"/>
                <w:lang w:val="en-US"/>
              </w:rPr>
              <w:t xml:space="preserve"> </w:t>
            </w:r>
            <w:r>
              <w:rPr>
                <w:sz w:val="28"/>
                <w:szCs w:val="28"/>
                <w:lang w:val="uk-UA"/>
              </w:rPr>
              <w:t>10.</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Abstr.</w:t>
            </w:r>
            <w:r>
              <w:rPr>
                <w:sz w:val="28"/>
                <w:szCs w:val="28"/>
                <w:lang w:val="en-US"/>
              </w:rPr>
              <w:t xml:space="preserve"> </w:t>
            </w:r>
            <w:r w:rsidRPr="0014437B">
              <w:rPr>
                <w:sz w:val="28"/>
                <w:szCs w:val="28"/>
                <w:lang w:val="uk-UA"/>
              </w:rPr>
              <w:t>32.</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Branen A.</w:t>
            </w:r>
            <w:r>
              <w:rPr>
                <w:sz w:val="28"/>
                <w:szCs w:val="28"/>
                <w:lang w:val="en-US"/>
              </w:rPr>
              <w:t xml:space="preserve"> </w:t>
            </w:r>
            <w:r w:rsidRPr="0014437B">
              <w:rPr>
                <w:sz w:val="28"/>
                <w:szCs w:val="28"/>
                <w:lang w:val="uk-UA"/>
              </w:rPr>
              <w:t>Short-Term Effect of Fish-Oil Treatment on U</w:t>
            </w:r>
            <w:r w:rsidRPr="0014437B">
              <w:rPr>
                <w:sz w:val="28"/>
                <w:szCs w:val="28"/>
                <w:lang w:val="en-US"/>
              </w:rPr>
              <w:t>r</w:t>
            </w:r>
            <w:r w:rsidRPr="0014437B">
              <w:rPr>
                <w:sz w:val="28"/>
                <w:szCs w:val="28"/>
                <w:lang w:val="uk-UA"/>
              </w:rPr>
              <w:t xml:space="preserve">inary excretion of Hihg- and Low Molecular Protein in Patients with lgA-Nephropathy </w:t>
            </w:r>
            <w:r>
              <w:rPr>
                <w:sz w:val="28"/>
                <w:szCs w:val="28"/>
                <w:lang w:val="en-US"/>
              </w:rPr>
              <w:t xml:space="preserve">[Text] / </w:t>
            </w:r>
            <w:r w:rsidRPr="0014437B">
              <w:rPr>
                <w:sz w:val="28"/>
                <w:szCs w:val="28"/>
                <w:lang w:val="uk-UA"/>
              </w:rPr>
              <w:t>A.</w:t>
            </w:r>
            <w:r>
              <w:rPr>
                <w:sz w:val="28"/>
                <w:szCs w:val="28"/>
                <w:lang w:val="en-US"/>
              </w:rPr>
              <w:t xml:space="preserve"> </w:t>
            </w:r>
            <w:r w:rsidRPr="0014437B">
              <w:rPr>
                <w:sz w:val="28"/>
                <w:szCs w:val="28"/>
                <w:lang w:val="uk-UA"/>
              </w:rPr>
              <w:t>Branen, J</w:t>
            </w:r>
            <w:r>
              <w:rPr>
                <w:sz w:val="28"/>
                <w:szCs w:val="28"/>
                <w:lang w:val="en-US"/>
              </w:rPr>
              <w:t xml:space="preserve">. </w:t>
            </w:r>
            <w:r w:rsidRPr="0014437B">
              <w:rPr>
                <w:sz w:val="28"/>
                <w:szCs w:val="28"/>
                <w:lang w:val="uk-UA"/>
              </w:rPr>
              <w:t>Wetzels // JASN.</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Vol.</w:t>
            </w:r>
            <w:r>
              <w:rPr>
                <w:sz w:val="28"/>
                <w:szCs w:val="28"/>
                <w:lang w:val="en-US"/>
              </w:rPr>
              <w:t xml:space="preserve"> </w:t>
            </w:r>
            <w:r w:rsidRPr="0014437B">
              <w:rPr>
                <w:sz w:val="28"/>
                <w:szCs w:val="28"/>
                <w:lang w:val="uk-UA"/>
              </w:rPr>
              <w:t>10</w:t>
            </w:r>
            <w:r>
              <w:rPr>
                <w:sz w:val="28"/>
                <w:szCs w:val="28"/>
                <w:lang w:val="en-US"/>
              </w:rPr>
              <w:t xml:space="preserve">. </w:t>
            </w:r>
            <w:r>
              <w:rPr>
                <w:sz w:val="28"/>
                <w:szCs w:val="28"/>
                <w:lang w:val="uk-UA"/>
              </w:rPr>
              <w:t>–</w:t>
            </w:r>
            <w:r w:rsidRPr="0014437B">
              <w:rPr>
                <w:sz w:val="28"/>
                <w:szCs w:val="28"/>
                <w:lang w:val="uk-UA"/>
              </w:rPr>
              <w:t xml:space="preserve"> </w:t>
            </w:r>
            <w:r>
              <w:rPr>
                <w:sz w:val="28"/>
                <w:szCs w:val="28"/>
                <w:lang w:val="en-US"/>
              </w:rPr>
              <w:t xml:space="preserve"> </w:t>
            </w:r>
            <w:r w:rsidRPr="0014437B">
              <w:rPr>
                <w:sz w:val="28"/>
                <w:szCs w:val="28"/>
                <w:lang w:val="uk-UA"/>
              </w:rPr>
              <w:t>Abstr.</w:t>
            </w:r>
            <w:r>
              <w:rPr>
                <w:sz w:val="28"/>
                <w:szCs w:val="28"/>
                <w:lang w:val="en-US"/>
              </w:rPr>
              <w:t xml:space="preserve"> </w:t>
            </w:r>
            <w:r w:rsidRPr="0014437B">
              <w:rPr>
                <w:sz w:val="28"/>
                <w:szCs w:val="28"/>
                <w:lang w:val="uk-UA"/>
              </w:rPr>
              <w:t>32.</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Burgess E. Management of FSGS/G-</w:t>
            </w:r>
            <w:r>
              <w:rPr>
                <w:sz w:val="28"/>
                <w:szCs w:val="28"/>
                <w:lang w:val="uk-UA"/>
              </w:rPr>
              <w:t xml:space="preserve">evidence -based recommendations </w:t>
            </w:r>
            <w:r>
              <w:rPr>
                <w:sz w:val="28"/>
                <w:szCs w:val="28"/>
                <w:lang w:val="en-US"/>
              </w:rPr>
              <w:t xml:space="preserve">[Text] / </w:t>
            </w:r>
            <w:r w:rsidRPr="0014437B">
              <w:rPr>
                <w:sz w:val="28"/>
                <w:szCs w:val="28"/>
                <w:lang w:val="uk-UA"/>
              </w:rPr>
              <w:t>E. Burgess // K</w:t>
            </w:r>
            <w:r w:rsidRPr="0014437B">
              <w:rPr>
                <w:sz w:val="28"/>
                <w:szCs w:val="28"/>
                <w:lang w:val="en-US"/>
              </w:rPr>
              <w:t>idney</w:t>
            </w:r>
            <w:r w:rsidRPr="0014437B">
              <w:rPr>
                <w:sz w:val="28"/>
                <w:szCs w:val="28"/>
                <w:lang w:val="uk-UA"/>
              </w:rPr>
              <w:t xml:space="preserve"> I</w:t>
            </w:r>
            <w:r w:rsidRPr="0014437B">
              <w:rPr>
                <w:sz w:val="28"/>
                <w:szCs w:val="28"/>
                <w:lang w:val="en-US"/>
              </w:rPr>
              <w:t>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26</w:t>
            </w:r>
            <w:r>
              <w:rPr>
                <w:sz w:val="28"/>
                <w:szCs w:val="28"/>
                <w:lang w:val="en-US"/>
              </w:rPr>
              <w:t>-</w:t>
            </w:r>
            <w:r w:rsidRPr="0014437B">
              <w:rPr>
                <w:sz w:val="28"/>
                <w:szCs w:val="28"/>
                <w:lang w:val="uk-UA"/>
              </w:rPr>
              <w:t>32.</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Bugert J</w:t>
            </w:r>
            <w:r>
              <w:rPr>
                <w:sz w:val="28"/>
                <w:szCs w:val="28"/>
                <w:lang w:val="uk-UA"/>
              </w:rPr>
              <w:t>.J.</w:t>
            </w:r>
            <w:r w:rsidRPr="0014437B">
              <w:rPr>
                <w:sz w:val="28"/>
                <w:szCs w:val="28"/>
                <w:lang w:val="uk-UA"/>
              </w:rPr>
              <w:t xml:space="preserve"> Hantavirus infection-haemorrhagic fever in the Balcans </w:t>
            </w:r>
            <w:r>
              <w:rPr>
                <w:sz w:val="28"/>
                <w:szCs w:val="28"/>
                <w:lang w:val="uk-UA"/>
              </w:rPr>
              <w:t>–</w:t>
            </w:r>
            <w:r w:rsidRPr="0014437B">
              <w:rPr>
                <w:sz w:val="28"/>
                <w:szCs w:val="28"/>
                <w:lang w:val="en-US"/>
              </w:rPr>
              <w:t xml:space="preserve"> </w:t>
            </w:r>
            <w:r w:rsidRPr="0014437B">
              <w:rPr>
                <w:sz w:val="28"/>
                <w:szCs w:val="28"/>
                <w:lang w:val="uk-UA"/>
              </w:rPr>
              <w:t>potential nephrological hazards in the Kosovo wa</w:t>
            </w:r>
            <w:r>
              <w:rPr>
                <w:sz w:val="28"/>
                <w:szCs w:val="28"/>
                <w:lang w:val="uk-UA"/>
              </w:rPr>
              <w:t xml:space="preserve">r </w:t>
            </w:r>
            <w:r>
              <w:rPr>
                <w:sz w:val="28"/>
                <w:szCs w:val="28"/>
                <w:lang w:val="en-US"/>
              </w:rPr>
              <w:t xml:space="preserve">[Text] / </w:t>
            </w:r>
            <w:r w:rsidRPr="0014437B">
              <w:rPr>
                <w:sz w:val="28"/>
                <w:szCs w:val="28"/>
                <w:lang w:val="uk-UA"/>
              </w:rPr>
              <w:t>J.J. Bugert</w:t>
            </w:r>
            <w:r>
              <w:rPr>
                <w:sz w:val="28"/>
                <w:szCs w:val="28"/>
                <w:lang w:val="en-US"/>
              </w:rPr>
              <w:t>,</w:t>
            </w:r>
            <w:r w:rsidRPr="0014437B">
              <w:rPr>
                <w:sz w:val="28"/>
                <w:szCs w:val="28"/>
                <w:lang w:val="uk-UA"/>
              </w:rPr>
              <w:t xml:space="preserve"> </w:t>
            </w:r>
            <w:r>
              <w:rPr>
                <w:sz w:val="28"/>
                <w:szCs w:val="28"/>
                <w:lang w:val="uk-UA"/>
              </w:rPr>
              <w:t>T.M.</w:t>
            </w:r>
            <w:r>
              <w:rPr>
                <w:sz w:val="28"/>
                <w:szCs w:val="28"/>
                <w:lang w:val="en-US"/>
              </w:rPr>
              <w:t xml:space="preserve"> </w:t>
            </w:r>
            <w:r>
              <w:rPr>
                <w:sz w:val="28"/>
                <w:szCs w:val="28"/>
                <w:lang w:val="uk-UA"/>
              </w:rPr>
              <w:t>Welzel</w:t>
            </w:r>
            <w:r w:rsidRPr="0014437B">
              <w:rPr>
                <w:sz w:val="28"/>
                <w:szCs w:val="28"/>
                <w:lang w:val="uk-UA"/>
              </w:rPr>
              <w:t xml:space="preserve">, M.Zeier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Pr>
                <w:sz w:val="28"/>
                <w:szCs w:val="28"/>
                <w:lang w:val="uk-UA"/>
              </w:rPr>
              <w:t xml:space="preserve"> // Nephrol. Dial. Transplant.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 N</w:t>
            </w:r>
            <w:r>
              <w:rPr>
                <w:sz w:val="28"/>
                <w:szCs w:val="28"/>
                <w:lang w:val="en-US"/>
              </w:rPr>
              <w:t xml:space="preserve"> </w:t>
            </w:r>
            <w:r>
              <w:rPr>
                <w:sz w:val="28"/>
                <w:szCs w:val="28"/>
                <w:lang w:val="uk-UA"/>
              </w:rPr>
              <w:t>14.</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1843</w:t>
            </w:r>
            <w:r>
              <w:rPr>
                <w:sz w:val="28"/>
                <w:szCs w:val="28"/>
                <w:lang w:val="en-US"/>
              </w:rPr>
              <w:t>-</w:t>
            </w:r>
            <w:r w:rsidRPr="0014437B">
              <w:rPr>
                <w:sz w:val="28"/>
                <w:szCs w:val="28"/>
                <w:lang w:val="uk-UA"/>
              </w:rPr>
              <w:t>1844.</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 xml:space="preserve">Cameron J.S. Crescentic glomerulonephritis </w:t>
            </w:r>
            <w:r>
              <w:rPr>
                <w:sz w:val="28"/>
                <w:szCs w:val="28"/>
                <w:lang w:val="en-US"/>
              </w:rPr>
              <w:t xml:space="preserve">[Text] / </w:t>
            </w:r>
            <w:r w:rsidRPr="0014437B">
              <w:rPr>
                <w:sz w:val="28"/>
                <w:szCs w:val="28"/>
                <w:lang w:val="uk-UA"/>
              </w:rPr>
              <w:t>J.S. Cameron //</w:t>
            </w:r>
            <w:r>
              <w:rPr>
                <w:sz w:val="28"/>
                <w:szCs w:val="28"/>
                <w:lang w:val="uk-UA"/>
              </w:rPr>
              <w:t xml:space="preserve"> Oxford textbook of Nephrology.</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Vol.1. / Ed. S. Cameron</w:t>
            </w:r>
            <w:r>
              <w:rPr>
                <w:sz w:val="28"/>
                <w:szCs w:val="28"/>
                <w:lang w:val="uk-UA"/>
              </w:rPr>
              <w:t xml:space="preserve"> et al.–</w:t>
            </w:r>
            <w:r>
              <w:rPr>
                <w:sz w:val="28"/>
                <w:szCs w:val="28"/>
                <w:lang w:val="en-US"/>
              </w:rPr>
              <w:t xml:space="preserve"> </w:t>
            </w:r>
            <w:r>
              <w:rPr>
                <w:sz w:val="28"/>
                <w:szCs w:val="28"/>
                <w:lang w:val="uk-UA"/>
              </w:rPr>
              <w:t>Oxford-New-York-Tokyo.</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1992.</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418</w:t>
            </w:r>
            <w:r>
              <w:rPr>
                <w:sz w:val="28"/>
                <w:szCs w:val="28"/>
                <w:lang w:val="en-US"/>
              </w:rPr>
              <w:t>-</w:t>
            </w:r>
            <w:r w:rsidRPr="0014437B">
              <w:rPr>
                <w:sz w:val="28"/>
                <w:szCs w:val="28"/>
                <w:lang w:val="uk-UA"/>
              </w:rPr>
              <w:t>438.</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Cattran D.C. Application of evidence based medicine in the treatment of primary glomerulonephritis</w:t>
            </w:r>
            <w:r>
              <w:rPr>
                <w:sz w:val="28"/>
                <w:szCs w:val="28"/>
                <w:lang w:val="en-US"/>
              </w:rPr>
              <w:t xml:space="preserve"> [Text] / </w:t>
            </w:r>
            <w:r w:rsidRPr="0014437B">
              <w:rPr>
                <w:sz w:val="28"/>
                <w:szCs w:val="28"/>
                <w:lang w:val="uk-UA"/>
              </w:rPr>
              <w:t>D.C. Cattran // Persp. a adveces in clin. Nephrology</w:t>
            </w:r>
            <w:r>
              <w:rPr>
                <w:sz w:val="28"/>
                <w:szCs w:val="28"/>
                <w:lang w:val="uk-UA"/>
              </w:rPr>
              <w:t>. XVI Intern. Congr. Nephrolog.</w:t>
            </w:r>
            <w:r>
              <w:rPr>
                <w:sz w:val="28"/>
                <w:szCs w:val="28"/>
                <w:lang w:val="en-US"/>
              </w:rPr>
              <w:t xml:space="preserve"> </w:t>
            </w:r>
            <w:r>
              <w:rPr>
                <w:sz w:val="28"/>
                <w:szCs w:val="28"/>
                <w:lang w:val="uk-UA"/>
              </w:rPr>
              <w:t>–</w:t>
            </w:r>
            <w:r>
              <w:rPr>
                <w:sz w:val="28"/>
                <w:szCs w:val="28"/>
                <w:lang w:val="en-US"/>
              </w:rPr>
              <w:t xml:space="preserve"> </w:t>
            </w:r>
            <w:r>
              <w:rPr>
                <w:sz w:val="28"/>
                <w:szCs w:val="28"/>
                <w:lang w:val="uk-UA"/>
              </w:rPr>
              <w:t>Sydney, 1997.</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72</w:t>
            </w:r>
            <w:r>
              <w:rPr>
                <w:sz w:val="28"/>
                <w:szCs w:val="28"/>
                <w:lang w:val="en-US"/>
              </w:rPr>
              <w:t>-</w:t>
            </w:r>
            <w:r w:rsidRPr="0014437B">
              <w:rPr>
                <w:sz w:val="28"/>
                <w:szCs w:val="28"/>
                <w:lang w:val="uk-UA"/>
              </w:rPr>
              <w:t>75.</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Cattran D</w:t>
            </w:r>
            <w:r>
              <w:rPr>
                <w:sz w:val="28"/>
                <w:szCs w:val="28"/>
                <w:lang w:val="uk-UA"/>
              </w:rPr>
              <w:t>.C.</w:t>
            </w:r>
            <w:r w:rsidRPr="0014437B">
              <w:rPr>
                <w:sz w:val="28"/>
                <w:szCs w:val="28"/>
                <w:lang w:val="uk-UA"/>
              </w:rPr>
              <w:t xml:space="preserve"> A randomized trial of cyclosporine in patientswith steriod-resistent focal segmental glomerulonephritis</w:t>
            </w:r>
            <w:r>
              <w:rPr>
                <w:sz w:val="28"/>
                <w:szCs w:val="28"/>
                <w:lang w:val="en-US"/>
              </w:rPr>
              <w:t xml:space="preserve"> [Text] / </w:t>
            </w:r>
            <w:r w:rsidRPr="0014437B">
              <w:rPr>
                <w:sz w:val="28"/>
                <w:szCs w:val="28"/>
                <w:lang w:val="uk-UA"/>
              </w:rPr>
              <w:t>D.C. Cattran</w:t>
            </w:r>
            <w:r>
              <w:rPr>
                <w:sz w:val="28"/>
                <w:szCs w:val="28"/>
                <w:lang w:val="en-US"/>
              </w:rPr>
              <w:t xml:space="preserve">, </w:t>
            </w:r>
            <w:r>
              <w:rPr>
                <w:sz w:val="28"/>
                <w:szCs w:val="28"/>
                <w:lang w:val="uk-UA"/>
              </w:rPr>
              <w:t>G.B.</w:t>
            </w:r>
            <w:r>
              <w:rPr>
                <w:sz w:val="28"/>
                <w:szCs w:val="28"/>
                <w:lang w:val="en-US"/>
              </w:rPr>
              <w:t xml:space="preserve"> </w:t>
            </w:r>
            <w:r w:rsidRPr="0014437B">
              <w:rPr>
                <w:sz w:val="28"/>
                <w:szCs w:val="28"/>
                <w:lang w:val="uk-UA"/>
              </w:rPr>
              <w:t xml:space="preserve">Appel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 K</w:t>
            </w:r>
            <w:r w:rsidRPr="0014437B">
              <w:rPr>
                <w:sz w:val="28"/>
                <w:szCs w:val="28"/>
                <w:lang w:val="en-US"/>
              </w:rPr>
              <w:t>idney</w:t>
            </w:r>
            <w:r w:rsidRPr="0014437B">
              <w:rPr>
                <w:sz w:val="28"/>
                <w:szCs w:val="28"/>
                <w:lang w:val="uk-UA"/>
              </w:rPr>
              <w:t xml:space="preserve"> I</w:t>
            </w:r>
            <w:r w:rsidRPr="0014437B">
              <w:rPr>
                <w:sz w:val="28"/>
                <w:szCs w:val="28"/>
                <w:lang w:val="en-US"/>
              </w:rPr>
              <w:t>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Vol. 56.</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2220</w:t>
            </w:r>
            <w:r>
              <w:rPr>
                <w:sz w:val="28"/>
                <w:szCs w:val="28"/>
                <w:lang w:val="en-US"/>
              </w:rPr>
              <w:t>-</w:t>
            </w:r>
            <w:r w:rsidRPr="0014437B">
              <w:rPr>
                <w:sz w:val="28"/>
                <w:szCs w:val="28"/>
                <w:lang w:val="uk-UA"/>
              </w:rPr>
              <w:t>2226.</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Cattran D.C.</w:t>
            </w:r>
            <w:r w:rsidRPr="0014437B">
              <w:rPr>
                <w:sz w:val="28"/>
                <w:szCs w:val="28"/>
                <w:lang w:val="uk-UA"/>
              </w:rPr>
              <w:t xml:space="preserve"> Randomized trial of cyclosporine (D) VS placevo in steroid resistent, </w:t>
            </w:r>
            <w:r w:rsidRPr="0014437B">
              <w:rPr>
                <w:sz w:val="28"/>
                <w:szCs w:val="28"/>
                <w:lang w:val="uk-UA"/>
              </w:rPr>
              <w:lastRenderedPageBreak/>
              <w:t xml:space="preserve">nephrotic patients with </w:t>
            </w:r>
            <w:r>
              <w:rPr>
                <w:sz w:val="28"/>
                <w:szCs w:val="28"/>
                <w:lang w:val="uk-UA"/>
              </w:rPr>
              <w:t xml:space="preserve">membranons nephropathy </w:t>
            </w:r>
            <w:r>
              <w:rPr>
                <w:sz w:val="28"/>
                <w:szCs w:val="28"/>
                <w:lang w:val="en-US"/>
              </w:rPr>
              <w:t xml:space="preserve">[Text] / </w:t>
            </w:r>
            <w:r w:rsidRPr="0014437B">
              <w:rPr>
                <w:sz w:val="28"/>
                <w:szCs w:val="28"/>
                <w:lang w:val="uk-UA"/>
              </w:rPr>
              <w:t>D.C. Cattran</w:t>
            </w:r>
            <w:r>
              <w:rPr>
                <w:sz w:val="28"/>
                <w:szCs w:val="28"/>
                <w:lang w:val="en-US"/>
              </w:rPr>
              <w:t xml:space="preserve">, </w:t>
            </w:r>
            <w:r w:rsidRPr="0014437B">
              <w:rPr>
                <w:sz w:val="28"/>
                <w:szCs w:val="28"/>
                <w:lang w:val="uk-UA"/>
              </w:rPr>
              <w:t>P.M</w:t>
            </w:r>
            <w:r>
              <w:rPr>
                <w:sz w:val="28"/>
                <w:szCs w:val="28"/>
                <w:lang w:val="en-US"/>
              </w:rPr>
              <w:t xml:space="preserve">. </w:t>
            </w:r>
            <w:r w:rsidRPr="0014437B">
              <w:rPr>
                <w:sz w:val="28"/>
                <w:szCs w:val="28"/>
                <w:lang w:val="uk-UA"/>
              </w:rPr>
              <w:t>Maxwell</w:t>
            </w:r>
            <w:r>
              <w:rPr>
                <w:sz w:val="28"/>
                <w:szCs w:val="28"/>
                <w:lang w:val="uk-UA"/>
              </w:rPr>
              <w:t>.</w:t>
            </w:r>
            <w:r>
              <w:rPr>
                <w:sz w:val="28"/>
                <w:szCs w:val="28"/>
                <w:lang w:val="en-US"/>
              </w:rPr>
              <w:t>,</w:t>
            </w:r>
            <w:r w:rsidRPr="0014437B">
              <w:rPr>
                <w:sz w:val="28"/>
                <w:szCs w:val="28"/>
                <w:lang w:val="uk-UA"/>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1998.</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9.</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Abstr. 31.</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bCs/>
                <w:sz w:val="28"/>
                <w:szCs w:val="28"/>
                <w:lang w:val="uk-UA"/>
              </w:rPr>
            </w:pPr>
          </w:p>
        </w:tc>
        <w:tc>
          <w:tcPr>
            <w:tcW w:w="9266" w:type="dxa"/>
          </w:tcPr>
          <w:p w:rsidR="00225E8C" w:rsidRPr="001B374F" w:rsidRDefault="00225E8C" w:rsidP="003B6E3D">
            <w:pPr>
              <w:spacing w:line="360" w:lineRule="auto"/>
              <w:jc w:val="both"/>
              <w:rPr>
                <w:bCs/>
                <w:spacing w:val="-2"/>
                <w:sz w:val="28"/>
                <w:szCs w:val="28"/>
                <w:lang w:val="uk-UA"/>
              </w:rPr>
            </w:pPr>
            <w:r w:rsidRPr="001B374F">
              <w:rPr>
                <w:bCs/>
                <w:spacing w:val="-2"/>
                <w:sz w:val="28"/>
                <w:szCs w:val="28"/>
                <w:lang w:val="uk-UA"/>
              </w:rPr>
              <w:t>Changing etiologies of unexplained adult nephritic syndrome: a comparison of renal biopsy finding from 1976–1979 and 1995–1997</w:t>
            </w:r>
            <w:r>
              <w:rPr>
                <w:bCs/>
                <w:spacing w:val="-2"/>
                <w:sz w:val="28"/>
                <w:szCs w:val="28"/>
                <w:lang w:val="en-US"/>
              </w:rPr>
              <w:t xml:space="preserve"> </w:t>
            </w:r>
            <w:r>
              <w:rPr>
                <w:sz w:val="28"/>
                <w:szCs w:val="28"/>
                <w:lang w:val="en-US"/>
              </w:rPr>
              <w:t xml:space="preserve">[Text] </w:t>
            </w:r>
            <w:r w:rsidRPr="001B374F">
              <w:rPr>
                <w:bCs/>
                <w:spacing w:val="-2"/>
                <w:sz w:val="28"/>
                <w:szCs w:val="28"/>
                <w:lang w:val="uk-UA"/>
              </w:rPr>
              <w:t>/ M</w:t>
            </w:r>
            <w:r>
              <w:rPr>
                <w:bCs/>
                <w:spacing w:val="-2"/>
                <w:sz w:val="28"/>
                <w:szCs w:val="28"/>
                <w:lang w:val="uk-UA"/>
              </w:rPr>
              <w:t>. Haas, S.M. Meehan</w:t>
            </w:r>
            <w:r w:rsidRPr="001B374F">
              <w:rPr>
                <w:bCs/>
                <w:spacing w:val="-2"/>
                <w:sz w:val="28"/>
                <w:szCs w:val="28"/>
                <w:lang w:val="uk-UA"/>
              </w:rPr>
              <w:t xml:space="preserve"> </w:t>
            </w:r>
            <w:r w:rsidRPr="001B374F">
              <w:rPr>
                <w:color w:val="000000"/>
                <w:spacing w:val="-2"/>
                <w:sz w:val="28"/>
                <w:szCs w:val="28"/>
                <w:lang w:val="en-US"/>
              </w:rPr>
              <w:t>[</w:t>
            </w:r>
            <w:r w:rsidRPr="001B374F">
              <w:rPr>
                <w:color w:val="000000"/>
                <w:spacing w:val="-2"/>
                <w:sz w:val="28"/>
                <w:szCs w:val="28"/>
                <w:lang w:val="en-GB"/>
              </w:rPr>
              <w:t>et al.</w:t>
            </w:r>
            <w:r w:rsidRPr="001B374F">
              <w:rPr>
                <w:color w:val="000000"/>
                <w:spacing w:val="-2"/>
                <w:sz w:val="28"/>
                <w:szCs w:val="28"/>
                <w:lang w:val="en-US"/>
              </w:rPr>
              <w:t>]</w:t>
            </w:r>
            <w:r w:rsidRPr="001B374F">
              <w:rPr>
                <w:spacing w:val="-2"/>
                <w:sz w:val="28"/>
                <w:szCs w:val="28"/>
                <w:lang w:val="uk-UA"/>
              </w:rPr>
              <w:t xml:space="preserve"> </w:t>
            </w:r>
            <w:r w:rsidRPr="001B374F">
              <w:rPr>
                <w:bCs/>
                <w:spacing w:val="-2"/>
                <w:sz w:val="28"/>
                <w:szCs w:val="28"/>
                <w:lang w:val="uk-UA"/>
              </w:rPr>
              <w:t>// Am. J. Kidney Dis.</w:t>
            </w:r>
            <w:r w:rsidRPr="001B374F">
              <w:rPr>
                <w:bCs/>
                <w:spacing w:val="-2"/>
                <w:sz w:val="28"/>
                <w:szCs w:val="28"/>
                <w:lang w:val="en-US"/>
              </w:rPr>
              <w:t xml:space="preserve"> </w:t>
            </w:r>
            <w:r w:rsidRPr="001B374F">
              <w:rPr>
                <w:bCs/>
                <w:spacing w:val="-2"/>
                <w:sz w:val="28"/>
                <w:szCs w:val="28"/>
                <w:lang w:val="uk-UA"/>
              </w:rPr>
              <w:t>–</w:t>
            </w:r>
            <w:r w:rsidRPr="001B374F">
              <w:rPr>
                <w:bCs/>
                <w:spacing w:val="-2"/>
                <w:sz w:val="28"/>
                <w:szCs w:val="28"/>
                <w:lang w:val="en-US"/>
              </w:rPr>
              <w:t xml:space="preserve"> </w:t>
            </w:r>
            <w:r w:rsidRPr="001B374F">
              <w:rPr>
                <w:bCs/>
                <w:spacing w:val="-2"/>
                <w:sz w:val="28"/>
                <w:szCs w:val="28"/>
                <w:lang w:val="uk-UA"/>
              </w:rPr>
              <w:t>1997.</w:t>
            </w:r>
            <w:r w:rsidRPr="001B374F">
              <w:rPr>
                <w:bCs/>
                <w:spacing w:val="-2"/>
                <w:sz w:val="28"/>
                <w:szCs w:val="28"/>
                <w:lang w:val="en-US"/>
              </w:rPr>
              <w:t xml:space="preserve"> </w:t>
            </w:r>
            <w:r w:rsidRPr="001B374F">
              <w:rPr>
                <w:bCs/>
                <w:spacing w:val="-2"/>
                <w:sz w:val="28"/>
                <w:szCs w:val="28"/>
                <w:lang w:val="uk-UA"/>
              </w:rPr>
              <w:t>–</w:t>
            </w:r>
            <w:r w:rsidRPr="001B374F">
              <w:rPr>
                <w:bCs/>
                <w:spacing w:val="-2"/>
                <w:sz w:val="28"/>
                <w:szCs w:val="28"/>
                <w:lang w:val="en-US"/>
              </w:rPr>
              <w:t xml:space="preserve"> </w:t>
            </w:r>
            <w:r w:rsidRPr="001B374F">
              <w:rPr>
                <w:bCs/>
                <w:spacing w:val="-2"/>
                <w:sz w:val="28"/>
                <w:szCs w:val="28"/>
                <w:lang w:val="uk-UA"/>
              </w:rPr>
              <w:t>Vol.</w:t>
            </w:r>
            <w:r w:rsidRPr="001B374F">
              <w:rPr>
                <w:bCs/>
                <w:spacing w:val="-2"/>
                <w:sz w:val="28"/>
                <w:szCs w:val="28"/>
                <w:lang w:val="en-US"/>
              </w:rPr>
              <w:t xml:space="preserve"> </w:t>
            </w:r>
            <w:r w:rsidRPr="001B374F">
              <w:rPr>
                <w:bCs/>
                <w:spacing w:val="-2"/>
                <w:sz w:val="28"/>
                <w:szCs w:val="28"/>
                <w:lang w:val="uk-UA"/>
              </w:rPr>
              <w:t>30, N</w:t>
            </w:r>
            <w:r w:rsidRPr="001B374F">
              <w:rPr>
                <w:bCs/>
                <w:spacing w:val="-2"/>
                <w:sz w:val="28"/>
                <w:szCs w:val="28"/>
                <w:lang w:val="en-US"/>
              </w:rPr>
              <w:t xml:space="preserve"> </w:t>
            </w:r>
            <w:r w:rsidRPr="001B374F">
              <w:rPr>
                <w:bCs/>
                <w:spacing w:val="-2"/>
                <w:sz w:val="28"/>
                <w:szCs w:val="28"/>
                <w:lang w:val="uk-UA"/>
              </w:rPr>
              <w:t>5,</w:t>
            </w:r>
            <w:r w:rsidRPr="001B374F">
              <w:rPr>
                <w:bCs/>
                <w:spacing w:val="-2"/>
                <w:sz w:val="28"/>
                <w:szCs w:val="28"/>
                <w:lang w:val="en-US"/>
              </w:rPr>
              <w:t xml:space="preserve"> </w:t>
            </w:r>
            <w:r w:rsidRPr="001B374F">
              <w:rPr>
                <w:bCs/>
                <w:spacing w:val="-2"/>
                <w:sz w:val="28"/>
                <w:szCs w:val="28"/>
                <w:lang w:val="uk-UA"/>
              </w:rPr>
              <w:t>–</w:t>
            </w:r>
            <w:r w:rsidRPr="001B374F">
              <w:rPr>
                <w:bCs/>
                <w:spacing w:val="-2"/>
                <w:sz w:val="28"/>
                <w:szCs w:val="28"/>
                <w:lang w:val="en-US"/>
              </w:rPr>
              <w:t xml:space="preserve"> </w:t>
            </w:r>
            <w:r w:rsidRPr="001B374F">
              <w:rPr>
                <w:bCs/>
                <w:spacing w:val="-2"/>
                <w:sz w:val="28"/>
                <w:szCs w:val="28"/>
                <w:lang w:val="uk-UA"/>
              </w:rPr>
              <w:t>P. 621</w:t>
            </w:r>
            <w:r w:rsidRPr="001B374F">
              <w:rPr>
                <w:bCs/>
                <w:spacing w:val="-2"/>
                <w:sz w:val="28"/>
                <w:szCs w:val="28"/>
                <w:lang w:val="en-US"/>
              </w:rPr>
              <w:t>-</w:t>
            </w:r>
            <w:r w:rsidRPr="001B374F">
              <w:rPr>
                <w:bCs/>
                <w:spacing w:val="-2"/>
                <w:sz w:val="28"/>
                <w:szCs w:val="28"/>
                <w:lang w:val="uk-UA"/>
              </w:rPr>
              <w:t>631.</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bCs/>
                <w:sz w:val="28"/>
                <w:szCs w:val="28"/>
                <w:lang w:val="uk-UA"/>
              </w:rPr>
            </w:pPr>
          </w:p>
        </w:tc>
        <w:tc>
          <w:tcPr>
            <w:tcW w:w="9266" w:type="dxa"/>
          </w:tcPr>
          <w:p w:rsidR="00225E8C" w:rsidRPr="0014437B" w:rsidRDefault="00225E8C" w:rsidP="003B6E3D">
            <w:pPr>
              <w:spacing w:line="360" w:lineRule="auto"/>
              <w:jc w:val="both"/>
              <w:rPr>
                <w:bCs/>
                <w:sz w:val="28"/>
                <w:szCs w:val="28"/>
                <w:lang w:val="uk-UA"/>
              </w:rPr>
            </w:pPr>
            <w:r w:rsidRPr="0014437B">
              <w:rPr>
                <w:bCs/>
                <w:sz w:val="28"/>
                <w:szCs w:val="28"/>
                <w:lang w:val="uk-UA"/>
              </w:rPr>
              <w:t xml:space="preserve">Characterization of proteinuria in primary glomerulonephritides. SDS-PAGE patterns: clinical significance and prognostic value of low molecular weight (“tubular”) proteins </w:t>
            </w:r>
            <w:r>
              <w:rPr>
                <w:sz w:val="28"/>
                <w:szCs w:val="28"/>
                <w:lang w:val="en-US"/>
              </w:rPr>
              <w:t xml:space="preserve">[Text] </w:t>
            </w:r>
            <w:r w:rsidRPr="0014437B">
              <w:rPr>
                <w:bCs/>
                <w:sz w:val="28"/>
                <w:szCs w:val="28"/>
                <w:lang w:val="uk-UA"/>
              </w:rPr>
              <w:t>/ C. Bazzi, C. Petrini, V. Rizz</w:t>
            </w:r>
            <w:r>
              <w:rPr>
                <w:bCs/>
                <w:sz w:val="28"/>
                <w:szCs w:val="28"/>
                <w:lang w:val="uk-UA"/>
              </w:rPr>
              <w:t xml:space="preserve">a,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w:t>
            </w:r>
            <w:r>
              <w:rPr>
                <w:bCs/>
                <w:sz w:val="28"/>
                <w:szCs w:val="28"/>
                <w:lang w:val="uk-UA"/>
              </w:rPr>
              <w:t>// Am. J. Kidney Dis.</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1997.</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Vol.</w:t>
            </w:r>
            <w:r>
              <w:rPr>
                <w:bCs/>
                <w:sz w:val="28"/>
                <w:szCs w:val="28"/>
                <w:lang w:val="en-US"/>
              </w:rPr>
              <w:t xml:space="preserve"> </w:t>
            </w:r>
            <w:r>
              <w:rPr>
                <w:bCs/>
                <w:sz w:val="28"/>
                <w:szCs w:val="28"/>
                <w:lang w:val="uk-UA"/>
              </w:rPr>
              <w:t>29, N</w:t>
            </w:r>
            <w:r>
              <w:rPr>
                <w:bCs/>
                <w:sz w:val="28"/>
                <w:szCs w:val="28"/>
                <w:lang w:val="en-US"/>
              </w:rPr>
              <w:t xml:space="preserve"> </w:t>
            </w:r>
            <w:r>
              <w:rPr>
                <w:bCs/>
                <w:sz w:val="28"/>
                <w:szCs w:val="28"/>
                <w:lang w:val="uk-UA"/>
              </w:rPr>
              <w:t>1,</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P.</w:t>
            </w:r>
            <w:r>
              <w:rPr>
                <w:bCs/>
                <w:sz w:val="28"/>
                <w:szCs w:val="28"/>
                <w:lang w:val="en-US"/>
              </w:rPr>
              <w:t xml:space="preserve"> </w:t>
            </w:r>
            <w:r>
              <w:rPr>
                <w:bCs/>
                <w:sz w:val="28"/>
                <w:szCs w:val="28"/>
                <w:lang w:val="uk-UA"/>
              </w:rPr>
              <w:t>27</w:t>
            </w:r>
            <w:r>
              <w:rPr>
                <w:bCs/>
                <w:sz w:val="28"/>
                <w:szCs w:val="28"/>
                <w:lang w:val="en-US"/>
              </w:rPr>
              <w:t>-</w:t>
            </w:r>
            <w:r w:rsidRPr="0014437B">
              <w:rPr>
                <w:bCs/>
                <w:sz w:val="28"/>
                <w:szCs w:val="28"/>
                <w:lang w:val="uk-UA"/>
              </w:rPr>
              <w:t>35.</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 xml:space="preserve">Chitalia V.S. Predicting renal survival in primary focal glomerulosclerosis from the time of presentation </w:t>
            </w:r>
            <w:r>
              <w:rPr>
                <w:sz w:val="28"/>
                <w:szCs w:val="28"/>
                <w:lang w:val="en-US"/>
              </w:rPr>
              <w:t xml:space="preserve">[Text] / </w:t>
            </w:r>
            <w:r>
              <w:rPr>
                <w:sz w:val="28"/>
                <w:szCs w:val="28"/>
                <w:lang w:val="uk-UA"/>
              </w:rPr>
              <w:t>V.S.</w:t>
            </w:r>
            <w:r>
              <w:rPr>
                <w:sz w:val="28"/>
                <w:szCs w:val="28"/>
                <w:lang w:val="en-US"/>
              </w:rPr>
              <w:t xml:space="preserve"> </w:t>
            </w:r>
            <w:r w:rsidRPr="0014437B">
              <w:rPr>
                <w:sz w:val="28"/>
                <w:szCs w:val="28"/>
                <w:lang w:val="uk-UA"/>
              </w:rPr>
              <w:t>Chitalia</w:t>
            </w:r>
            <w:r>
              <w:rPr>
                <w:sz w:val="28"/>
                <w:szCs w:val="28"/>
                <w:lang w:val="en-US"/>
              </w:rPr>
              <w:t>,</w:t>
            </w:r>
            <w:r w:rsidRPr="0014437B">
              <w:rPr>
                <w:sz w:val="28"/>
                <w:szCs w:val="28"/>
                <w:lang w:val="uk-UA"/>
              </w:rPr>
              <w:t xml:space="preserve"> </w:t>
            </w:r>
            <w:r>
              <w:rPr>
                <w:sz w:val="28"/>
                <w:szCs w:val="28"/>
                <w:lang w:val="uk-UA"/>
              </w:rPr>
              <w:t>Y.E.</w:t>
            </w:r>
            <w:r>
              <w:rPr>
                <w:sz w:val="28"/>
                <w:szCs w:val="28"/>
                <w:lang w:val="en-US"/>
              </w:rPr>
              <w:t xml:space="preserve"> </w:t>
            </w:r>
            <w:r w:rsidRPr="0014437B">
              <w:rPr>
                <w:sz w:val="28"/>
                <w:szCs w:val="28"/>
                <w:lang w:val="uk-UA"/>
              </w:rPr>
              <w:t xml:space="preserve">Wells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 K</w:t>
            </w:r>
            <w:r w:rsidRPr="0014437B">
              <w:rPr>
                <w:sz w:val="28"/>
                <w:szCs w:val="28"/>
                <w:lang w:val="en-US"/>
              </w:rPr>
              <w:t>idney</w:t>
            </w:r>
            <w:r w:rsidRPr="0014437B">
              <w:rPr>
                <w:sz w:val="28"/>
                <w:szCs w:val="28"/>
                <w:lang w:val="uk-UA"/>
              </w:rPr>
              <w:t xml:space="preserve"> I</w:t>
            </w:r>
            <w:r w:rsidRPr="0014437B">
              <w:rPr>
                <w:sz w:val="28"/>
                <w:szCs w:val="28"/>
                <w:lang w:val="en-US"/>
              </w:rPr>
              <w:t>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1999. Vol.</w:t>
            </w:r>
            <w:r>
              <w:rPr>
                <w:sz w:val="28"/>
                <w:szCs w:val="28"/>
                <w:lang w:val="en-US"/>
              </w:rPr>
              <w:t xml:space="preserve"> </w:t>
            </w:r>
            <w:r w:rsidRPr="0014437B">
              <w:rPr>
                <w:sz w:val="28"/>
                <w:szCs w:val="28"/>
                <w:lang w:val="uk-UA"/>
              </w:rPr>
              <w:t>56</w:t>
            </w:r>
            <w:r w:rsidRPr="0014437B">
              <w:rPr>
                <w:sz w:val="28"/>
                <w:szCs w:val="28"/>
                <w:lang w:val="en-US"/>
              </w:rPr>
              <w:t>.</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N.</w:t>
            </w:r>
            <w:r>
              <w:rPr>
                <w:sz w:val="28"/>
                <w:szCs w:val="28"/>
                <w:lang w:val="en-US"/>
              </w:rPr>
              <w:t xml:space="preserve"> </w:t>
            </w:r>
            <w:r w:rsidRPr="0014437B">
              <w:rPr>
                <w:sz w:val="28"/>
                <w:szCs w:val="28"/>
                <w:lang w:val="uk-UA"/>
              </w:rPr>
              <w:t>6</w:t>
            </w:r>
            <w:r w:rsidRPr="0014437B">
              <w:rPr>
                <w:sz w:val="28"/>
                <w:szCs w:val="28"/>
                <w:lang w:val="en-US"/>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2236</w:t>
            </w:r>
            <w:r>
              <w:rPr>
                <w:sz w:val="28"/>
                <w:szCs w:val="28"/>
                <w:lang w:val="en-US"/>
              </w:rPr>
              <w:t>-</w:t>
            </w:r>
            <w:r w:rsidRPr="0014437B">
              <w:rPr>
                <w:sz w:val="28"/>
                <w:szCs w:val="28"/>
                <w:lang w:val="uk-UA"/>
              </w:rPr>
              <w:t>2242.</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Chun–Cen YU</w:t>
            </w:r>
            <w:r>
              <w:rPr>
                <w:sz w:val="28"/>
                <w:szCs w:val="28"/>
                <w:lang w:val="en-US"/>
              </w:rPr>
              <w:t>.</w:t>
            </w:r>
            <w:r w:rsidRPr="0014437B">
              <w:rPr>
                <w:sz w:val="28"/>
                <w:szCs w:val="28"/>
                <w:lang w:val="uk-UA"/>
              </w:rPr>
              <w:t xml:space="preserve"> Environmental exsposure to lead and progression of chronic renal diseases: A four-year prospect</w:t>
            </w:r>
            <w:r>
              <w:rPr>
                <w:sz w:val="28"/>
                <w:szCs w:val="28"/>
                <w:lang w:val="uk-UA"/>
              </w:rPr>
              <w:t xml:space="preserve">ive longitudinal studu </w:t>
            </w:r>
            <w:r>
              <w:rPr>
                <w:sz w:val="28"/>
                <w:szCs w:val="28"/>
                <w:lang w:val="en-US"/>
              </w:rPr>
              <w:t xml:space="preserve">[Text] / </w:t>
            </w:r>
            <w:r>
              <w:rPr>
                <w:sz w:val="28"/>
                <w:szCs w:val="28"/>
                <w:lang w:val="uk-UA"/>
              </w:rPr>
              <w:t>YU Chun–Cen, Ja–Liang Lin //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2004.</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15, N.</w:t>
            </w:r>
            <w:r>
              <w:rPr>
                <w:sz w:val="28"/>
                <w:szCs w:val="28"/>
                <w:lang w:val="en-US"/>
              </w:rPr>
              <w:t xml:space="preserve"> </w:t>
            </w:r>
            <w:r>
              <w:rPr>
                <w:sz w:val="28"/>
                <w:szCs w:val="28"/>
                <w:lang w:val="uk-UA"/>
              </w:rPr>
              <w:t>4.</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1016</w:t>
            </w:r>
            <w:r>
              <w:rPr>
                <w:sz w:val="28"/>
                <w:szCs w:val="28"/>
                <w:lang w:val="en-US"/>
              </w:rPr>
              <w:t>-</w:t>
            </w:r>
            <w:r w:rsidRPr="0014437B">
              <w:rPr>
                <w:sz w:val="28"/>
                <w:szCs w:val="28"/>
                <w:lang w:val="uk-UA"/>
              </w:rPr>
              <w:t>1022.</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Coope</w:t>
            </w:r>
            <w:r>
              <w:rPr>
                <w:sz w:val="28"/>
                <w:szCs w:val="28"/>
                <w:lang w:val="uk-UA"/>
              </w:rPr>
              <w:t>r A.</w:t>
            </w:r>
            <w:r w:rsidRPr="0014437B">
              <w:rPr>
                <w:sz w:val="28"/>
                <w:szCs w:val="28"/>
                <w:lang w:val="uk-UA"/>
              </w:rPr>
              <w:t xml:space="preserve"> Penthoxiphylline improves hemoglobin levels in patients with erithropoetin-resistant anemia in renal failure </w:t>
            </w:r>
            <w:r>
              <w:rPr>
                <w:sz w:val="28"/>
                <w:szCs w:val="28"/>
                <w:lang w:val="en-US"/>
              </w:rPr>
              <w:t xml:space="preserve">[Text] / </w:t>
            </w:r>
            <w:r>
              <w:rPr>
                <w:sz w:val="28"/>
                <w:szCs w:val="28"/>
                <w:lang w:val="uk-UA"/>
              </w:rPr>
              <w:t>A.</w:t>
            </w:r>
            <w:r>
              <w:rPr>
                <w:sz w:val="28"/>
                <w:szCs w:val="28"/>
                <w:lang w:val="en-US"/>
              </w:rPr>
              <w:t xml:space="preserve"> </w:t>
            </w:r>
            <w:r w:rsidRPr="0014437B">
              <w:rPr>
                <w:sz w:val="28"/>
                <w:szCs w:val="28"/>
                <w:lang w:val="uk-UA"/>
              </w:rPr>
              <w:t>Cooper</w:t>
            </w:r>
            <w:r>
              <w:rPr>
                <w:sz w:val="28"/>
                <w:szCs w:val="28"/>
                <w:lang w:val="en-US"/>
              </w:rPr>
              <w:t>,</w:t>
            </w:r>
            <w:r w:rsidRPr="0014437B">
              <w:rPr>
                <w:sz w:val="28"/>
                <w:szCs w:val="28"/>
                <w:lang w:val="uk-UA"/>
              </w:rPr>
              <w:t xml:space="preserve"> A.</w:t>
            </w:r>
            <w:r>
              <w:rPr>
                <w:sz w:val="28"/>
                <w:szCs w:val="28"/>
                <w:lang w:val="en-US"/>
              </w:rPr>
              <w:t xml:space="preserve"> </w:t>
            </w:r>
            <w:r w:rsidRPr="0014437B">
              <w:rPr>
                <w:sz w:val="28"/>
                <w:szCs w:val="28"/>
                <w:lang w:val="uk-UA"/>
              </w:rPr>
              <w:t>Mirhail, M.D. Kemeny // JASN.</w:t>
            </w:r>
            <w:r>
              <w:rPr>
                <w:sz w:val="28"/>
                <w:szCs w:val="28"/>
                <w:lang w:val="en-US"/>
              </w:rPr>
              <w:t xml:space="preserve"> </w:t>
            </w:r>
            <w:r>
              <w:rPr>
                <w:sz w:val="28"/>
                <w:szCs w:val="28"/>
                <w:lang w:val="uk-UA"/>
              </w:rPr>
              <w:t>–</w:t>
            </w:r>
            <w:r w:rsidRPr="0014437B">
              <w:rPr>
                <w:sz w:val="28"/>
                <w:szCs w:val="28"/>
                <w:lang w:val="uk-UA"/>
              </w:rPr>
              <w:t xml:space="preserve"> </w:t>
            </w:r>
            <w:r>
              <w:rPr>
                <w:sz w:val="28"/>
                <w:szCs w:val="28"/>
                <w:lang w:val="uk-UA"/>
              </w:rPr>
              <w:t>2004.</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15, N.</w:t>
            </w:r>
            <w:r>
              <w:rPr>
                <w:sz w:val="28"/>
                <w:szCs w:val="28"/>
                <w:lang w:val="en-US"/>
              </w:rPr>
              <w:t xml:space="preserve"> </w:t>
            </w:r>
            <w:r>
              <w:rPr>
                <w:sz w:val="28"/>
                <w:szCs w:val="28"/>
                <w:lang w:val="uk-UA"/>
              </w:rPr>
              <w:t>7.</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1877</w:t>
            </w:r>
            <w:r>
              <w:rPr>
                <w:sz w:val="28"/>
                <w:szCs w:val="28"/>
                <w:lang w:val="en-US"/>
              </w:rPr>
              <w:t>-</w:t>
            </w:r>
            <w:r w:rsidRPr="0014437B">
              <w:rPr>
                <w:sz w:val="28"/>
                <w:szCs w:val="28"/>
                <w:lang w:val="uk-UA"/>
              </w:rPr>
              <w:t>1882.</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pacing w:val="20"/>
                <w:sz w:val="28"/>
                <w:szCs w:val="28"/>
                <w:lang w:val="uk-UA"/>
              </w:rPr>
            </w:pPr>
          </w:p>
        </w:tc>
        <w:tc>
          <w:tcPr>
            <w:tcW w:w="9266" w:type="dxa"/>
          </w:tcPr>
          <w:p w:rsidR="00225E8C" w:rsidRPr="0014437B" w:rsidRDefault="00225E8C" w:rsidP="003B6E3D">
            <w:pPr>
              <w:spacing w:line="360" w:lineRule="auto"/>
              <w:jc w:val="both"/>
              <w:rPr>
                <w:spacing w:val="20"/>
                <w:sz w:val="28"/>
                <w:szCs w:val="28"/>
                <w:lang w:val="uk-UA"/>
              </w:rPr>
            </w:pPr>
            <w:r w:rsidRPr="0014437B">
              <w:rPr>
                <w:sz w:val="28"/>
                <w:szCs w:val="28"/>
                <w:lang w:val="uk-UA"/>
              </w:rPr>
              <w:t>D’Amico G. Influence</w:t>
            </w:r>
            <w:r w:rsidRPr="0014437B">
              <w:rPr>
                <w:sz w:val="28"/>
                <w:szCs w:val="28"/>
                <w:lang w:val="en-US"/>
              </w:rPr>
              <w:t xml:space="preserve"> </w:t>
            </w:r>
            <w:r w:rsidRPr="0014437B">
              <w:rPr>
                <w:sz w:val="28"/>
                <w:szCs w:val="28"/>
                <w:lang w:val="uk-UA"/>
              </w:rPr>
              <w:t xml:space="preserve">of clinical and histological features on renal survival in adult patients </w:t>
            </w:r>
            <w:r>
              <w:rPr>
                <w:sz w:val="28"/>
                <w:szCs w:val="28"/>
                <w:lang w:val="en-US"/>
              </w:rPr>
              <w:t xml:space="preserve">[Text] / </w:t>
            </w:r>
            <w:r w:rsidRPr="0014437B">
              <w:rPr>
                <w:sz w:val="28"/>
                <w:szCs w:val="28"/>
                <w:lang w:val="uk-UA"/>
              </w:rPr>
              <w:t>G.</w:t>
            </w:r>
            <w:r>
              <w:rPr>
                <w:sz w:val="28"/>
                <w:szCs w:val="28"/>
                <w:lang w:val="en-US"/>
              </w:rPr>
              <w:t xml:space="preserve"> </w:t>
            </w:r>
            <w:r w:rsidRPr="0014437B">
              <w:rPr>
                <w:sz w:val="28"/>
                <w:szCs w:val="28"/>
                <w:lang w:val="uk-UA"/>
              </w:rPr>
              <w:t xml:space="preserve">D’Amico // </w:t>
            </w:r>
            <w:r>
              <w:rPr>
                <w:spacing w:val="20"/>
                <w:sz w:val="28"/>
                <w:szCs w:val="28"/>
                <w:lang w:val="uk-UA"/>
              </w:rPr>
              <w:t>Am.J.Kidney Dis.</w:t>
            </w:r>
            <w:r>
              <w:rPr>
                <w:spacing w:val="20"/>
                <w:sz w:val="28"/>
                <w:szCs w:val="28"/>
                <w:lang w:val="en-US"/>
              </w:rPr>
              <w:t xml:space="preserve"> </w:t>
            </w:r>
            <w:r>
              <w:rPr>
                <w:spacing w:val="20"/>
                <w:sz w:val="28"/>
                <w:szCs w:val="28"/>
                <w:lang w:val="uk-UA"/>
              </w:rPr>
              <w:t>–</w:t>
            </w:r>
            <w:r>
              <w:rPr>
                <w:spacing w:val="20"/>
                <w:sz w:val="28"/>
                <w:szCs w:val="28"/>
                <w:lang w:val="en-US"/>
              </w:rPr>
              <w:t xml:space="preserve"> </w:t>
            </w:r>
            <w:r>
              <w:rPr>
                <w:spacing w:val="20"/>
                <w:sz w:val="28"/>
                <w:szCs w:val="28"/>
                <w:lang w:val="uk-UA"/>
              </w:rPr>
              <w:t>1992.</w:t>
            </w:r>
            <w:r>
              <w:rPr>
                <w:spacing w:val="20"/>
                <w:sz w:val="28"/>
                <w:szCs w:val="28"/>
                <w:lang w:val="en-US"/>
              </w:rPr>
              <w:t xml:space="preserve"> </w:t>
            </w:r>
            <w:r>
              <w:rPr>
                <w:spacing w:val="20"/>
                <w:sz w:val="28"/>
                <w:szCs w:val="28"/>
                <w:lang w:val="uk-UA"/>
              </w:rPr>
              <w:t>–</w:t>
            </w:r>
            <w:r>
              <w:rPr>
                <w:spacing w:val="20"/>
                <w:sz w:val="28"/>
                <w:szCs w:val="28"/>
                <w:lang w:val="en-US"/>
              </w:rPr>
              <w:t xml:space="preserve"> </w:t>
            </w:r>
            <w:r>
              <w:rPr>
                <w:spacing w:val="20"/>
                <w:sz w:val="28"/>
                <w:szCs w:val="28"/>
                <w:lang w:val="uk-UA"/>
              </w:rPr>
              <w:t>Vol.</w:t>
            </w:r>
            <w:r>
              <w:rPr>
                <w:spacing w:val="20"/>
                <w:sz w:val="28"/>
                <w:szCs w:val="28"/>
                <w:lang w:val="en-US"/>
              </w:rPr>
              <w:t xml:space="preserve"> </w:t>
            </w:r>
            <w:r>
              <w:rPr>
                <w:spacing w:val="20"/>
                <w:sz w:val="28"/>
                <w:szCs w:val="28"/>
                <w:lang w:val="uk-UA"/>
              </w:rPr>
              <w:t>20, N</w:t>
            </w:r>
            <w:r>
              <w:rPr>
                <w:spacing w:val="20"/>
                <w:sz w:val="28"/>
                <w:szCs w:val="28"/>
                <w:lang w:val="en-US"/>
              </w:rPr>
              <w:t xml:space="preserve"> </w:t>
            </w:r>
            <w:r>
              <w:rPr>
                <w:spacing w:val="20"/>
                <w:sz w:val="28"/>
                <w:szCs w:val="28"/>
                <w:lang w:val="uk-UA"/>
              </w:rPr>
              <w:t>1,</w:t>
            </w:r>
            <w:r>
              <w:rPr>
                <w:spacing w:val="20"/>
                <w:sz w:val="28"/>
                <w:szCs w:val="28"/>
                <w:lang w:val="en-US"/>
              </w:rPr>
              <w:t xml:space="preserve"> </w:t>
            </w:r>
            <w:r>
              <w:rPr>
                <w:spacing w:val="20"/>
                <w:sz w:val="28"/>
                <w:szCs w:val="28"/>
                <w:lang w:val="uk-UA"/>
              </w:rPr>
              <w:t>–</w:t>
            </w:r>
            <w:r>
              <w:rPr>
                <w:spacing w:val="20"/>
                <w:sz w:val="28"/>
                <w:szCs w:val="28"/>
                <w:lang w:val="en-US"/>
              </w:rPr>
              <w:t xml:space="preserve"> </w:t>
            </w:r>
            <w:r>
              <w:rPr>
                <w:spacing w:val="20"/>
                <w:sz w:val="28"/>
                <w:szCs w:val="28"/>
                <w:lang w:val="uk-UA"/>
              </w:rPr>
              <w:t>P.</w:t>
            </w:r>
            <w:r>
              <w:rPr>
                <w:spacing w:val="20"/>
                <w:sz w:val="28"/>
                <w:szCs w:val="28"/>
                <w:lang w:val="en-US"/>
              </w:rPr>
              <w:t xml:space="preserve"> </w:t>
            </w:r>
            <w:r>
              <w:rPr>
                <w:spacing w:val="20"/>
                <w:sz w:val="28"/>
                <w:szCs w:val="28"/>
                <w:lang w:val="uk-UA"/>
              </w:rPr>
              <w:t>315</w:t>
            </w:r>
            <w:r>
              <w:rPr>
                <w:spacing w:val="20"/>
                <w:sz w:val="28"/>
                <w:szCs w:val="28"/>
                <w:lang w:val="en-US"/>
              </w:rPr>
              <w:t>-</w:t>
            </w:r>
            <w:r w:rsidRPr="0014437B">
              <w:rPr>
                <w:spacing w:val="20"/>
                <w:sz w:val="28"/>
                <w:szCs w:val="28"/>
                <w:lang w:val="uk-UA"/>
              </w:rPr>
              <w:t>323.</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Davison A.M.</w:t>
            </w:r>
            <w:r w:rsidRPr="0014437B">
              <w:rPr>
                <w:sz w:val="28"/>
                <w:szCs w:val="28"/>
                <w:lang w:val="uk-UA"/>
              </w:rPr>
              <w:t xml:space="preserve"> Pragnensy in patients with und</w:t>
            </w:r>
            <w:r>
              <w:rPr>
                <w:sz w:val="28"/>
                <w:szCs w:val="28"/>
                <w:lang w:val="uk-UA"/>
              </w:rPr>
              <w:t xml:space="preserve">erluing renal disease </w:t>
            </w:r>
            <w:r>
              <w:rPr>
                <w:sz w:val="28"/>
                <w:szCs w:val="28"/>
                <w:lang w:val="en-US"/>
              </w:rPr>
              <w:t xml:space="preserve">[Text] / </w:t>
            </w:r>
            <w:r>
              <w:rPr>
                <w:sz w:val="28"/>
                <w:szCs w:val="28"/>
                <w:lang w:val="uk-UA"/>
              </w:rPr>
              <w:t>A.M.</w:t>
            </w:r>
            <w:r>
              <w:rPr>
                <w:sz w:val="28"/>
                <w:szCs w:val="28"/>
                <w:lang w:val="en-US"/>
              </w:rPr>
              <w:t xml:space="preserve"> </w:t>
            </w:r>
            <w:r w:rsidRPr="0014437B">
              <w:rPr>
                <w:sz w:val="28"/>
                <w:szCs w:val="28"/>
                <w:lang w:val="uk-UA"/>
              </w:rPr>
              <w:t>Davison</w:t>
            </w:r>
            <w:r>
              <w:rPr>
                <w:sz w:val="28"/>
                <w:szCs w:val="28"/>
                <w:lang w:val="en-US"/>
              </w:rPr>
              <w:t>,</w:t>
            </w:r>
            <w:r w:rsidRPr="0014437B">
              <w:rPr>
                <w:sz w:val="28"/>
                <w:szCs w:val="28"/>
                <w:lang w:val="uk-UA"/>
              </w:rPr>
              <w:t xml:space="preserve"> Y.Baylis </w:t>
            </w:r>
            <w:r>
              <w:rPr>
                <w:sz w:val="28"/>
                <w:szCs w:val="28"/>
                <w:lang w:val="uk-UA"/>
              </w:rPr>
              <w:t xml:space="preserve">// Oxford  </w:t>
            </w:r>
            <w:r w:rsidRPr="0014437B">
              <w:rPr>
                <w:sz w:val="28"/>
                <w:szCs w:val="28"/>
                <w:lang w:val="uk-UA"/>
              </w:rPr>
              <w:t>Textbook of Nephrol.</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Vol.</w:t>
            </w:r>
            <w:r>
              <w:rPr>
                <w:sz w:val="28"/>
                <w:szCs w:val="28"/>
                <w:lang w:val="en-US"/>
              </w:rPr>
              <w:t xml:space="preserve"> </w:t>
            </w:r>
            <w:r w:rsidRPr="0014437B">
              <w:rPr>
                <w:sz w:val="28"/>
                <w:szCs w:val="28"/>
                <w:lang w:val="uk-UA"/>
              </w:rPr>
              <w:t xml:space="preserve">3. </w:t>
            </w:r>
            <w:r>
              <w:rPr>
                <w:sz w:val="28"/>
                <w:szCs w:val="28"/>
                <w:lang w:val="uk-UA"/>
              </w:rPr>
              <w:t>Oxford–New–York–Tokyo.</w:t>
            </w:r>
            <w:r>
              <w:rPr>
                <w:sz w:val="28"/>
                <w:szCs w:val="28"/>
                <w:lang w:val="en-US"/>
              </w:rPr>
              <w:t xml:space="preserve"> </w:t>
            </w:r>
            <w:r>
              <w:rPr>
                <w:sz w:val="28"/>
                <w:szCs w:val="28"/>
                <w:lang w:val="uk-UA"/>
              </w:rPr>
              <w:t>–</w:t>
            </w:r>
            <w:r>
              <w:rPr>
                <w:sz w:val="28"/>
                <w:szCs w:val="28"/>
                <w:lang w:val="en-US"/>
              </w:rPr>
              <w:t xml:space="preserve"> </w:t>
            </w:r>
            <w:r>
              <w:rPr>
                <w:sz w:val="28"/>
                <w:szCs w:val="28"/>
                <w:lang w:val="uk-UA"/>
              </w:rPr>
              <w:t>1992.</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1936</w:t>
            </w:r>
            <w:r>
              <w:rPr>
                <w:sz w:val="28"/>
                <w:szCs w:val="28"/>
                <w:lang w:val="en-US"/>
              </w:rPr>
              <w:t>-</w:t>
            </w:r>
            <w:r w:rsidRPr="0014437B">
              <w:rPr>
                <w:sz w:val="28"/>
                <w:szCs w:val="28"/>
                <w:lang w:val="uk-UA"/>
              </w:rPr>
              <w:t>1955.</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Davison A.M.</w:t>
            </w:r>
            <w:r w:rsidRPr="0014437B">
              <w:rPr>
                <w:sz w:val="28"/>
                <w:szCs w:val="28"/>
                <w:lang w:val="uk-UA"/>
              </w:rPr>
              <w:t xml:space="preserve"> Glomerulonephritis in the elderl</w:t>
            </w:r>
            <w:r>
              <w:rPr>
                <w:sz w:val="28"/>
                <w:szCs w:val="28"/>
                <w:lang w:val="uk-UA"/>
              </w:rPr>
              <w:t xml:space="preserve">y </w:t>
            </w:r>
            <w:r>
              <w:rPr>
                <w:sz w:val="28"/>
                <w:szCs w:val="28"/>
                <w:lang w:val="en-US"/>
              </w:rPr>
              <w:t xml:space="preserve">[Text] / </w:t>
            </w:r>
            <w:r>
              <w:rPr>
                <w:sz w:val="28"/>
                <w:szCs w:val="28"/>
                <w:lang w:val="uk-UA"/>
              </w:rPr>
              <w:t>A.M.</w:t>
            </w:r>
            <w:r>
              <w:rPr>
                <w:sz w:val="28"/>
                <w:szCs w:val="28"/>
                <w:lang w:val="en-US"/>
              </w:rPr>
              <w:t xml:space="preserve"> </w:t>
            </w:r>
            <w:r w:rsidRPr="0014437B">
              <w:rPr>
                <w:sz w:val="28"/>
                <w:szCs w:val="28"/>
                <w:lang w:val="uk-UA"/>
              </w:rPr>
              <w:t>Davison</w:t>
            </w:r>
            <w:r>
              <w:rPr>
                <w:sz w:val="28"/>
                <w:szCs w:val="28"/>
                <w:lang w:val="en-US"/>
              </w:rPr>
              <w:t>,</w:t>
            </w:r>
            <w:r w:rsidRPr="0014437B">
              <w:rPr>
                <w:sz w:val="28"/>
                <w:szCs w:val="28"/>
                <w:lang w:val="uk-UA"/>
              </w:rPr>
              <w:t xml:space="preserve"> P.A. Johnston </w:t>
            </w:r>
            <w:r>
              <w:rPr>
                <w:sz w:val="28"/>
                <w:szCs w:val="28"/>
                <w:lang w:val="uk-UA"/>
              </w:rPr>
              <w:t>// Nephrol. Dial. Transplant.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1996.</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11.</w:t>
            </w:r>
            <w:r>
              <w:rPr>
                <w:sz w:val="28"/>
                <w:szCs w:val="28"/>
                <w:lang w:val="en-US"/>
              </w:rPr>
              <w:t xml:space="preserve"> </w:t>
            </w:r>
            <w:r>
              <w:rPr>
                <w:sz w:val="28"/>
                <w:szCs w:val="28"/>
                <w:lang w:val="uk-UA"/>
              </w:rPr>
              <w:t>–</w:t>
            </w:r>
            <w:r>
              <w:rPr>
                <w:sz w:val="28"/>
                <w:szCs w:val="28"/>
                <w:lang w:val="en-US"/>
              </w:rPr>
              <w:t xml:space="preserve"> </w:t>
            </w:r>
            <w:r>
              <w:rPr>
                <w:sz w:val="28"/>
                <w:szCs w:val="28"/>
                <w:lang w:val="uk-UA"/>
              </w:rPr>
              <w:t>Suppl.</w:t>
            </w:r>
            <w:r>
              <w:rPr>
                <w:sz w:val="28"/>
                <w:szCs w:val="28"/>
                <w:lang w:val="en-US"/>
              </w:rPr>
              <w:t xml:space="preserve"> </w:t>
            </w:r>
            <w:r>
              <w:rPr>
                <w:sz w:val="28"/>
                <w:szCs w:val="28"/>
                <w:lang w:val="uk-UA"/>
              </w:rPr>
              <w:t>9.</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34</w:t>
            </w:r>
            <w:r>
              <w:rPr>
                <w:sz w:val="28"/>
                <w:szCs w:val="28"/>
                <w:lang w:val="en-US"/>
              </w:rPr>
              <w:t>-</w:t>
            </w:r>
            <w:r w:rsidRPr="0014437B">
              <w:rPr>
                <w:sz w:val="28"/>
                <w:szCs w:val="28"/>
                <w:lang w:val="uk-UA"/>
              </w:rPr>
              <w:t>37.</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Detwiler R.K.</w:t>
            </w:r>
            <w:r w:rsidRPr="0014437B">
              <w:rPr>
                <w:sz w:val="28"/>
                <w:szCs w:val="28"/>
                <w:lang w:val="uk-UA"/>
              </w:rPr>
              <w:t xml:space="preserve"> Collapsing gl</w:t>
            </w:r>
            <w:r w:rsidRPr="0014437B">
              <w:rPr>
                <w:sz w:val="28"/>
                <w:szCs w:val="28"/>
                <w:lang w:val="en-US"/>
              </w:rPr>
              <w:t>o</w:t>
            </w:r>
            <w:r w:rsidRPr="0014437B">
              <w:rPr>
                <w:sz w:val="28"/>
                <w:szCs w:val="28"/>
                <w:lang w:val="uk-UA"/>
              </w:rPr>
              <w:t xml:space="preserve">merulopathy: a clinically and pathologicaly distinct variant of FSGS </w:t>
            </w:r>
            <w:r>
              <w:rPr>
                <w:sz w:val="28"/>
                <w:szCs w:val="28"/>
                <w:lang w:val="en-US"/>
              </w:rPr>
              <w:t xml:space="preserve">[Text] / </w:t>
            </w:r>
            <w:r>
              <w:rPr>
                <w:sz w:val="28"/>
                <w:szCs w:val="28"/>
                <w:lang w:val="uk-UA"/>
              </w:rPr>
              <w:t>R.K.</w:t>
            </w:r>
            <w:r>
              <w:rPr>
                <w:sz w:val="28"/>
                <w:szCs w:val="28"/>
                <w:lang w:val="en-US"/>
              </w:rPr>
              <w:t xml:space="preserve"> </w:t>
            </w:r>
            <w:r w:rsidRPr="0014437B">
              <w:rPr>
                <w:sz w:val="28"/>
                <w:szCs w:val="28"/>
                <w:lang w:val="uk-UA"/>
              </w:rPr>
              <w:t>Detwiler</w:t>
            </w:r>
            <w:r>
              <w:rPr>
                <w:sz w:val="28"/>
                <w:szCs w:val="28"/>
                <w:lang w:val="en-US"/>
              </w:rPr>
              <w:t>,</w:t>
            </w:r>
            <w:r w:rsidRPr="0014437B">
              <w:rPr>
                <w:sz w:val="28"/>
                <w:szCs w:val="28"/>
                <w:lang w:val="uk-UA"/>
              </w:rPr>
              <w:t xml:space="preserve"> </w:t>
            </w:r>
            <w:r>
              <w:rPr>
                <w:sz w:val="28"/>
                <w:szCs w:val="28"/>
                <w:lang w:val="uk-UA"/>
              </w:rPr>
              <w:t>R.J.</w:t>
            </w:r>
            <w:r>
              <w:rPr>
                <w:sz w:val="28"/>
                <w:szCs w:val="28"/>
                <w:lang w:val="en-US"/>
              </w:rPr>
              <w:t xml:space="preserve"> </w:t>
            </w:r>
            <w:r w:rsidRPr="0014437B">
              <w:rPr>
                <w:sz w:val="28"/>
                <w:szCs w:val="28"/>
                <w:lang w:val="uk-UA"/>
              </w:rPr>
              <w:t>Falk</w:t>
            </w:r>
            <w:r>
              <w:rPr>
                <w:sz w:val="28"/>
                <w:szCs w:val="28"/>
                <w:lang w:val="en-US"/>
              </w:rPr>
              <w:t>,</w:t>
            </w:r>
            <w:r w:rsidRPr="0014437B">
              <w:rPr>
                <w:sz w:val="28"/>
                <w:szCs w:val="28"/>
                <w:lang w:val="uk-UA"/>
              </w:rPr>
              <w:t xml:space="preserve"> S.L</w:t>
            </w:r>
            <w:r>
              <w:rPr>
                <w:sz w:val="28"/>
                <w:szCs w:val="28"/>
                <w:lang w:val="en-US"/>
              </w:rPr>
              <w:t xml:space="preserve">. </w:t>
            </w:r>
            <w:r w:rsidRPr="0014437B">
              <w:rPr>
                <w:sz w:val="28"/>
                <w:szCs w:val="28"/>
                <w:lang w:val="uk-UA"/>
              </w:rPr>
              <w:t>Hogan</w:t>
            </w:r>
            <w:r>
              <w:rPr>
                <w:sz w:val="28"/>
                <w:szCs w:val="28"/>
                <w:lang w:val="uk-UA"/>
              </w:rPr>
              <w:t>.</w:t>
            </w:r>
            <w:r w:rsidRPr="0014437B">
              <w:rPr>
                <w:sz w:val="28"/>
                <w:szCs w:val="28"/>
                <w:lang w:val="uk-UA"/>
              </w:rPr>
              <w:t xml:space="preserve"> // Kidney Int.</w:t>
            </w:r>
            <w:r>
              <w:rPr>
                <w:sz w:val="28"/>
                <w:szCs w:val="28"/>
                <w:lang w:val="en-US"/>
              </w:rPr>
              <w:t xml:space="preserve"> </w:t>
            </w:r>
            <w:r>
              <w:rPr>
                <w:sz w:val="28"/>
                <w:szCs w:val="28"/>
                <w:lang w:val="uk-UA"/>
              </w:rPr>
              <w:t>–</w:t>
            </w:r>
            <w:r w:rsidRPr="0014437B">
              <w:rPr>
                <w:sz w:val="28"/>
                <w:szCs w:val="28"/>
                <w:lang w:val="uk-UA"/>
              </w:rPr>
              <w:t xml:space="preserve"> 1994.</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1416</w:t>
            </w:r>
            <w:r>
              <w:rPr>
                <w:sz w:val="28"/>
                <w:szCs w:val="28"/>
                <w:lang w:val="en-US"/>
              </w:rPr>
              <w:t>-</w:t>
            </w:r>
            <w:r w:rsidRPr="0014437B">
              <w:rPr>
                <w:sz w:val="28"/>
                <w:szCs w:val="28"/>
                <w:lang w:val="uk-UA"/>
              </w:rPr>
              <w:t>1424.</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Dimitrakov D</w:t>
            </w:r>
            <w:r>
              <w:rPr>
                <w:sz w:val="28"/>
                <w:szCs w:val="28"/>
                <w:lang w:val="uk-UA"/>
              </w:rPr>
              <w:t>.</w:t>
            </w:r>
            <w:r w:rsidRPr="0014437B">
              <w:rPr>
                <w:sz w:val="28"/>
                <w:szCs w:val="28"/>
                <w:lang w:val="uk-UA"/>
              </w:rPr>
              <w:t xml:space="preserve"> Our experience in the combine</w:t>
            </w:r>
            <w:r w:rsidRPr="0014437B">
              <w:rPr>
                <w:sz w:val="28"/>
                <w:szCs w:val="28"/>
                <w:lang w:val="en-US"/>
              </w:rPr>
              <w:t>n</w:t>
            </w:r>
            <w:r w:rsidRPr="0014437B">
              <w:rPr>
                <w:sz w:val="28"/>
                <w:szCs w:val="28"/>
                <w:lang w:val="uk-UA"/>
              </w:rPr>
              <w:t>d pathogenetic t</w:t>
            </w:r>
            <w:r w:rsidRPr="0014437B">
              <w:rPr>
                <w:sz w:val="28"/>
                <w:szCs w:val="28"/>
                <w:lang w:val="en-US"/>
              </w:rPr>
              <w:t>r</w:t>
            </w:r>
            <w:r w:rsidRPr="0014437B">
              <w:rPr>
                <w:sz w:val="28"/>
                <w:szCs w:val="28"/>
                <w:lang w:val="uk-UA"/>
              </w:rPr>
              <w:t>ietment o</w:t>
            </w:r>
            <w:r>
              <w:rPr>
                <w:sz w:val="28"/>
                <w:szCs w:val="28"/>
                <w:lang w:val="uk-UA"/>
              </w:rPr>
              <w:t xml:space="preserve">f chronic </w:t>
            </w:r>
            <w:r>
              <w:rPr>
                <w:sz w:val="28"/>
                <w:szCs w:val="28"/>
                <w:lang w:val="uk-UA"/>
              </w:rPr>
              <w:lastRenderedPageBreak/>
              <w:t xml:space="preserve">glomerulonephritis </w:t>
            </w:r>
            <w:r>
              <w:rPr>
                <w:sz w:val="28"/>
                <w:szCs w:val="28"/>
                <w:lang w:val="en-US"/>
              </w:rPr>
              <w:t xml:space="preserve">[Text] / </w:t>
            </w:r>
            <w:r w:rsidRPr="0014437B">
              <w:rPr>
                <w:sz w:val="28"/>
                <w:szCs w:val="28"/>
                <w:lang w:val="uk-UA"/>
              </w:rPr>
              <w:t>D</w:t>
            </w:r>
            <w:r>
              <w:rPr>
                <w:sz w:val="28"/>
                <w:szCs w:val="28"/>
                <w:lang w:val="uk-UA"/>
              </w:rPr>
              <w:t>.</w:t>
            </w:r>
            <w:r w:rsidRPr="0014437B">
              <w:rPr>
                <w:sz w:val="28"/>
                <w:szCs w:val="28"/>
                <w:lang w:val="uk-UA"/>
              </w:rPr>
              <w:t xml:space="preserve">Dimitrakov, </w:t>
            </w:r>
            <w:r>
              <w:rPr>
                <w:sz w:val="28"/>
                <w:szCs w:val="28"/>
                <w:lang w:val="uk-UA"/>
              </w:rPr>
              <w:t>E.</w:t>
            </w:r>
            <w:r w:rsidRPr="0014437B">
              <w:rPr>
                <w:sz w:val="28"/>
                <w:szCs w:val="28"/>
                <w:lang w:val="uk-UA"/>
              </w:rPr>
              <w:t xml:space="preserve"> Kunichev </w:t>
            </w:r>
            <w:r>
              <w:rPr>
                <w:sz w:val="28"/>
                <w:szCs w:val="28"/>
                <w:lang w:val="uk-UA"/>
              </w:rPr>
              <w:t>// Folia Med.</w:t>
            </w:r>
            <w:r>
              <w:rPr>
                <w:sz w:val="28"/>
                <w:szCs w:val="28"/>
                <w:lang w:val="en-US"/>
              </w:rPr>
              <w:t xml:space="preserve"> </w:t>
            </w:r>
            <w:r>
              <w:rPr>
                <w:sz w:val="28"/>
                <w:szCs w:val="28"/>
                <w:lang w:val="uk-UA"/>
              </w:rPr>
              <w:t>–</w:t>
            </w:r>
            <w:r>
              <w:rPr>
                <w:sz w:val="28"/>
                <w:szCs w:val="28"/>
                <w:lang w:val="en-US"/>
              </w:rPr>
              <w:t xml:space="preserve"> </w:t>
            </w:r>
            <w:r>
              <w:rPr>
                <w:sz w:val="28"/>
                <w:szCs w:val="28"/>
                <w:lang w:val="uk-UA"/>
              </w:rPr>
              <w:t>1998.</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40., N. 2.</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67</w:t>
            </w:r>
            <w:r>
              <w:rPr>
                <w:sz w:val="28"/>
                <w:szCs w:val="28"/>
                <w:lang w:val="en-US"/>
              </w:rPr>
              <w:t>-</w:t>
            </w:r>
            <w:r w:rsidRPr="0014437B">
              <w:rPr>
                <w:sz w:val="28"/>
                <w:szCs w:val="28"/>
                <w:lang w:val="uk-UA"/>
              </w:rPr>
              <w:t>73.</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Donadio Y.</w:t>
            </w:r>
            <w:r>
              <w:rPr>
                <w:sz w:val="28"/>
                <w:szCs w:val="28"/>
                <w:lang w:val="uk-UA"/>
              </w:rPr>
              <w:t>V.</w:t>
            </w:r>
            <w:r>
              <w:rPr>
                <w:sz w:val="28"/>
                <w:szCs w:val="28"/>
                <w:lang w:val="en-US"/>
              </w:rPr>
              <w:t xml:space="preserve"> </w:t>
            </w:r>
            <w:r w:rsidRPr="0014437B">
              <w:rPr>
                <w:sz w:val="28"/>
                <w:szCs w:val="28"/>
                <w:lang w:val="uk-UA"/>
              </w:rPr>
              <w:t>The long-term outcome of patients with IgA-Nephropathy treated with fish oil</w:t>
            </w:r>
            <w:r>
              <w:rPr>
                <w:sz w:val="28"/>
                <w:szCs w:val="28"/>
                <w:lang w:val="uk-UA"/>
              </w:rPr>
              <w:t xml:space="preserve"> in a cоntrolled trial </w:t>
            </w:r>
            <w:r>
              <w:rPr>
                <w:sz w:val="28"/>
                <w:szCs w:val="28"/>
                <w:lang w:val="en-US"/>
              </w:rPr>
              <w:t xml:space="preserve">[Text] / </w:t>
            </w:r>
            <w:r>
              <w:rPr>
                <w:sz w:val="28"/>
                <w:szCs w:val="28"/>
                <w:lang w:val="uk-UA"/>
              </w:rPr>
              <w:t>Y.V.</w:t>
            </w:r>
            <w:r w:rsidRPr="0014437B">
              <w:rPr>
                <w:sz w:val="28"/>
                <w:szCs w:val="28"/>
                <w:lang w:val="uk-UA"/>
              </w:rPr>
              <w:t xml:space="preserve"> Donadio</w:t>
            </w:r>
            <w:r>
              <w:rPr>
                <w:sz w:val="28"/>
                <w:szCs w:val="28"/>
                <w:lang w:val="en-US"/>
              </w:rPr>
              <w:t>,</w:t>
            </w:r>
            <w:r w:rsidRPr="0014437B">
              <w:rPr>
                <w:sz w:val="28"/>
                <w:szCs w:val="28"/>
                <w:lang w:val="uk-UA"/>
              </w:rPr>
              <w:t xml:space="preserve"> </w:t>
            </w:r>
            <w:r>
              <w:rPr>
                <w:sz w:val="28"/>
                <w:szCs w:val="28"/>
                <w:lang w:val="uk-UA"/>
              </w:rPr>
              <w:t>Y.P.</w:t>
            </w:r>
            <w:r>
              <w:rPr>
                <w:sz w:val="28"/>
                <w:szCs w:val="28"/>
                <w:lang w:val="en-US"/>
              </w:rPr>
              <w:t xml:space="preserve"> </w:t>
            </w:r>
            <w:r w:rsidRPr="0014437B">
              <w:rPr>
                <w:sz w:val="28"/>
                <w:szCs w:val="28"/>
                <w:lang w:val="uk-UA"/>
              </w:rPr>
              <w:t>Grande</w:t>
            </w:r>
            <w:r>
              <w:rPr>
                <w:sz w:val="28"/>
                <w:szCs w:val="28"/>
                <w:lang w:val="en-US"/>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10, N.</w:t>
            </w:r>
            <w:r>
              <w:rPr>
                <w:sz w:val="28"/>
                <w:szCs w:val="28"/>
                <w:lang w:val="en-US"/>
              </w:rPr>
              <w:t xml:space="preserve"> </w:t>
            </w:r>
            <w:r>
              <w:rPr>
                <w:sz w:val="28"/>
                <w:szCs w:val="28"/>
                <w:lang w:val="uk-UA"/>
              </w:rPr>
              <w:t>8.</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1772</w:t>
            </w:r>
            <w:r>
              <w:rPr>
                <w:sz w:val="28"/>
                <w:szCs w:val="28"/>
                <w:lang w:val="en-US"/>
              </w:rPr>
              <w:t>-</w:t>
            </w:r>
            <w:r w:rsidRPr="0014437B">
              <w:rPr>
                <w:sz w:val="28"/>
                <w:szCs w:val="28"/>
                <w:lang w:val="uk-UA"/>
              </w:rPr>
              <w:t>1777.</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Dudar I. Complex usage of inhibitors of angiotensin</w:t>
            </w:r>
            <w:r w:rsidRPr="0014437B">
              <w:rPr>
                <w:sz w:val="28"/>
                <w:szCs w:val="28"/>
                <w:lang w:val="en-US"/>
              </w:rPr>
              <w:t>-</w:t>
            </w:r>
            <w:r w:rsidRPr="0014437B">
              <w:rPr>
                <w:sz w:val="28"/>
                <w:szCs w:val="28"/>
                <w:lang w:val="uk-UA"/>
              </w:rPr>
              <w:t xml:space="preserve">converting enzyme (I-ACE) and quercetin in patient with glomerulonephritis (GN) </w:t>
            </w:r>
            <w:r>
              <w:rPr>
                <w:sz w:val="28"/>
                <w:szCs w:val="28"/>
                <w:lang w:val="en-US"/>
              </w:rPr>
              <w:t>[Text] /</w:t>
            </w:r>
            <w:r w:rsidRPr="0014437B">
              <w:rPr>
                <w:sz w:val="28"/>
                <w:szCs w:val="28"/>
                <w:lang w:val="uk-UA"/>
              </w:rPr>
              <w:t xml:space="preserve"> I.</w:t>
            </w:r>
            <w:r>
              <w:rPr>
                <w:sz w:val="28"/>
                <w:szCs w:val="28"/>
                <w:lang w:val="en-US"/>
              </w:rPr>
              <w:t xml:space="preserve"> </w:t>
            </w:r>
            <w:r w:rsidRPr="0014437B">
              <w:rPr>
                <w:sz w:val="28"/>
                <w:szCs w:val="28"/>
                <w:lang w:val="uk-UA"/>
              </w:rPr>
              <w:t>Dudar /</w:t>
            </w:r>
            <w:r>
              <w:rPr>
                <w:sz w:val="28"/>
                <w:szCs w:val="28"/>
                <w:lang w:val="uk-UA"/>
              </w:rPr>
              <w:t>/ XXXVI Congr. Europ. Ren. Ass.</w:t>
            </w:r>
            <w:r>
              <w:rPr>
                <w:sz w:val="28"/>
                <w:szCs w:val="28"/>
                <w:lang w:val="en-US"/>
              </w:rPr>
              <w:t xml:space="preserve"> </w:t>
            </w:r>
            <w:r>
              <w:rPr>
                <w:sz w:val="28"/>
                <w:szCs w:val="28"/>
                <w:lang w:val="uk-UA"/>
              </w:rPr>
              <w:t>–</w:t>
            </w:r>
            <w:r>
              <w:rPr>
                <w:sz w:val="28"/>
                <w:szCs w:val="28"/>
                <w:lang w:val="en-US"/>
              </w:rPr>
              <w:t xml:space="preserve"> </w:t>
            </w:r>
            <w:r>
              <w:rPr>
                <w:sz w:val="28"/>
                <w:szCs w:val="28"/>
                <w:lang w:val="uk-UA"/>
              </w:rPr>
              <w:t>Nice, 2000.</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176.</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Ej</w:t>
            </w:r>
            <w:r>
              <w:rPr>
                <w:sz w:val="28"/>
                <w:szCs w:val="28"/>
                <w:lang w:val="uk-UA"/>
              </w:rPr>
              <w:t>erblad E.</w:t>
            </w:r>
            <w:r w:rsidRPr="0014437B">
              <w:rPr>
                <w:sz w:val="28"/>
                <w:szCs w:val="28"/>
                <w:lang w:val="uk-UA"/>
              </w:rPr>
              <w:t xml:space="preserve"> Association between smoking and chronic renal fail</w:t>
            </w:r>
            <w:r>
              <w:rPr>
                <w:sz w:val="28"/>
                <w:szCs w:val="28"/>
                <w:lang w:val="uk-UA"/>
              </w:rPr>
              <w:t>ure in a nationwide population-</w:t>
            </w:r>
            <w:r w:rsidRPr="0014437B">
              <w:rPr>
                <w:sz w:val="28"/>
                <w:szCs w:val="28"/>
                <w:lang w:val="uk-UA"/>
              </w:rPr>
              <w:t>bas</w:t>
            </w:r>
            <w:r>
              <w:rPr>
                <w:sz w:val="28"/>
                <w:szCs w:val="28"/>
                <w:lang w:val="uk-UA"/>
              </w:rPr>
              <w:t xml:space="preserve">ed case-control study </w:t>
            </w:r>
            <w:r>
              <w:rPr>
                <w:sz w:val="28"/>
                <w:szCs w:val="28"/>
                <w:lang w:val="en-US"/>
              </w:rPr>
              <w:t xml:space="preserve">[Text] / </w:t>
            </w:r>
            <w:r>
              <w:rPr>
                <w:sz w:val="28"/>
                <w:szCs w:val="28"/>
                <w:lang w:val="uk-UA"/>
              </w:rPr>
              <w:t>E.</w:t>
            </w:r>
            <w:r w:rsidRPr="0014437B">
              <w:rPr>
                <w:sz w:val="28"/>
                <w:szCs w:val="28"/>
                <w:lang w:val="uk-UA"/>
              </w:rPr>
              <w:t xml:space="preserve"> Ejerblad</w:t>
            </w:r>
            <w:r>
              <w:rPr>
                <w:sz w:val="28"/>
                <w:szCs w:val="28"/>
                <w:lang w:val="en-US"/>
              </w:rPr>
              <w:t>,</w:t>
            </w:r>
            <w:r w:rsidRPr="0014437B">
              <w:rPr>
                <w:sz w:val="28"/>
                <w:szCs w:val="28"/>
                <w:lang w:val="uk-UA"/>
              </w:rPr>
              <w:t xml:space="preserve"> </w:t>
            </w:r>
            <w:r>
              <w:rPr>
                <w:sz w:val="28"/>
                <w:szCs w:val="28"/>
                <w:lang w:val="uk-UA"/>
              </w:rPr>
              <w:t>C.M.</w:t>
            </w:r>
            <w:r>
              <w:rPr>
                <w:sz w:val="28"/>
                <w:szCs w:val="28"/>
                <w:lang w:val="en-US"/>
              </w:rPr>
              <w:t xml:space="preserve"> </w:t>
            </w:r>
            <w:r w:rsidRPr="0014437B">
              <w:rPr>
                <w:sz w:val="28"/>
                <w:szCs w:val="28"/>
                <w:lang w:val="uk-UA"/>
              </w:rPr>
              <w:t>Fored</w:t>
            </w:r>
            <w:r>
              <w:rPr>
                <w:sz w:val="28"/>
                <w:szCs w:val="28"/>
                <w:lang w:val="en-US"/>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2004.</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15, N.</w:t>
            </w:r>
            <w:r>
              <w:rPr>
                <w:sz w:val="28"/>
                <w:szCs w:val="28"/>
                <w:lang w:val="en-US"/>
              </w:rPr>
              <w:t xml:space="preserve"> </w:t>
            </w:r>
            <w:r>
              <w:rPr>
                <w:sz w:val="28"/>
                <w:szCs w:val="28"/>
                <w:lang w:val="uk-UA"/>
              </w:rPr>
              <w:t>8.</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2178</w:t>
            </w:r>
            <w:r>
              <w:rPr>
                <w:sz w:val="28"/>
                <w:szCs w:val="28"/>
                <w:lang w:val="en-US"/>
              </w:rPr>
              <w:t>-</w:t>
            </w:r>
            <w:r w:rsidRPr="0014437B">
              <w:rPr>
                <w:sz w:val="28"/>
                <w:szCs w:val="28"/>
                <w:lang w:val="uk-UA"/>
              </w:rPr>
              <w:t>2185.</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bCs/>
                <w:sz w:val="28"/>
                <w:szCs w:val="28"/>
                <w:lang w:val="uk-UA"/>
              </w:rPr>
            </w:pPr>
          </w:p>
        </w:tc>
        <w:tc>
          <w:tcPr>
            <w:tcW w:w="9266" w:type="dxa"/>
          </w:tcPr>
          <w:p w:rsidR="00225E8C" w:rsidRPr="0014437B" w:rsidRDefault="00225E8C" w:rsidP="003B6E3D">
            <w:pPr>
              <w:spacing w:line="360" w:lineRule="auto"/>
              <w:jc w:val="both"/>
              <w:rPr>
                <w:bCs/>
                <w:sz w:val="28"/>
                <w:szCs w:val="28"/>
                <w:lang w:val="uk-UA"/>
              </w:rPr>
            </w:pPr>
            <w:r w:rsidRPr="0014437B">
              <w:rPr>
                <w:bCs/>
                <w:sz w:val="28"/>
                <w:szCs w:val="28"/>
                <w:lang w:val="uk-UA"/>
              </w:rPr>
              <w:t>Epidemiology of primary glomerulonephritis. A prospective stady during a 15-year period / P</w:t>
            </w:r>
            <w:r>
              <w:rPr>
                <w:bCs/>
                <w:sz w:val="28"/>
                <w:szCs w:val="28"/>
                <w:lang w:val="uk-UA"/>
              </w:rPr>
              <w:t>. Simon, C. Charasse, V. Autuly</w:t>
            </w:r>
            <w:r>
              <w:rPr>
                <w:sz w:val="28"/>
                <w:szCs w:val="28"/>
                <w:lang w:val="en-US"/>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w:t>
            </w:r>
            <w:r w:rsidRPr="0014437B">
              <w:rPr>
                <w:bCs/>
                <w:sz w:val="28"/>
                <w:szCs w:val="28"/>
                <w:lang w:val="uk-UA"/>
              </w:rPr>
              <w:t>// International Congres of nephrology, 12</w:t>
            </w:r>
            <w:r w:rsidRPr="0014437B">
              <w:rPr>
                <w:bCs/>
                <w:sz w:val="28"/>
                <w:szCs w:val="28"/>
                <w:lang w:val="en-US"/>
              </w:rPr>
              <w:t>-</w:t>
            </w:r>
            <w:r w:rsidRPr="0014437B">
              <w:rPr>
                <w:bCs/>
                <w:sz w:val="28"/>
                <w:szCs w:val="28"/>
                <w:lang w:val="uk-UA"/>
              </w:rPr>
              <w:t>th. Jerusalem, Israel, june 13-18, 1993: Abst</w:t>
            </w:r>
            <w:r>
              <w:rPr>
                <w:bCs/>
                <w:sz w:val="28"/>
                <w:szCs w:val="28"/>
                <w:lang w:val="uk-UA"/>
              </w:rPr>
              <w:t>racs // Ed.: H.E. Ehahon et al.</w:t>
            </w:r>
            <w:r>
              <w:rPr>
                <w:bCs/>
                <w:sz w:val="28"/>
                <w:szCs w:val="28"/>
                <w:lang w:val="en-US"/>
              </w:rPr>
              <w:t xml:space="preserve"> </w:t>
            </w:r>
            <w:r>
              <w:rPr>
                <w:bCs/>
                <w:sz w:val="28"/>
                <w:szCs w:val="28"/>
                <w:lang w:val="uk-UA"/>
              </w:rPr>
              <w:t>–</w:t>
            </w:r>
            <w:r w:rsidRPr="0014437B">
              <w:rPr>
                <w:bCs/>
                <w:sz w:val="28"/>
                <w:szCs w:val="28"/>
                <w:lang w:val="uk-UA"/>
              </w:rPr>
              <w:t xml:space="preserve"> Jerusalem</w:t>
            </w:r>
            <w:r>
              <w:rPr>
                <w:bCs/>
                <w:sz w:val="28"/>
                <w:szCs w:val="28"/>
                <w:lang w:val="uk-UA"/>
              </w:rPr>
              <w:t>, 1993.</w:t>
            </w:r>
            <w:r>
              <w:rPr>
                <w:bCs/>
                <w:sz w:val="28"/>
                <w:szCs w:val="28"/>
                <w:lang w:val="en-US"/>
              </w:rPr>
              <w:t xml:space="preserve"> </w:t>
            </w:r>
            <w:r>
              <w:rPr>
                <w:bCs/>
                <w:sz w:val="28"/>
                <w:szCs w:val="28"/>
                <w:lang w:val="uk-UA"/>
              </w:rPr>
              <w:t>–</w:t>
            </w:r>
            <w:r>
              <w:rPr>
                <w:bCs/>
                <w:sz w:val="28"/>
                <w:szCs w:val="28"/>
                <w:lang w:val="en-US"/>
              </w:rPr>
              <w:t xml:space="preserve"> </w:t>
            </w:r>
            <w:r w:rsidRPr="0014437B">
              <w:rPr>
                <w:bCs/>
                <w:sz w:val="28"/>
                <w:szCs w:val="28"/>
                <w:lang w:val="en-US"/>
              </w:rPr>
              <w:t>P.</w:t>
            </w:r>
            <w:r>
              <w:rPr>
                <w:bCs/>
                <w:sz w:val="28"/>
                <w:szCs w:val="28"/>
                <w:lang w:val="en-US"/>
              </w:rPr>
              <w:t xml:space="preserve"> </w:t>
            </w:r>
            <w:r w:rsidRPr="0014437B">
              <w:rPr>
                <w:bCs/>
                <w:sz w:val="28"/>
                <w:szCs w:val="28"/>
                <w:lang w:val="uk-UA"/>
              </w:rPr>
              <w:t>7</w:t>
            </w:r>
            <w:r w:rsidRPr="0014437B">
              <w:rPr>
                <w:bCs/>
                <w:sz w:val="28"/>
                <w:szCs w:val="28"/>
                <w:lang w:val="en-US"/>
              </w:rPr>
              <w:t>7</w:t>
            </w:r>
            <w:r w:rsidRPr="0014437B">
              <w:rPr>
                <w:bCs/>
                <w:sz w:val="28"/>
                <w:szCs w:val="28"/>
                <w:lang w:val="uk-UA"/>
              </w:rPr>
              <w:t>.</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Espositо C.</w:t>
            </w:r>
            <w:r>
              <w:rPr>
                <w:sz w:val="28"/>
                <w:szCs w:val="28"/>
                <w:lang w:val="en-US"/>
              </w:rPr>
              <w:t xml:space="preserve"> </w:t>
            </w:r>
            <w:r w:rsidRPr="0014437B">
              <w:rPr>
                <w:sz w:val="28"/>
                <w:szCs w:val="28"/>
                <w:lang w:val="uk-UA"/>
              </w:rPr>
              <w:t>Cyclosporine</w:t>
            </w:r>
            <w:r w:rsidRPr="0014437B">
              <w:rPr>
                <w:sz w:val="28"/>
                <w:szCs w:val="28"/>
                <w:lang w:val="en-US"/>
              </w:rPr>
              <w:t>-</w:t>
            </w:r>
            <w:r w:rsidRPr="0014437B">
              <w:rPr>
                <w:sz w:val="28"/>
                <w:szCs w:val="28"/>
                <w:lang w:val="uk-UA"/>
              </w:rPr>
              <w:t xml:space="preserve">induced different responses in human ephelial, endothelial and fibroplast cell cultures </w:t>
            </w:r>
            <w:r>
              <w:rPr>
                <w:sz w:val="28"/>
                <w:szCs w:val="28"/>
                <w:lang w:val="en-US"/>
              </w:rPr>
              <w:t xml:space="preserve">[Text] / </w:t>
            </w:r>
            <w:r w:rsidRPr="0014437B">
              <w:rPr>
                <w:sz w:val="28"/>
                <w:szCs w:val="28"/>
                <w:lang w:val="uk-UA"/>
              </w:rPr>
              <w:t>C.</w:t>
            </w:r>
            <w:r>
              <w:rPr>
                <w:sz w:val="28"/>
                <w:szCs w:val="28"/>
                <w:lang w:val="en-US"/>
              </w:rPr>
              <w:t xml:space="preserve"> </w:t>
            </w:r>
            <w:r w:rsidRPr="0014437B">
              <w:rPr>
                <w:sz w:val="28"/>
                <w:szCs w:val="28"/>
                <w:lang w:val="uk-UA"/>
              </w:rPr>
              <w:t>Espositо, A.</w:t>
            </w:r>
            <w:r>
              <w:rPr>
                <w:sz w:val="28"/>
                <w:szCs w:val="28"/>
                <w:lang w:val="en-US"/>
              </w:rPr>
              <w:t xml:space="preserve"> </w:t>
            </w:r>
            <w:r>
              <w:rPr>
                <w:sz w:val="28"/>
                <w:szCs w:val="28"/>
                <w:lang w:val="uk-UA"/>
              </w:rPr>
              <w:t>Fornoni</w:t>
            </w:r>
            <w:r>
              <w:rPr>
                <w:sz w:val="28"/>
                <w:szCs w:val="28"/>
                <w:lang w:val="en-US"/>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 K</w:t>
            </w:r>
            <w:r w:rsidRPr="0014437B">
              <w:rPr>
                <w:sz w:val="28"/>
                <w:szCs w:val="28"/>
                <w:lang w:val="en-US"/>
              </w:rPr>
              <w:t>idney</w:t>
            </w:r>
            <w:r w:rsidRPr="0014437B">
              <w:rPr>
                <w:sz w:val="28"/>
                <w:szCs w:val="28"/>
                <w:lang w:val="uk-UA"/>
              </w:rPr>
              <w:t xml:space="preserve"> I</w:t>
            </w:r>
            <w:r w:rsidRPr="0014437B">
              <w:rPr>
                <w:sz w:val="28"/>
                <w:szCs w:val="28"/>
                <w:lang w:val="en-US"/>
              </w:rPr>
              <w:t>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Vol.</w:t>
            </w:r>
            <w:r>
              <w:rPr>
                <w:sz w:val="28"/>
                <w:szCs w:val="28"/>
                <w:lang w:val="en-US"/>
              </w:rPr>
              <w:t xml:space="preserve"> </w:t>
            </w:r>
            <w:r w:rsidRPr="0014437B">
              <w:rPr>
                <w:sz w:val="28"/>
                <w:szCs w:val="28"/>
                <w:lang w:val="uk-UA"/>
              </w:rPr>
              <w:t>58., N</w:t>
            </w:r>
            <w:r>
              <w:rPr>
                <w:sz w:val="28"/>
                <w:szCs w:val="28"/>
                <w:lang w:val="en-US"/>
              </w:rPr>
              <w:t xml:space="preserve"> </w:t>
            </w:r>
            <w:r w:rsidRPr="0014437B">
              <w:rPr>
                <w:sz w:val="28"/>
                <w:szCs w:val="28"/>
                <w:lang w:val="uk-UA"/>
              </w:rPr>
              <w:t>1.</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123</w:t>
            </w:r>
            <w:r>
              <w:rPr>
                <w:sz w:val="28"/>
                <w:szCs w:val="28"/>
                <w:lang w:val="en-US"/>
              </w:rPr>
              <w:t>-</w:t>
            </w:r>
            <w:r w:rsidRPr="0014437B">
              <w:rPr>
                <w:sz w:val="28"/>
                <w:szCs w:val="28"/>
                <w:lang w:val="uk-UA"/>
              </w:rPr>
              <w:t>130.</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bCs/>
                <w:sz w:val="28"/>
                <w:szCs w:val="28"/>
                <w:lang w:val="uk-UA"/>
              </w:rPr>
            </w:pPr>
          </w:p>
        </w:tc>
        <w:tc>
          <w:tcPr>
            <w:tcW w:w="9266" w:type="dxa"/>
          </w:tcPr>
          <w:p w:rsidR="00225E8C" w:rsidRPr="0014437B" w:rsidRDefault="00225E8C" w:rsidP="003B6E3D">
            <w:pPr>
              <w:spacing w:line="360" w:lineRule="auto"/>
              <w:jc w:val="both"/>
              <w:rPr>
                <w:bCs/>
                <w:sz w:val="28"/>
                <w:szCs w:val="28"/>
                <w:lang w:val="uk-UA"/>
              </w:rPr>
            </w:pPr>
            <w:r>
              <w:rPr>
                <w:bCs/>
                <w:sz w:val="28"/>
                <w:szCs w:val="28"/>
                <w:lang w:val="uk-UA"/>
              </w:rPr>
              <w:t>Faubert P.E.</w:t>
            </w:r>
            <w:r>
              <w:rPr>
                <w:bCs/>
                <w:sz w:val="28"/>
                <w:szCs w:val="28"/>
                <w:lang w:val="en-US"/>
              </w:rPr>
              <w:t xml:space="preserve"> Renal pathology</w:t>
            </w:r>
            <w:r w:rsidRPr="0014437B">
              <w:rPr>
                <w:bCs/>
                <w:sz w:val="28"/>
                <w:szCs w:val="28"/>
                <w:lang w:val="uk-UA"/>
              </w:rPr>
              <w:t xml:space="preserve"> </w:t>
            </w:r>
            <w:r>
              <w:rPr>
                <w:sz w:val="28"/>
                <w:szCs w:val="28"/>
                <w:lang w:val="en-US"/>
              </w:rPr>
              <w:t xml:space="preserve">[Text] </w:t>
            </w:r>
            <w:r>
              <w:rPr>
                <w:bCs/>
                <w:sz w:val="28"/>
                <w:szCs w:val="28"/>
                <w:lang w:val="en-US"/>
              </w:rPr>
              <w:t xml:space="preserve">/ </w:t>
            </w:r>
            <w:r>
              <w:rPr>
                <w:bCs/>
                <w:sz w:val="28"/>
                <w:szCs w:val="28"/>
                <w:lang w:val="uk-UA"/>
              </w:rPr>
              <w:t>P.E.</w:t>
            </w:r>
            <w:r w:rsidRPr="0014437B">
              <w:rPr>
                <w:bCs/>
                <w:sz w:val="28"/>
                <w:szCs w:val="28"/>
                <w:lang w:val="uk-UA"/>
              </w:rPr>
              <w:t xml:space="preserve"> </w:t>
            </w:r>
            <w:r w:rsidRPr="001B621A">
              <w:rPr>
                <w:bCs/>
                <w:sz w:val="28"/>
                <w:szCs w:val="28"/>
                <w:lang w:val="uk-UA"/>
              </w:rPr>
              <w:t>Faubert</w:t>
            </w:r>
            <w:r>
              <w:rPr>
                <w:bCs/>
                <w:sz w:val="28"/>
                <w:szCs w:val="28"/>
                <w:lang w:val="en-US"/>
              </w:rPr>
              <w:t>,</w:t>
            </w:r>
            <w:r w:rsidRPr="001B621A">
              <w:rPr>
                <w:bCs/>
                <w:sz w:val="28"/>
                <w:szCs w:val="28"/>
                <w:lang w:val="uk-UA"/>
              </w:rPr>
              <w:t xml:space="preserve"> </w:t>
            </w:r>
            <w:r w:rsidRPr="0014437B">
              <w:rPr>
                <w:bCs/>
                <w:sz w:val="28"/>
                <w:szCs w:val="28"/>
                <w:lang w:val="uk-UA"/>
              </w:rPr>
              <w:t>I.G.</w:t>
            </w:r>
            <w:r>
              <w:rPr>
                <w:bCs/>
                <w:sz w:val="28"/>
                <w:szCs w:val="28"/>
                <w:lang w:val="en-US"/>
              </w:rPr>
              <w:t xml:space="preserve"> </w:t>
            </w:r>
            <w:r w:rsidRPr="0014437B">
              <w:rPr>
                <w:bCs/>
                <w:sz w:val="28"/>
                <w:szCs w:val="28"/>
                <w:lang w:val="uk-UA"/>
              </w:rPr>
              <w:t xml:space="preserve">Porush </w:t>
            </w:r>
            <w:r>
              <w:rPr>
                <w:bCs/>
                <w:sz w:val="28"/>
                <w:szCs w:val="28"/>
                <w:lang w:val="en-US"/>
              </w:rPr>
              <w:t xml:space="preserve">// </w:t>
            </w:r>
            <w:r w:rsidRPr="0014437B">
              <w:rPr>
                <w:bCs/>
                <w:sz w:val="28"/>
                <w:szCs w:val="28"/>
                <w:lang w:val="uk-UA"/>
              </w:rPr>
              <w:t>Am. J. Kidney Dis.</w:t>
            </w:r>
            <w:r>
              <w:rPr>
                <w:bCs/>
                <w:sz w:val="28"/>
                <w:szCs w:val="28"/>
                <w:lang w:val="en-US"/>
              </w:rPr>
              <w:t xml:space="preserve"> –</w:t>
            </w:r>
            <w:r w:rsidRPr="0014437B">
              <w:rPr>
                <w:bCs/>
                <w:sz w:val="28"/>
                <w:szCs w:val="28"/>
                <w:lang w:val="uk-UA"/>
              </w:rPr>
              <w:t xml:space="preserve"> </w:t>
            </w:r>
            <w:r>
              <w:rPr>
                <w:bCs/>
                <w:sz w:val="28"/>
                <w:szCs w:val="28"/>
                <w:lang w:val="uk-UA"/>
              </w:rPr>
              <w:t>1997;</w:t>
            </w:r>
            <w:r>
              <w:rPr>
                <w:bCs/>
                <w:sz w:val="28"/>
                <w:szCs w:val="28"/>
                <w:lang w:val="en-US"/>
              </w:rPr>
              <w:t xml:space="preserve"> Vol. </w:t>
            </w:r>
            <w:r>
              <w:rPr>
                <w:bCs/>
                <w:sz w:val="28"/>
                <w:szCs w:val="28"/>
                <w:lang w:val="uk-UA"/>
              </w:rPr>
              <w:t>30:</w:t>
            </w:r>
            <w:r>
              <w:rPr>
                <w:bCs/>
                <w:sz w:val="28"/>
                <w:szCs w:val="28"/>
                <w:lang w:val="en-US"/>
              </w:rPr>
              <w:t xml:space="preserve"> P. </w:t>
            </w:r>
            <w:r>
              <w:rPr>
                <w:bCs/>
                <w:sz w:val="28"/>
                <w:szCs w:val="28"/>
                <w:lang w:val="uk-UA"/>
              </w:rPr>
              <w:t>265</w:t>
            </w:r>
            <w:r>
              <w:rPr>
                <w:bCs/>
                <w:sz w:val="28"/>
                <w:szCs w:val="28"/>
                <w:lang w:val="en-US"/>
              </w:rPr>
              <w:t>-</w:t>
            </w:r>
            <w:r>
              <w:rPr>
                <w:bCs/>
                <w:sz w:val="28"/>
                <w:szCs w:val="28"/>
                <w:lang w:val="uk-UA"/>
              </w:rPr>
              <w:t>2</w:t>
            </w:r>
            <w:r w:rsidRPr="0014437B">
              <w:rPr>
                <w:bCs/>
                <w:sz w:val="28"/>
                <w:szCs w:val="28"/>
                <w:lang w:val="uk-UA"/>
              </w:rPr>
              <w:t>70.</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bCs/>
                <w:sz w:val="28"/>
                <w:szCs w:val="28"/>
                <w:lang w:val="uk-UA"/>
              </w:rPr>
            </w:pPr>
          </w:p>
        </w:tc>
        <w:tc>
          <w:tcPr>
            <w:tcW w:w="9266" w:type="dxa"/>
          </w:tcPr>
          <w:p w:rsidR="00225E8C" w:rsidRPr="0014437B" w:rsidRDefault="00225E8C" w:rsidP="003B6E3D">
            <w:pPr>
              <w:spacing w:line="360" w:lineRule="auto"/>
              <w:jc w:val="both"/>
              <w:rPr>
                <w:bCs/>
                <w:sz w:val="28"/>
                <w:szCs w:val="28"/>
                <w:lang w:val="uk-UA"/>
              </w:rPr>
            </w:pPr>
            <w:r>
              <w:rPr>
                <w:bCs/>
                <w:sz w:val="28"/>
                <w:szCs w:val="28"/>
                <w:lang w:val="uk-UA"/>
              </w:rPr>
              <w:t>Fishbone S.</w:t>
            </w:r>
            <w:r>
              <w:rPr>
                <w:bCs/>
                <w:sz w:val="28"/>
                <w:szCs w:val="28"/>
                <w:lang w:val="en-US"/>
              </w:rPr>
              <w:t xml:space="preserve"> </w:t>
            </w:r>
            <w:r w:rsidRPr="0014437B">
              <w:rPr>
                <w:bCs/>
                <w:sz w:val="28"/>
                <w:szCs w:val="28"/>
                <w:lang w:val="uk-UA"/>
              </w:rPr>
              <w:t>N-acetylcysteine in the prevention of radiocontrast</w:t>
            </w:r>
            <w:r w:rsidRPr="0014437B">
              <w:rPr>
                <w:bCs/>
                <w:sz w:val="28"/>
                <w:szCs w:val="28"/>
                <w:lang w:val="en-US"/>
              </w:rPr>
              <w:t>-</w:t>
            </w:r>
            <w:r>
              <w:rPr>
                <w:bCs/>
                <w:sz w:val="28"/>
                <w:szCs w:val="28"/>
                <w:lang w:val="uk-UA"/>
              </w:rPr>
              <w:t xml:space="preserve">induced nephropathy </w:t>
            </w:r>
            <w:r>
              <w:rPr>
                <w:sz w:val="28"/>
                <w:szCs w:val="28"/>
                <w:lang w:val="en-US"/>
              </w:rPr>
              <w:t xml:space="preserve">[Text] </w:t>
            </w:r>
            <w:r>
              <w:rPr>
                <w:bCs/>
                <w:sz w:val="28"/>
                <w:szCs w:val="28"/>
                <w:lang w:val="en-US"/>
              </w:rPr>
              <w:t xml:space="preserve">/ </w:t>
            </w:r>
            <w:r w:rsidRPr="0014437B">
              <w:rPr>
                <w:bCs/>
                <w:sz w:val="28"/>
                <w:szCs w:val="28"/>
                <w:lang w:val="uk-UA"/>
              </w:rPr>
              <w:t>S.</w:t>
            </w:r>
            <w:r>
              <w:rPr>
                <w:bCs/>
                <w:sz w:val="28"/>
                <w:szCs w:val="28"/>
                <w:lang w:val="en-US"/>
              </w:rPr>
              <w:t xml:space="preserve"> </w:t>
            </w:r>
            <w:r w:rsidRPr="0014437B">
              <w:rPr>
                <w:bCs/>
                <w:sz w:val="28"/>
                <w:szCs w:val="28"/>
                <w:lang w:val="uk-UA"/>
              </w:rPr>
              <w:t>Fishbone, J.H Durham, K.</w:t>
            </w:r>
            <w:r>
              <w:rPr>
                <w:bCs/>
                <w:sz w:val="28"/>
                <w:szCs w:val="28"/>
                <w:lang w:val="en-US"/>
              </w:rPr>
              <w:t xml:space="preserve"> </w:t>
            </w:r>
            <w:r w:rsidRPr="0014437B">
              <w:rPr>
                <w:bCs/>
                <w:sz w:val="28"/>
                <w:szCs w:val="28"/>
                <w:lang w:val="uk-UA"/>
              </w:rPr>
              <w:t xml:space="preserve">Marzo </w:t>
            </w:r>
            <w:r>
              <w:rPr>
                <w:bCs/>
                <w:sz w:val="28"/>
                <w:szCs w:val="28"/>
                <w:lang w:val="uk-UA"/>
              </w:rPr>
              <w:t>// JASN.</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2004.</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Vol.</w:t>
            </w:r>
            <w:r>
              <w:rPr>
                <w:bCs/>
                <w:sz w:val="28"/>
                <w:szCs w:val="28"/>
                <w:lang w:val="en-US"/>
              </w:rPr>
              <w:t xml:space="preserve"> </w:t>
            </w:r>
            <w:r>
              <w:rPr>
                <w:bCs/>
                <w:sz w:val="28"/>
                <w:szCs w:val="28"/>
                <w:lang w:val="uk-UA"/>
              </w:rPr>
              <w:t>15, N.</w:t>
            </w:r>
            <w:r>
              <w:rPr>
                <w:bCs/>
                <w:sz w:val="28"/>
                <w:szCs w:val="28"/>
                <w:lang w:val="en-US"/>
              </w:rPr>
              <w:t xml:space="preserve"> </w:t>
            </w:r>
            <w:r>
              <w:rPr>
                <w:bCs/>
                <w:sz w:val="28"/>
                <w:szCs w:val="28"/>
                <w:lang w:val="uk-UA"/>
              </w:rPr>
              <w:t>2.</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P.</w:t>
            </w:r>
            <w:r>
              <w:rPr>
                <w:bCs/>
                <w:sz w:val="28"/>
                <w:szCs w:val="28"/>
                <w:lang w:val="en-US"/>
              </w:rPr>
              <w:t xml:space="preserve"> </w:t>
            </w:r>
            <w:r>
              <w:rPr>
                <w:bCs/>
                <w:sz w:val="28"/>
                <w:szCs w:val="28"/>
                <w:lang w:val="uk-UA"/>
              </w:rPr>
              <w:t>251</w:t>
            </w:r>
            <w:r>
              <w:rPr>
                <w:bCs/>
                <w:sz w:val="28"/>
                <w:szCs w:val="28"/>
                <w:lang w:val="en-US"/>
              </w:rPr>
              <w:t>-</w:t>
            </w:r>
            <w:r w:rsidRPr="0014437B">
              <w:rPr>
                <w:bCs/>
                <w:sz w:val="28"/>
                <w:szCs w:val="28"/>
                <w:lang w:val="uk-UA"/>
              </w:rPr>
              <w:t>260.</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bCs/>
                <w:sz w:val="28"/>
                <w:szCs w:val="28"/>
                <w:lang w:val="uk-UA"/>
              </w:rPr>
            </w:pPr>
          </w:p>
        </w:tc>
        <w:tc>
          <w:tcPr>
            <w:tcW w:w="9266" w:type="dxa"/>
          </w:tcPr>
          <w:p w:rsidR="00225E8C" w:rsidRPr="0014437B" w:rsidRDefault="00225E8C" w:rsidP="003B6E3D">
            <w:pPr>
              <w:spacing w:line="360" w:lineRule="auto"/>
              <w:jc w:val="both"/>
              <w:rPr>
                <w:bCs/>
                <w:sz w:val="28"/>
                <w:szCs w:val="28"/>
                <w:lang w:val="uk-UA"/>
              </w:rPr>
            </w:pPr>
            <w:r>
              <w:rPr>
                <w:bCs/>
                <w:sz w:val="28"/>
                <w:szCs w:val="28"/>
                <w:lang w:val="uk-UA"/>
              </w:rPr>
              <w:t>Floege Y.</w:t>
            </w:r>
            <w:r w:rsidRPr="0014437B">
              <w:rPr>
                <w:bCs/>
                <w:sz w:val="28"/>
                <w:szCs w:val="28"/>
                <w:lang w:val="uk-UA"/>
              </w:rPr>
              <w:t xml:space="preserve"> IgA</w:t>
            </w:r>
            <w:r w:rsidRPr="0014437B">
              <w:rPr>
                <w:bCs/>
                <w:sz w:val="28"/>
                <w:szCs w:val="28"/>
                <w:lang w:val="en-US"/>
              </w:rPr>
              <w:t>-</w:t>
            </w:r>
            <w:r>
              <w:rPr>
                <w:bCs/>
                <w:sz w:val="28"/>
                <w:szCs w:val="28"/>
                <w:lang w:val="uk-UA"/>
              </w:rPr>
              <w:t xml:space="preserve">Nephropathy: Recent Devolopment </w:t>
            </w:r>
            <w:r>
              <w:rPr>
                <w:sz w:val="28"/>
                <w:szCs w:val="28"/>
                <w:lang w:val="en-US"/>
              </w:rPr>
              <w:t xml:space="preserve">[Text] </w:t>
            </w:r>
            <w:r>
              <w:rPr>
                <w:bCs/>
                <w:sz w:val="28"/>
                <w:szCs w:val="28"/>
                <w:lang w:val="en-US"/>
              </w:rPr>
              <w:t xml:space="preserve">/ </w:t>
            </w:r>
            <w:r w:rsidRPr="0014437B">
              <w:rPr>
                <w:bCs/>
                <w:sz w:val="28"/>
                <w:szCs w:val="28"/>
                <w:lang w:val="uk-UA"/>
              </w:rPr>
              <w:t>Y.</w:t>
            </w:r>
            <w:r>
              <w:rPr>
                <w:bCs/>
                <w:sz w:val="28"/>
                <w:szCs w:val="28"/>
                <w:lang w:val="en-US"/>
              </w:rPr>
              <w:t xml:space="preserve"> </w:t>
            </w:r>
            <w:r w:rsidRPr="0014437B">
              <w:rPr>
                <w:bCs/>
                <w:sz w:val="28"/>
                <w:szCs w:val="28"/>
                <w:lang w:val="uk-UA"/>
              </w:rPr>
              <w:t>Floege, Y.</w:t>
            </w:r>
            <w:r>
              <w:rPr>
                <w:bCs/>
                <w:sz w:val="28"/>
                <w:szCs w:val="28"/>
                <w:lang w:val="en-US"/>
              </w:rPr>
              <w:t xml:space="preserve"> </w:t>
            </w:r>
            <w:r w:rsidRPr="0014437B">
              <w:rPr>
                <w:bCs/>
                <w:sz w:val="28"/>
                <w:szCs w:val="28"/>
                <w:lang w:val="uk-UA"/>
              </w:rPr>
              <w:t>Feehally // JASN.</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2000.</w:t>
            </w:r>
            <w:r>
              <w:rPr>
                <w:bCs/>
                <w:sz w:val="28"/>
                <w:szCs w:val="28"/>
                <w:lang w:val="en-US"/>
              </w:rPr>
              <w:t xml:space="preserve"> </w:t>
            </w:r>
            <w:r>
              <w:rPr>
                <w:bCs/>
                <w:sz w:val="28"/>
                <w:szCs w:val="28"/>
                <w:lang w:val="uk-UA"/>
              </w:rPr>
              <w:t>–</w:t>
            </w:r>
            <w:r>
              <w:rPr>
                <w:bCs/>
                <w:sz w:val="28"/>
                <w:szCs w:val="28"/>
                <w:lang w:val="en-US"/>
              </w:rPr>
              <w:t xml:space="preserve"> </w:t>
            </w:r>
            <w:r w:rsidRPr="0014437B">
              <w:rPr>
                <w:bCs/>
                <w:sz w:val="28"/>
                <w:szCs w:val="28"/>
                <w:lang w:val="uk-UA"/>
              </w:rPr>
              <w:t>Vol.</w:t>
            </w:r>
            <w:r>
              <w:rPr>
                <w:bCs/>
                <w:sz w:val="28"/>
                <w:szCs w:val="28"/>
                <w:lang w:val="en-US"/>
              </w:rPr>
              <w:t xml:space="preserve"> </w:t>
            </w:r>
            <w:r w:rsidRPr="0014437B">
              <w:rPr>
                <w:bCs/>
                <w:sz w:val="28"/>
                <w:szCs w:val="28"/>
                <w:lang w:val="uk-UA"/>
              </w:rPr>
              <w:t>11, N.</w:t>
            </w:r>
            <w:r>
              <w:rPr>
                <w:bCs/>
                <w:sz w:val="28"/>
                <w:szCs w:val="28"/>
                <w:lang w:val="en-US"/>
              </w:rPr>
              <w:t xml:space="preserve"> </w:t>
            </w:r>
            <w:r w:rsidRPr="0014437B">
              <w:rPr>
                <w:bCs/>
                <w:sz w:val="28"/>
                <w:szCs w:val="28"/>
                <w:lang w:val="uk-UA"/>
              </w:rPr>
              <w:t>12.</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P.</w:t>
            </w:r>
            <w:r>
              <w:rPr>
                <w:bCs/>
                <w:sz w:val="28"/>
                <w:szCs w:val="28"/>
                <w:lang w:val="en-US"/>
              </w:rPr>
              <w:t xml:space="preserve"> </w:t>
            </w:r>
            <w:r>
              <w:rPr>
                <w:bCs/>
                <w:sz w:val="28"/>
                <w:szCs w:val="28"/>
                <w:lang w:val="uk-UA"/>
              </w:rPr>
              <w:t>2395</w:t>
            </w:r>
            <w:r>
              <w:rPr>
                <w:bCs/>
                <w:sz w:val="28"/>
                <w:szCs w:val="28"/>
                <w:lang w:val="en-US"/>
              </w:rPr>
              <w:t>-</w:t>
            </w:r>
            <w:r w:rsidRPr="0014437B">
              <w:rPr>
                <w:bCs/>
                <w:sz w:val="28"/>
                <w:szCs w:val="28"/>
                <w:lang w:val="uk-UA"/>
              </w:rPr>
              <w:t>2403.</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 xml:space="preserve">Fournier </w:t>
            </w:r>
            <w:r>
              <w:rPr>
                <w:sz w:val="28"/>
                <w:szCs w:val="28"/>
                <w:lang w:val="uk-UA"/>
              </w:rPr>
              <w:t>A</w:t>
            </w:r>
            <w:r>
              <w:rPr>
                <w:sz w:val="28"/>
                <w:szCs w:val="28"/>
                <w:lang w:val="en-US"/>
              </w:rPr>
              <w:t xml:space="preserve">. </w:t>
            </w:r>
            <w:r w:rsidRPr="0014437B">
              <w:rPr>
                <w:sz w:val="28"/>
                <w:szCs w:val="28"/>
                <w:lang w:val="uk-UA"/>
              </w:rPr>
              <w:t xml:space="preserve">Calcium </w:t>
            </w:r>
            <w:r w:rsidRPr="0014437B">
              <w:rPr>
                <w:sz w:val="28"/>
                <w:szCs w:val="28"/>
                <w:lang w:val="en-US"/>
              </w:rPr>
              <w:t>a</w:t>
            </w:r>
            <w:r>
              <w:rPr>
                <w:sz w:val="28"/>
                <w:szCs w:val="28"/>
                <w:lang w:val="uk-UA"/>
              </w:rPr>
              <w:t>ntagonist and renal diseas</w:t>
            </w:r>
            <w:r>
              <w:rPr>
                <w:sz w:val="28"/>
                <w:szCs w:val="28"/>
                <w:lang w:val="en-US"/>
              </w:rPr>
              <w:t>e</w:t>
            </w:r>
            <w:r>
              <w:rPr>
                <w:sz w:val="28"/>
                <w:szCs w:val="28"/>
                <w:lang w:val="uk-UA"/>
              </w:rPr>
              <w:t xml:space="preserve"> </w:t>
            </w:r>
            <w:r>
              <w:rPr>
                <w:sz w:val="28"/>
                <w:szCs w:val="28"/>
                <w:lang w:val="en-US"/>
              </w:rPr>
              <w:t xml:space="preserve">[Text] / </w:t>
            </w:r>
            <w:r>
              <w:rPr>
                <w:sz w:val="28"/>
                <w:szCs w:val="28"/>
                <w:lang w:val="uk-UA"/>
              </w:rPr>
              <w:t>A.</w:t>
            </w:r>
            <w:r>
              <w:rPr>
                <w:sz w:val="28"/>
                <w:szCs w:val="28"/>
                <w:lang w:val="en-US"/>
              </w:rPr>
              <w:t xml:space="preserve"> </w:t>
            </w:r>
            <w:r w:rsidRPr="0014437B">
              <w:rPr>
                <w:sz w:val="28"/>
                <w:szCs w:val="28"/>
                <w:lang w:val="uk-UA"/>
              </w:rPr>
              <w:t>Fournier</w:t>
            </w:r>
            <w:r>
              <w:rPr>
                <w:sz w:val="28"/>
                <w:szCs w:val="28"/>
                <w:lang w:val="en-US"/>
              </w:rPr>
              <w:t>,</w:t>
            </w:r>
            <w:r w:rsidRPr="0014437B">
              <w:rPr>
                <w:sz w:val="28"/>
                <w:szCs w:val="28"/>
                <w:lang w:val="uk-UA"/>
              </w:rPr>
              <w:t xml:space="preserve"> E.</w:t>
            </w:r>
            <w:r>
              <w:rPr>
                <w:sz w:val="28"/>
                <w:szCs w:val="28"/>
                <w:lang w:val="en-US"/>
              </w:rPr>
              <w:t xml:space="preserve"> </w:t>
            </w:r>
            <w:r>
              <w:rPr>
                <w:sz w:val="28"/>
                <w:szCs w:val="28"/>
                <w:lang w:val="uk-UA"/>
              </w:rPr>
              <w:t>Esper</w:t>
            </w:r>
            <w:r w:rsidRPr="0014437B">
              <w:rPr>
                <w:sz w:val="28"/>
                <w:szCs w:val="28"/>
                <w:lang w:val="uk-UA"/>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 K</w:t>
            </w:r>
            <w:r w:rsidRPr="0014437B">
              <w:rPr>
                <w:sz w:val="28"/>
                <w:szCs w:val="28"/>
                <w:lang w:val="en-US"/>
              </w:rPr>
              <w:t>idney</w:t>
            </w:r>
            <w:r w:rsidRPr="0014437B">
              <w:rPr>
                <w:sz w:val="28"/>
                <w:szCs w:val="28"/>
                <w:lang w:val="uk-UA"/>
              </w:rPr>
              <w:t xml:space="preserve"> I</w:t>
            </w:r>
            <w:r w:rsidRPr="0014437B">
              <w:rPr>
                <w:sz w:val="28"/>
                <w:szCs w:val="28"/>
                <w:lang w:val="en-US"/>
              </w:rPr>
              <w:t>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56, N.</w:t>
            </w:r>
            <w:r>
              <w:rPr>
                <w:sz w:val="28"/>
                <w:szCs w:val="28"/>
                <w:lang w:val="en-US"/>
              </w:rPr>
              <w:t xml:space="preserve"> </w:t>
            </w:r>
            <w:r>
              <w:rPr>
                <w:sz w:val="28"/>
                <w:szCs w:val="28"/>
                <w:lang w:val="uk-UA"/>
              </w:rPr>
              <w:t>6.</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2311.</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Fried L.T.</w:t>
            </w:r>
            <w:r>
              <w:rPr>
                <w:sz w:val="28"/>
                <w:szCs w:val="28"/>
                <w:lang w:val="en-US"/>
              </w:rPr>
              <w:t xml:space="preserve"> </w:t>
            </w:r>
            <w:r w:rsidRPr="0014437B">
              <w:rPr>
                <w:sz w:val="28"/>
                <w:szCs w:val="28"/>
                <w:lang w:val="uk-UA"/>
              </w:rPr>
              <w:t>Effect of lipid reduction on the progression of</w:t>
            </w:r>
            <w:r>
              <w:rPr>
                <w:sz w:val="28"/>
                <w:szCs w:val="28"/>
                <w:lang w:val="uk-UA"/>
              </w:rPr>
              <w:t xml:space="preserve"> renal disease: A metaanalysisi </w:t>
            </w:r>
            <w:r>
              <w:rPr>
                <w:sz w:val="28"/>
                <w:szCs w:val="28"/>
                <w:lang w:val="en-US"/>
              </w:rPr>
              <w:t>[Text] /</w:t>
            </w:r>
            <w:r w:rsidRPr="0014437B">
              <w:rPr>
                <w:sz w:val="28"/>
                <w:szCs w:val="28"/>
                <w:lang w:val="uk-UA"/>
              </w:rPr>
              <w:t xml:space="preserve"> </w:t>
            </w:r>
            <w:r>
              <w:rPr>
                <w:sz w:val="28"/>
                <w:szCs w:val="28"/>
                <w:lang w:val="uk-UA"/>
              </w:rPr>
              <w:t>L.T.</w:t>
            </w:r>
            <w:r>
              <w:rPr>
                <w:sz w:val="28"/>
                <w:szCs w:val="28"/>
                <w:lang w:val="en-US"/>
              </w:rPr>
              <w:t xml:space="preserve"> </w:t>
            </w:r>
            <w:r w:rsidRPr="0014437B">
              <w:rPr>
                <w:sz w:val="28"/>
                <w:szCs w:val="28"/>
                <w:lang w:val="uk-UA"/>
              </w:rPr>
              <w:t>Fried</w:t>
            </w:r>
            <w:r>
              <w:rPr>
                <w:sz w:val="28"/>
                <w:szCs w:val="28"/>
                <w:lang w:val="en-US"/>
              </w:rPr>
              <w:t>,</w:t>
            </w:r>
            <w:r w:rsidRPr="0014437B">
              <w:rPr>
                <w:sz w:val="28"/>
                <w:szCs w:val="28"/>
                <w:lang w:val="uk-UA"/>
              </w:rPr>
              <w:t xml:space="preserve"> T.Y.</w:t>
            </w:r>
            <w:r>
              <w:rPr>
                <w:sz w:val="28"/>
                <w:szCs w:val="28"/>
                <w:lang w:val="en-US"/>
              </w:rPr>
              <w:t xml:space="preserve"> </w:t>
            </w:r>
            <w:r w:rsidRPr="0014437B">
              <w:rPr>
                <w:sz w:val="28"/>
                <w:szCs w:val="28"/>
                <w:lang w:val="uk-UA"/>
              </w:rPr>
              <w:t>Orchard</w:t>
            </w:r>
            <w:r>
              <w:rPr>
                <w:sz w:val="28"/>
                <w:szCs w:val="28"/>
                <w:lang w:val="en-US"/>
              </w:rPr>
              <w:t>,</w:t>
            </w:r>
            <w:r w:rsidRPr="0014437B">
              <w:rPr>
                <w:sz w:val="28"/>
                <w:szCs w:val="28"/>
                <w:lang w:val="uk-UA"/>
              </w:rPr>
              <w:t xml:space="preserve"> B.L. Kasiske // K</w:t>
            </w:r>
            <w:r w:rsidRPr="0014437B">
              <w:rPr>
                <w:sz w:val="28"/>
                <w:szCs w:val="28"/>
                <w:lang w:val="en-US"/>
              </w:rPr>
              <w:t>idney</w:t>
            </w:r>
            <w:r w:rsidRPr="0014437B">
              <w:rPr>
                <w:sz w:val="28"/>
                <w:szCs w:val="28"/>
                <w:lang w:val="uk-UA"/>
              </w:rPr>
              <w:t xml:space="preserve"> I</w:t>
            </w:r>
            <w:r w:rsidRPr="0014437B">
              <w:rPr>
                <w:sz w:val="28"/>
                <w:szCs w:val="28"/>
                <w:lang w:val="en-US"/>
              </w:rPr>
              <w:t>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2001.</w:t>
            </w:r>
            <w:r>
              <w:rPr>
                <w:sz w:val="28"/>
                <w:szCs w:val="28"/>
                <w:lang w:val="en-US"/>
              </w:rPr>
              <w:t xml:space="preserve"> </w:t>
            </w:r>
            <w:r>
              <w:rPr>
                <w:sz w:val="28"/>
                <w:szCs w:val="28"/>
                <w:lang w:val="uk-UA"/>
              </w:rPr>
              <w:t>–Vol. 59, N</w:t>
            </w:r>
            <w:r>
              <w:rPr>
                <w:sz w:val="28"/>
                <w:szCs w:val="28"/>
                <w:lang w:val="en-US"/>
              </w:rPr>
              <w:t xml:space="preserve"> </w:t>
            </w:r>
            <w:r>
              <w:rPr>
                <w:sz w:val="28"/>
                <w:szCs w:val="28"/>
                <w:lang w:val="uk-UA"/>
              </w:rPr>
              <w:t>1.</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260</w:t>
            </w:r>
            <w:r>
              <w:rPr>
                <w:sz w:val="28"/>
                <w:szCs w:val="28"/>
                <w:lang w:val="en-US"/>
              </w:rPr>
              <w:t>-</w:t>
            </w:r>
            <w:r w:rsidRPr="0014437B">
              <w:rPr>
                <w:sz w:val="28"/>
                <w:szCs w:val="28"/>
                <w:lang w:val="uk-UA"/>
              </w:rPr>
              <w:t>269.</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Fujinara C.K.</w:t>
            </w:r>
            <w:r>
              <w:rPr>
                <w:sz w:val="28"/>
                <w:szCs w:val="28"/>
                <w:lang w:val="en-US"/>
              </w:rPr>
              <w:t xml:space="preserve"> </w:t>
            </w:r>
            <w:r w:rsidRPr="0014437B">
              <w:rPr>
                <w:sz w:val="28"/>
                <w:szCs w:val="28"/>
                <w:lang w:val="uk-UA"/>
              </w:rPr>
              <w:t>Combinet Mycophenolate Mofetil and Losartan Therapy Arrests Established Injury</w:t>
            </w:r>
            <w:r>
              <w:rPr>
                <w:sz w:val="28"/>
                <w:szCs w:val="28"/>
                <w:lang w:val="uk-UA"/>
              </w:rPr>
              <w:t xml:space="preserve"> in the Remmant Kidney </w:t>
            </w:r>
            <w:r>
              <w:rPr>
                <w:sz w:val="28"/>
                <w:szCs w:val="28"/>
                <w:lang w:val="en-US"/>
              </w:rPr>
              <w:t xml:space="preserve">[Text] / </w:t>
            </w:r>
            <w:r>
              <w:rPr>
                <w:sz w:val="28"/>
                <w:szCs w:val="28"/>
                <w:lang w:val="uk-UA"/>
              </w:rPr>
              <w:t>C.K.</w:t>
            </w:r>
            <w:r>
              <w:rPr>
                <w:sz w:val="28"/>
                <w:szCs w:val="28"/>
                <w:lang w:val="en-US"/>
              </w:rPr>
              <w:t xml:space="preserve"> </w:t>
            </w:r>
            <w:r w:rsidRPr="0014437B">
              <w:rPr>
                <w:sz w:val="28"/>
                <w:szCs w:val="28"/>
                <w:lang w:val="uk-UA"/>
              </w:rPr>
              <w:t>Fujinara</w:t>
            </w:r>
            <w:r>
              <w:rPr>
                <w:sz w:val="28"/>
                <w:szCs w:val="28"/>
                <w:lang w:val="en-US"/>
              </w:rPr>
              <w:t>,</w:t>
            </w:r>
            <w:r w:rsidRPr="0014437B">
              <w:rPr>
                <w:sz w:val="28"/>
                <w:szCs w:val="28"/>
                <w:lang w:val="uk-UA"/>
              </w:rPr>
              <w:t xml:space="preserve"> </w:t>
            </w:r>
            <w:r>
              <w:rPr>
                <w:sz w:val="28"/>
                <w:szCs w:val="28"/>
                <w:lang w:val="uk-UA"/>
              </w:rPr>
              <w:t>I.L.</w:t>
            </w:r>
            <w:r>
              <w:rPr>
                <w:sz w:val="28"/>
                <w:szCs w:val="28"/>
                <w:lang w:val="en-US"/>
              </w:rPr>
              <w:t xml:space="preserve"> </w:t>
            </w:r>
            <w:r w:rsidRPr="0014437B">
              <w:rPr>
                <w:sz w:val="28"/>
                <w:szCs w:val="28"/>
                <w:lang w:val="uk-UA"/>
              </w:rPr>
              <w:t>Norohna</w:t>
            </w:r>
            <w:r>
              <w:rPr>
                <w:sz w:val="28"/>
                <w:szCs w:val="28"/>
                <w:lang w:val="en-US"/>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Pr>
                <w:sz w:val="28"/>
                <w:szCs w:val="28"/>
                <w:lang w:val="en-US"/>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11, N.</w:t>
            </w:r>
            <w:r>
              <w:rPr>
                <w:sz w:val="28"/>
                <w:szCs w:val="28"/>
                <w:lang w:val="en-US"/>
              </w:rPr>
              <w:t xml:space="preserve"> </w:t>
            </w:r>
            <w:r>
              <w:rPr>
                <w:sz w:val="28"/>
                <w:szCs w:val="28"/>
                <w:lang w:val="uk-UA"/>
              </w:rPr>
              <w:t>2.</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282</w:t>
            </w:r>
            <w:r>
              <w:rPr>
                <w:sz w:val="28"/>
                <w:szCs w:val="28"/>
                <w:lang w:val="en-US"/>
              </w:rPr>
              <w:t>-</w:t>
            </w:r>
            <w:r w:rsidRPr="0014437B">
              <w:rPr>
                <w:sz w:val="28"/>
                <w:szCs w:val="28"/>
                <w:lang w:val="uk-UA"/>
              </w:rPr>
              <w:t>290.</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Gahthier P.</w:t>
            </w:r>
            <w:r>
              <w:rPr>
                <w:sz w:val="28"/>
                <w:szCs w:val="28"/>
                <w:lang w:val="en-US"/>
              </w:rPr>
              <w:t xml:space="preserve"> </w:t>
            </w:r>
            <w:r>
              <w:rPr>
                <w:sz w:val="28"/>
                <w:szCs w:val="28"/>
                <w:lang w:val="uk-UA"/>
              </w:rPr>
              <w:t xml:space="preserve">Cyclosporine Avoidance </w:t>
            </w:r>
            <w:r>
              <w:rPr>
                <w:sz w:val="28"/>
                <w:szCs w:val="28"/>
                <w:lang w:val="en-US"/>
              </w:rPr>
              <w:t xml:space="preserve">[Text] / </w:t>
            </w:r>
            <w:r>
              <w:rPr>
                <w:sz w:val="28"/>
                <w:szCs w:val="28"/>
                <w:lang w:val="uk-UA"/>
              </w:rPr>
              <w:t>P.</w:t>
            </w:r>
            <w:r>
              <w:rPr>
                <w:sz w:val="28"/>
                <w:szCs w:val="28"/>
                <w:lang w:val="en-US"/>
              </w:rPr>
              <w:t xml:space="preserve"> </w:t>
            </w:r>
            <w:r w:rsidRPr="0014437B">
              <w:rPr>
                <w:sz w:val="28"/>
                <w:szCs w:val="28"/>
                <w:lang w:val="uk-UA"/>
              </w:rPr>
              <w:t>Gahthier</w:t>
            </w:r>
            <w:r>
              <w:rPr>
                <w:sz w:val="28"/>
                <w:szCs w:val="28"/>
                <w:lang w:val="en-US"/>
              </w:rPr>
              <w:t>,</w:t>
            </w:r>
            <w:r w:rsidRPr="0014437B">
              <w:rPr>
                <w:sz w:val="28"/>
                <w:szCs w:val="28"/>
                <w:lang w:val="uk-UA"/>
              </w:rPr>
              <w:t xml:space="preserve"> Y.H. Helderman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11, N</w:t>
            </w:r>
            <w:r>
              <w:rPr>
                <w:sz w:val="28"/>
                <w:szCs w:val="28"/>
                <w:lang w:val="en-US"/>
              </w:rPr>
              <w:t xml:space="preserve"> </w:t>
            </w:r>
            <w:r>
              <w:rPr>
                <w:sz w:val="28"/>
                <w:szCs w:val="28"/>
                <w:lang w:val="uk-UA"/>
              </w:rPr>
              <w:t>10.</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1933</w:t>
            </w:r>
            <w:r>
              <w:rPr>
                <w:sz w:val="28"/>
                <w:szCs w:val="28"/>
                <w:lang w:val="en-US"/>
              </w:rPr>
              <w:t>-</w:t>
            </w:r>
            <w:r w:rsidRPr="0014437B">
              <w:rPr>
                <w:sz w:val="28"/>
                <w:szCs w:val="28"/>
                <w:lang w:val="uk-UA"/>
              </w:rPr>
              <w:t>1936.</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Grand</w:t>
            </w:r>
            <w:r>
              <w:rPr>
                <w:sz w:val="28"/>
                <w:szCs w:val="28"/>
                <w:lang w:val="uk-UA"/>
              </w:rPr>
              <w:t>e Y.P.</w:t>
            </w:r>
            <w:r w:rsidRPr="0014437B">
              <w:rPr>
                <w:sz w:val="28"/>
                <w:szCs w:val="28"/>
                <w:lang w:val="uk-UA"/>
              </w:rPr>
              <w:t xml:space="preserve"> Supressive effects of fish oil in mesangial cell prolif</w:t>
            </w:r>
            <w:r w:rsidRPr="0014437B">
              <w:rPr>
                <w:sz w:val="28"/>
                <w:szCs w:val="28"/>
                <w:lang w:val="en-US"/>
              </w:rPr>
              <w:t>e</w:t>
            </w:r>
            <w:r w:rsidRPr="0014437B">
              <w:rPr>
                <w:sz w:val="28"/>
                <w:szCs w:val="28"/>
                <w:lang w:val="uk-UA"/>
              </w:rPr>
              <w:t>ration in vitro and in vivo</w:t>
            </w:r>
            <w:r>
              <w:rPr>
                <w:sz w:val="28"/>
                <w:szCs w:val="28"/>
                <w:lang w:val="uk-UA"/>
              </w:rPr>
              <w:t xml:space="preserve"> </w:t>
            </w:r>
            <w:r>
              <w:rPr>
                <w:sz w:val="28"/>
                <w:szCs w:val="28"/>
                <w:lang w:val="en-US"/>
              </w:rPr>
              <w:t xml:space="preserve">[Text] / </w:t>
            </w:r>
            <w:r>
              <w:rPr>
                <w:sz w:val="28"/>
                <w:szCs w:val="28"/>
                <w:lang w:val="uk-UA"/>
              </w:rPr>
              <w:t>Y.P.</w:t>
            </w:r>
            <w:r>
              <w:rPr>
                <w:sz w:val="28"/>
                <w:szCs w:val="28"/>
                <w:lang w:val="en-US"/>
              </w:rPr>
              <w:t xml:space="preserve"> </w:t>
            </w:r>
            <w:r w:rsidRPr="0014437B">
              <w:rPr>
                <w:sz w:val="28"/>
                <w:szCs w:val="28"/>
                <w:lang w:val="uk-UA"/>
              </w:rPr>
              <w:t>Grande</w:t>
            </w:r>
            <w:r>
              <w:rPr>
                <w:sz w:val="28"/>
                <w:szCs w:val="28"/>
                <w:lang w:val="en-US"/>
              </w:rPr>
              <w:t>,</w:t>
            </w:r>
            <w:r w:rsidRPr="0014437B">
              <w:rPr>
                <w:sz w:val="28"/>
                <w:szCs w:val="28"/>
                <w:lang w:val="uk-UA"/>
              </w:rPr>
              <w:t xml:space="preserve"> </w:t>
            </w:r>
            <w:r>
              <w:rPr>
                <w:sz w:val="28"/>
                <w:szCs w:val="28"/>
                <w:lang w:val="uk-UA"/>
              </w:rPr>
              <w:t>H.Y.</w:t>
            </w:r>
            <w:r>
              <w:rPr>
                <w:sz w:val="28"/>
                <w:szCs w:val="28"/>
                <w:lang w:val="en-US"/>
              </w:rPr>
              <w:t xml:space="preserve"> </w:t>
            </w:r>
            <w:r w:rsidRPr="0014437B">
              <w:rPr>
                <w:sz w:val="28"/>
                <w:szCs w:val="28"/>
                <w:lang w:val="uk-UA"/>
              </w:rPr>
              <w:t>Walker</w:t>
            </w:r>
            <w:r>
              <w:rPr>
                <w:sz w:val="28"/>
                <w:szCs w:val="28"/>
                <w:lang w:val="en-US"/>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Pr>
                <w:sz w:val="28"/>
                <w:szCs w:val="28"/>
                <w:lang w:val="en-US"/>
              </w:rPr>
              <w:t xml:space="preserve"> </w:t>
            </w:r>
            <w:r w:rsidRPr="0014437B">
              <w:rPr>
                <w:sz w:val="28"/>
                <w:szCs w:val="28"/>
                <w:lang w:val="uk-UA"/>
              </w:rPr>
              <w:t>//</w:t>
            </w:r>
            <w:r>
              <w:rPr>
                <w:sz w:val="28"/>
                <w:szCs w:val="28"/>
                <w:lang w:val="uk-UA"/>
              </w:rPr>
              <w:t xml:space="preserve"> </w:t>
            </w:r>
            <w:r w:rsidRPr="0014437B">
              <w:rPr>
                <w:sz w:val="28"/>
                <w:szCs w:val="28"/>
                <w:lang w:val="uk-UA"/>
              </w:rPr>
              <w:t>K</w:t>
            </w:r>
            <w:r w:rsidRPr="0014437B">
              <w:rPr>
                <w:sz w:val="28"/>
                <w:szCs w:val="28"/>
                <w:lang w:val="en-US"/>
              </w:rPr>
              <w:t>idney</w:t>
            </w:r>
            <w:r w:rsidRPr="0014437B">
              <w:rPr>
                <w:sz w:val="28"/>
                <w:szCs w:val="28"/>
                <w:lang w:val="uk-UA"/>
              </w:rPr>
              <w:t xml:space="preserve"> I</w:t>
            </w:r>
            <w:r w:rsidRPr="0014437B">
              <w:rPr>
                <w:sz w:val="28"/>
                <w:szCs w:val="28"/>
                <w:lang w:val="en-US"/>
              </w:rPr>
              <w:t>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 N</w:t>
            </w:r>
            <w:r>
              <w:rPr>
                <w:sz w:val="28"/>
                <w:szCs w:val="28"/>
                <w:lang w:val="en-US"/>
              </w:rPr>
              <w:t xml:space="preserve"> </w:t>
            </w:r>
            <w:r>
              <w:rPr>
                <w:sz w:val="28"/>
                <w:szCs w:val="28"/>
                <w:lang w:val="uk-UA"/>
              </w:rPr>
              <w:t>3.</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1027</w:t>
            </w:r>
            <w:r>
              <w:rPr>
                <w:sz w:val="28"/>
                <w:szCs w:val="28"/>
                <w:lang w:val="en-US"/>
              </w:rPr>
              <w:t>-</w:t>
            </w:r>
            <w:r w:rsidRPr="0014437B">
              <w:rPr>
                <w:sz w:val="28"/>
                <w:szCs w:val="28"/>
                <w:lang w:val="uk-UA"/>
              </w:rPr>
              <w:t>1040.</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B728F6" w:rsidRDefault="00225E8C" w:rsidP="003B6E3D">
            <w:pPr>
              <w:spacing w:line="360" w:lineRule="auto"/>
              <w:jc w:val="both"/>
              <w:rPr>
                <w:sz w:val="28"/>
                <w:szCs w:val="28"/>
                <w:lang w:val="uk-UA"/>
              </w:rPr>
            </w:pPr>
            <w:r w:rsidRPr="00B728F6">
              <w:rPr>
                <w:sz w:val="28"/>
                <w:szCs w:val="28"/>
                <w:lang w:val="uk-UA"/>
              </w:rPr>
              <w:t>Grant M. Handbook of commuttity health</w:t>
            </w:r>
            <w:r w:rsidRPr="00B728F6">
              <w:rPr>
                <w:sz w:val="28"/>
                <w:szCs w:val="28"/>
                <w:lang w:val="en-US"/>
              </w:rPr>
              <w:t xml:space="preserve"> [Text] / </w:t>
            </w:r>
            <w:r w:rsidRPr="00B728F6">
              <w:rPr>
                <w:sz w:val="28"/>
                <w:szCs w:val="28"/>
                <w:lang w:val="uk-UA"/>
              </w:rPr>
              <w:t>M.</w:t>
            </w:r>
            <w:r w:rsidRPr="00B728F6">
              <w:rPr>
                <w:sz w:val="28"/>
                <w:szCs w:val="28"/>
                <w:lang w:val="en-US"/>
              </w:rPr>
              <w:t xml:space="preserve"> </w:t>
            </w:r>
            <w:r w:rsidRPr="00B728F6">
              <w:rPr>
                <w:sz w:val="28"/>
                <w:szCs w:val="28"/>
                <w:lang w:val="uk-UA"/>
              </w:rPr>
              <w:t xml:space="preserve">Grant </w:t>
            </w:r>
            <w:r w:rsidRPr="00B728F6">
              <w:rPr>
                <w:sz w:val="28"/>
                <w:szCs w:val="28"/>
                <w:lang w:val="en-US"/>
              </w:rPr>
              <w:t xml:space="preserve">// </w:t>
            </w:r>
            <w:r w:rsidRPr="00B728F6">
              <w:rPr>
                <w:sz w:val="28"/>
                <w:szCs w:val="28"/>
                <w:lang w:val="uk-UA"/>
              </w:rPr>
              <w:t>Philadelphia.</w:t>
            </w:r>
            <w:r w:rsidRPr="00B728F6">
              <w:rPr>
                <w:sz w:val="28"/>
                <w:szCs w:val="28"/>
                <w:lang w:val="en-US"/>
              </w:rPr>
              <w:t xml:space="preserve"> </w:t>
            </w:r>
            <w:r w:rsidRPr="00B728F6">
              <w:rPr>
                <w:sz w:val="28"/>
                <w:szCs w:val="28"/>
                <w:lang w:val="uk-UA"/>
              </w:rPr>
              <w:t>–</w:t>
            </w:r>
            <w:r w:rsidRPr="00B728F6">
              <w:rPr>
                <w:sz w:val="28"/>
                <w:szCs w:val="28"/>
                <w:lang w:val="en-US"/>
              </w:rPr>
              <w:t xml:space="preserve"> </w:t>
            </w:r>
            <w:r w:rsidRPr="00B728F6">
              <w:rPr>
                <w:sz w:val="28"/>
                <w:szCs w:val="28"/>
                <w:lang w:val="uk-UA"/>
              </w:rPr>
              <w:t>1987.</w:t>
            </w:r>
            <w:r w:rsidRPr="00B728F6">
              <w:rPr>
                <w:sz w:val="28"/>
                <w:szCs w:val="28"/>
                <w:lang w:val="en-US"/>
              </w:rPr>
              <w:t xml:space="preserve"> </w:t>
            </w:r>
            <w:r w:rsidRPr="00B728F6">
              <w:rPr>
                <w:sz w:val="28"/>
                <w:szCs w:val="28"/>
                <w:lang w:val="uk-UA"/>
              </w:rPr>
              <w:t>– 278 p.</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Haf</w:t>
            </w:r>
            <w:r>
              <w:rPr>
                <w:sz w:val="28"/>
                <w:szCs w:val="28"/>
                <w:lang w:val="uk-UA"/>
              </w:rPr>
              <w:t>ez M.H.</w:t>
            </w:r>
            <w:r w:rsidRPr="0014437B">
              <w:rPr>
                <w:sz w:val="28"/>
                <w:szCs w:val="28"/>
                <w:lang w:val="uk-UA"/>
              </w:rPr>
              <w:t xml:space="preserve"> Res</w:t>
            </w:r>
            <w:r w:rsidRPr="0014437B">
              <w:rPr>
                <w:sz w:val="28"/>
                <w:szCs w:val="28"/>
                <w:lang w:val="en-US"/>
              </w:rPr>
              <w:t>i</w:t>
            </w:r>
            <w:r w:rsidRPr="0014437B">
              <w:rPr>
                <w:sz w:val="28"/>
                <w:szCs w:val="28"/>
                <w:lang w:val="uk-UA"/>
              </w:rPr>
              <w:t>stent glomerular</w:t>
            </w:r>
            <w:r w:rsidRPr="0014437B">
              <w:rPr>
                <w:sz w:val="28"/>
                <w:szCs w:val="28"/>
                <w:lang w:val="en-US"/>
              </w:rPr>
              <w:t xml:space="preserve"> </w:t>
            </w:r>
            <w:r w:rsidRPr="0014437B">
              <w:rPr>
                <w:sz w:val="28"/>
                <w:szCs w:val="28"/>
                <w:lang w:val="uk-UA"/>
              </w:rPr>
              <w:t>deasises in adults and children: effect of mycopeno</w:t>
            </w:r>
            <w:r>
              <w:rPr>
                <w:sz w:val="28"/>
                <w:szCs w:val="28"/>
                <w:lang w:val="uk-UA"/>
              </w:rPr>
              <w:t>late mofetil (MMF) treatmant</w:t>
            </w:r>
            <w:r>
              <w:rPr>
                <w:sz w:val="28"/>
                <w:szCs w:val="28"/>
                <w:lang w:val="en-US"/>
              </w:rPr>
              <w:t xml:space="preserve"> [Text]</w:t>
            </w:r>
            <w:r>
              <w:rPr>
                <w:sz w:val="28"/>
                <w:szCs w:val="28"/>
                <w:lang w:val="uk-UA"/>
              </w:rPr>
              <w:t xml:space="preserve"> </w:t>
            </w:r>
            <w:r>
              <w:rPr>
                <w:sz w:val="28"/>
                <w:szCs w:val="28"/>
                <w:lang w:val="en-US"/>
              </w:rPr>
              <w:t xml:space="preserve">/ </w:t>
            </w:r>
            <w:r>
              <w:rPr>
                <w:sz w:val="28"/>
                <w:szCs w:val="28"/>
                <w:lang w:val="uk-UA"/>
              </w:rPr>
              <w:t>M.H.</w:t>
            </w:r>
            <w:r>
              <w:rPr>
                <w:sz w:val="28"/>
                <w:szCs w:val="28"/>
                <w:lang w:val="en-US"/>
              </w:rPr>
              <w:t xml:space="preserve"> </w:t>
            </w:r>
            <w:r w:rsidRPr="0014437B">
              <w:rPr>
                <w:sz w:val="28"/>
                <w:szCs w:val="28"/>
                <w:lang w:val="uk-UA"/>
              </w:rPr>
              <w:t>Hafez</w:t>
            </w:r>
            <w:r>
              <w:rPr>
                <w:sz w:val="28"/>
                <w:szCs w:val="28"/>
                <w:lang w:val="en-US"/>
              </w:rPr>
              <w:t>,</w:t>
            </w:r>
            <w:r w:rsidRPr="0014437B">
              <w:rPr>
                <w:sz w:val="28"/>
                <w:szCs w:val="28"/>
                <w:lang w:val="uk-UA"/>
              </w:rPr>
              <w:t xml:space="preserve"> </w:t>
            </w:r>
            <w:r>
              <w:rPr>
                <w:sz w:val="28"/>
                <w:szCs w:val="28"/>
                <w:lang w:val="uk-UA"/>
              </w:rPr>
              <w:t>M.M.</w:t>
            </w:r>
            <w:r>
              <w:rPr>
                <w:sz w:val="28"/>
                <w:szCs w:val="28"/>
                <w:lang w:val="en-US"/>
              </w:rPr>
              <w:t xml:space="preserve"> </w:t>
            </w:r>
            <w:r>
              <w:rPr>
                <w:sz w:val="28"/>
                <w:szCs w:val="28"/>
                <w:lang w:val="uk-UA"/>
              </w:rPr>
              <w:t>Safwat // XXXVII Congr. Europ. Ren. Ass.</w:t>
            </w:r>
            <w:r>
              <w:rPr>
                <w:sz w:val="28"/>
                <w:szCs w:val="28"/>
                <w:lang w:val="en-US"/>
              </w:rPr>
              <w:t xml:space="preserve"> </w:t>
            </w:r>
            <w:r>
              <w:rPr>
                <w:sz w:val="28"/>
                <w:szCs w:val="28"/>
                <w:lang w:val="uk-UA"/>
              </w:rPr>
              <w:t>Nice.</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123.</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Halimi Y.M.</w:t>
            </w:r>
            <w:r>
              <w:rPr>
                <w:sz w:val="28"/>
                <w:szCs w:val="28"/>
                <w:lang w:val="en-US"/>
              </w:rPr>
              <w:t xml:space="preserve"> </w:t>
            </w:r>
            <w:r w:rsidRPr="0014437B">
              <w:rPr>
                <w:sz w:val="28"/>
                <w:szCs w:val="28"/>
                <w:lang w:val="uk-UA"/>
              </w:rPr>
              <w:t xml:space="preserve">Effects of current smoking and smoking discontinuation on renal function and proteinuria in the general population </w:t>
            </w:r>
            <w:r>
              <w:rPr>
                <w:sz w:val="28"/>
                <w:szCs w:val="28"/>
                <w:lang w:val="en-US"/>
              </w:rPr>
              <w:t xml:space="preserve">[Text] / </w:t>
            </w:r>
            <w:r>
              <w:rPr>
                <w:sz w:val="28"/>
                <w:szCs w:val="28"/>
                <w:lang w:val="uk-UA"/>
              </w:rPr>
              <w:t>Y.M.</w:t>
            </w:r>
            <w:r>
              <w:rPr>
                <w:sz w:val="28"/>
                <w:szCs w:val="28"/>
                <w:lang w:val="en-US"/>
              </w:rPr>
              <w:t xml:space="preserve"> </w:t>
            </w:r>
            <w:r w:rsidRPr="0014437B">
              <w:rPr>
                <w:sz w:val="28"/>
                <w:szCs w:val="28"/>
                <w:lang w:val="uk-UA"/>
              </w:rPr>
              <w:t>Halimi</w:t>
            </w:r>
            <w:r>
              <w:rPr>
                <w:sz w:val="28"/>
                <w:szCs w:val="28"/>
                <w:lang w:val="en-US"/>
              </w:rPr>
              <w:t>,</w:t>
            </w:r>
            <w:r w:rsidRPr="0014437B">
              <w:rPr>
                <w:sz w:val="28"/>
                <w:szCs w:val="28"/>
                <w:lang w:val="uk-UA"/>
              </w:rPr>
              <w:t xml:space="preserve"> </w:t>
            </w:r>
            <w:r>
              <w:rPr>
                <w:sz w:val="28"/>
                <w:szCs w:val="28"/>
                <w:lang w:val="uk-UA"/>
              </w:rPr>
              <w:t>B.</w:t>
            </w:r>
            <w:r>
              <w:rPr>
                <w:sz w:val="28"/>
                <w:szCs w:val="28"/>
                <w:lang w:val="en-US"/>
              </w:rPr>
              <w:t xml:space="preserve"> </w:t>
            </w:r>
            <w:r w:rsidRPr="0014437B">
              <w:rPr>
                <w:sz w:val="28"/>
                <w:szCs w:val="28"/>
                <w:lang w:val="uk-UA"/>
              </w:rPr>
              <w:t>Giranean</w:t>
            </w:r>
            <w:r>
              <w:rPr>
                <w:sz w:val="28"/>
                <w:szCs w:val="28"/>
                <w:lang w:val="en-US"/>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Pr>
                <w:color w:val="000000"/>
                <w:spacing w:val="-6"/>
                <w:sz w:val="28"/>
                <w:szCs w:val="28"/>
                <w:lang w:val="en-US"/>
              </w:rPr>
              <w:t xml:space="preserve"> </w:t>
            </w:r>
            <w:r w:rsidRPr="0014437B">
              <w:rPr>
                <w:sz w:val="28"/>
                <w:szCs w:val="28"/>
                <w:lang w:val="uk-UA"/>
              </w:rPr>
              <w:t>// K</w:t>
            </w:r>
            <w:r w:rsidRPr="0014437B">
              <w:rPr>
                <w:sz w:val="28"/>
                <w:szCs w:val="28"/>
                <w:lang w:val="en-US"/>
              </w:rPr>
              <w:t>idney</w:t>
            </w:r>
            <w:r w:rsidRPr="0014437B">
              <w:rPr>
                <w:sz w:val="28"/>
                <w:szCs w:val="28"/>
                <w:lang w:val="uk-UA"/>
              </w:rPr>
              <w:t xml:space="preserve"> I</w:t>
            </w:r>
            <w:r w:rsidRPr="0014437B">
              <w:rPr>
                <w:sz w:val="28"/>
                <w:szCs w:val="28"/>
                <w:lang w:val="en-US"/>
              </w:rPr>
              <w:t>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58, N.</w:t>
            </w:r>
            <w:r>
              <w:rPr>
                <w:sz w:val="28"/>
                <w:szCs w:val="28"/>
                <w:lang w:val="en-US"/>
              </w:rPr>
              <w:t xml:space="preserve"> </w:t>
            </w:r>
            <w:r>
              <w:rPr>
                <w:sz w:val="28"/>
                <w:szCs w:val="28"/>
                <w:lang w:val="uk-UA"/>
              </w:rPr>
              <w:t>3.</w:t>
            </w:r>
            <w:r>
              <w:rPr>
                <w:sz w:val="28"/>
                <w:szCs w:val="28"/>
                <w:lang w:val="en-US"/>
              </w:rPr>
              <w:t xml:space="preserve"> </w:t>
            </w:r>
            <w:r>
              <w:rPr>
                <w:sz w:val="28"/>
                <w:szCs w:val="28"/>
                <w:lang w:val="uk-UA"/>
              </w:rPr>
              <w:t>– P.</w:t>
            </w:r>
            <w:r>
              <w:rPr>
                <w:sz w:val="28"/>
                <w:szCs w:val="28"/>
                <w:lang w:val="en-US"/>
              </w:rPr>
              <w:t xml:space="preserve"> </w:t>
            </w:r>
            <w:r>
              <w:rPr>
                <w:sz w:val="28"/>
                <w:szCs w:val="28"/>
                <w:lang w:val="uk-UA"/>
              </w:rPr>
              <w:t>1285</w:t>
            </w:r>
            <w:r>
              <w:rPr>
                <w:sz w:val="28"/>
                <w:szCs w:val="28"/>
                <w:lang w:val="en-US"/>
              </w:rPr>
              <w:t>-</w:t>
            </w:r>
            <w:r w:rsidRPr="0014437B">
              <w:rPr>
                <w:sz w:val="28"/>
                <w:szCs w:val="28"/>
                <w:lang w:val="uk-UA"/>
              </w:rPr>
              <w:t>1292.</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Hanser I.A.</w:t>
            </w:r>
            <w:r w:rsidRPr="0014437B">
              <w:rPr>
                <w:sz w:val="28"/>
                <w:szCs w:val="28"/>
                <w:lang w:val="uk-UA"/>
              </w:rPr>
              <w:t xml:space="preserve"> Mycophenolate mofetil: therapeutic application and </w:t>
            </w:r>
            <w:r w:rsidRPr="00835543">
              <w:rPr>
                <w:spacing w:val="-6"/>
                <w:sz w:val="28"/>
                <w:szCs w:val="28"/>
                <w:lang w:val="uk-UA"/>
              </w:rPr>
              <w:t>immune</w:t>
            </w:r>
            <w:r w:rsidRPr="00835543">
              <w:rPr>
                <w:spacing w:val="-6"/>
                <w:sz w:val="28"/>
                <w:szCs w:val="28"/>
                <w:lang w:val="en-US"/>
              </w:rPr>
              <w:t>-</w:t>
            </w:r>
            <w:r w:rsidRPr="00835543">
              <w:rPr>
                <w:spacing w:val="-6"/>
                <w:sz w:val="28"/>
                <w:szCs w:val="28"/>
                <w:lang w:val="uk-UA"/>
              </w:rPr>
              <w:t xml:space="preserve">mediated renal disease </w:t>
            </w:r>
            <w:r>
              <w:rPr>
                <w:sz w:val="28"/>
                <w:szCs w:val="28"/>
                <w:lang w:val="en-US"/>
              </w:rPr>
              <w:t xml:space="preserve">[Text] </w:t>
            </w:r>
            <w:r>
              <w:rPr>
                <w:spacing w:val="-6"/>
                <w:sz w:val="28"/>
                <w:szCs w:val="28"/>
                <w:lang w:val="en-US"/>
              </w:rPr>
              <w:t xml:space="preserve">/ </w:t>
            </w:r>
            <w:r>
              <w:rPr>
                <w:sz w:val="28"/>
                <w:szCs w:val="28"/>
                <w:lang w:val="uk-UA"/>
              </w:rPr>
              <w:t>I.A.</w:t>
            </w:r>
            <w:r>
              <w:rPr>
                <w:sz w:val="28"/>
                <w:szCs w:val="28"/>
                <w:lang w:val="en-US"/>
              </w:rPr>
              <w:t xml:space="preserve"> </w:t>
            </w:r>
            <w:r w:rsidRPr="0014437B">
              <w:rPr>
                <w:sz w:val="28"/>
                <w:szCs w:val="28"/>
                <w:lang w:val="uk-UA"/>
              </w:rPr>
              <w:t>Hanser</w:t>
            </w:r>
            <w:r>
              <w:rPr>
                <w:sz w:val="28"/>
                <w:szCs w:val="28"/>
                <w:lang w:val="en-US"/>
              </w:rPr>
              <w:t>,</w:t>
            </w:r>
            <w:r w:rsidRPr="0014437B">
              <w:rPr>
                <w:sz w:val="28"/>
                <w:szCs w:val="28"/>
                <w:lang w:val="uk-UA"/>
              </w:rPr>
              <w:t xml:space="preserve"> R.B</w:t>
            </w:r>
            <w:r>
              <w:rPr>
                <w:sz w:val="28"/>
                <w:szCs w:val="28"/>
                <w:lang w:val="en-US"/>
              </w:rPr>
              <w:t>.</w:t>
            </w:r>
            <w:r w:rsidRPr="0014437B">
              <w:rPr>
                <w:sz w:val="28"/>
                <w:szCs w:val="28"/>
                <w:lang w:val="uk-UA"/>
              </w:rPr>
              <w:t xml:space="preserve"> Sterzel </w:t>
            </w:r>
            <w:r w:rsidRPr="00835543">
              <w:rPr>
                <w:spacing w:val="-6"/>
                <w:sz w:val="28"/>
                <w:szCs w:val="28"/>
                <w:lang w:val="uk-UA"/>
              </w:rPr>
              <w:t>// Nephrol.</w:t>
            </w:r>
            <w:r w:rsidRPr="00835543">
              <w:rPr>
                <w:spacing w:val="-6"/>
                <w:sz w:val="28"/>
                <w:szCs w:val="28"/>
                <w:lang w:val="en-US"/>
              </w:rPr>
              <w:t xml:space="preserve"> </w:t>
            </w:r>
            <w:r w:rsidRPr="00835543">
              <w:rPr>
                <w:spacing w:val="-6"/>
                <w:sz w:val="28"/>
                <w:szCs w:val="28"/>
                <w:lang w:val="uk-UA"/>
              </w:rPr>
              <w:t>a</w:t>
            </w:r>
            <w:r w:rsidRPr="00835543">
              <w:rPr>
                <w:spacing w:val="-6"/>
                <w:sz w:val="28"/>
                <w:szCs w:val="28"/>
                <w:lang w:val="en-US"/>
              </w:rPr>
              <w:t>nd</w:t>
            </w:r>
            <w:r w:rsidRPr="00835543">
              <w:rPr>
                <w:spacing w:val="-6"/>
                <w:sz w:val="28"/>
                <w:szCs w:val="28"/>
                <w:lang w:val="uk-UA"/>
              </w:rPr>
              <w:t xml:space="preserve"> Hypert.</w:t>
            </w:r>
            <w:r>
              <w:rPr>
                <w:spacing w:val="-6"/>
                <w:sz w:val="28"/>
                <w:szCs w:val="28"/>
                <w:lang w:val="en-US"/>
              </w:rPr>
              <w:t xml:space="preserve"> </w:t>
            </w:r>
            <w:r w:rsidRPr="00835543">
              <w:rPr>
                <w:spacing w:val="-6"/>
                <w:sz w:val="28"/>
                <w:szCs w:val="28"/>
                <w:lang w:val="uk-UA"/>
              </w:rPr>
              <w:t>–</w:t>
            </w:r>
            <w:r>
              <w:rPr>
                <w:spacing w:val="-6"/>
                <w:sz w:val="28"/>
                <w:szCs w:val="28"/>
                <w:lang w:val="en-US"/>
              </w:rPr>
              <w:t xml:space="preserve"> </w:t>
            </w:r>
            <w:r w:rsidRPr="00835543">
              <w:rPr>
                <w:spacing w:val="-6"/>
                <w:sz w:val="28"/>
                <w:szCs w:val="28"/>
                <w:lang w:val="uk-UA"/>
              </w:rPr>
              <w:t>1999.</w:t>
            </w:r>
            <w:r>
              <w:rPr>
                <w:spacing w:val="-6"/>
                <w:sz w:val="28"/>
                <w:szCs w:val="28"/>
                <w:lang w:val="en-US"/>
              </w:rPr>
              <w:t xml:space="preserve"> </w:t>
            </w:r>
            <w:r w:rsidRPr="00835543">
              <w:rPr>
                <w:spacing w:val="-6"/>
                <w:sz w:val="28"/>
                <w:szCs w:val="28"/>
                <w:lang w:val="uk-UA"/>
              </w:rPr>
              <w:t>–Vol.</w:t>
            </w:r>
            <w:r>
              <w:rPr>
                <w:spacing w:val="-6"/>
                <w:sz w:val="28"/>
                <w:szCs w:val="28"/>
                <w:lang w:val="en-US"/>
              </w:rPr>
              <w:t xml:space="preserve"> </w:t>
            </w:r>
            <w:r>
              <w:rPr>
                <w:spacing w:val="-6"/>
                <w:sz w:val="28"/>
                <w:szCs w:val="28"/>
                <w:lang w:val="uk-UA"/>
              </w:rPr>
              <w:t>8</w:t>
            </w:r>
            <w:r w:rsidRPr="00835543">
              <w:rPr>
                <w:spacing w:val="-6"/>
                <w:sz w:val="28"/>
                <w:szCs w:val="28"/>
                <w:lang w:val="uk-UA"/>
              </w:rPr>
              <w:t>,</w:t>
            </w:r>
            <w:r>
              <w:rPr>
                <w:spacing w:val="-6"/>
                <w:sz w:val="28"/>
                <w:szCs w:val="28"/>
                <w:lang w:val="en-US"/>
              </w:rPr>
              <w:t xml:space="preserve"> </w:t>
            </w:r>
            <w:r w:rsidRPr="00835543">
              <w:rPr>
                <w:spacing w:val="-6"/>
                <w:sz w:val="28"/>
                <w:szCs w:val="28"/>
                <w:lang w:val="uk-UA"/>
              </w:rPr>
              <w:t>N</w:t>
            </w:r>
            <w:r>
              <w:rPr>
                <w:spacing w:val="-6"/>
                <w:sz w:val="28"/>
                <w:szCs w:val="28"/>
                <w:lang w:val="en-US"/>
              </w:rPr>
              <w:t xml:space="preserve"> </w:t>
            </w:r>
            <w:r w:rsidRPr="00835543">
              <w:rPr>
                <w:spacing w:val="-6"/>
                <w:sz w:val="28"/>
                <w:szCs w:val="28"/>
                <w:lang w:val="uk-UA"/>
              </w:rPr>
              <w:t>1.</w:t>
            </w:r>
            <w:r>
              <w:rPr>
                <w:spacing w:val="-6"/>
                <w:sz w:val="28"/>
                <w:szCs w:val="28"/>
                <w:lang w:val="en-US"/>
              </w:rPr>
              <w:t xml:space="preserve"> </w:t>
            </w:r>
            <w:r w:rsidRPr="00835543">
              <w:rPr>
                <w:spacing w:val="-6"/>
                <w:sz w:val="28"/>
                <w:szCs w:val="28"/>
                <w:lang w:val="uk-UA"/>
              </w:rPr>
              <w:t>–</w:t>
            </w:r>
            <w:r>
              <w:rPr>
                <w:spacing w:val="-6"/>
                <w:sz w:val="28"/>
                <w:szCs w:val="28"/>
                <w:lang w:val="en-US"/>
              </w:rPr>
              <w:t xml:space="preserve"> </w:t>
            </w:r>
            <w:r w:rsidRPr="00835543">
              <w:rPr>
                <w:spacing w:val="-6"/>
                <w:sz w:val="28"/>
                <w:szCs w:val="28"/>
                <w:lang w:val="uk-UA"/>
              </w:rPr>
              <w:t>P. 6.</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 xml:space="preserve">Heering </w:t>
            </w:r>
            <w:r>
              <w:rPr>
                <w:sz w:val="28"/>
                <w:szCs w:val="28"/>
                <w:lang w:val="uk-UA"/>
              </w:rPr>
              <w:t>P.</w:t>
            </w:r>
            <w:r w:rsidRPr="0014437B">
              <w:rPr>
                <w:sz w:val="28"/>
                <w:szCs w:val="28"/>
                <w:lang w:val="uk-UA"/>
              </w:rPr>
              <w:t xml:space="preserve"> Influence of cyclosporine A on permselectivity in patients with glomerulonephritis </w:t>
            </w:r>
            <w:r>
              <w:rPr>
                <w:sz w:val="28"/>
                <w:szCs w:val="28"/>
                <w:lang w:val="en-US"/>
              </w:rPr>
              <w:t xml:space="preserve">[Text] / </w:t>
            </w:r>
            <w:r w:rsidRPr="0014437B">
              <w:rPr>
                <w:sz w:val="28"/>
                <w:szCs w:val="28"/>
                <w:lang w:val="uk-UA"/>
              </w:rPr>
              <w:t>P.</w:t>
            </w:r>
            <w:r>
              <w:rPr>
                <w:sz w:val="28"/>
                <w:szCs w:val="28"/>
                <w:lang w:val="en-US"/>
              </w:rPr>
              <w:t xml:space="preserve"> </w:t>
            </w:r>
            <w:r w:rsidRPr="0014437B">
              <w:rPr>
                <w:sz w:val="28"/>
                <w:szCs w:val="28"/>
                <w:lang w:val="uk-UA"/>
              </w:rPr>
              <w:t>Heering, Y.</w:t>
            </w:r>
            <w:r>
              <w:rPr>
                <w:sz w:val="28"/>
                <w:szCs w:val="28"/>
                <w:lang w:val="en-US"/>
              </w:rPr>
              <w:t xml:space="preserve"> </w:t>
            </w:r>
            <w:r>
              <w:rPr>
                <w:sz w:val="28"/>
                <w:szCs w:val="28"/>
                <w:lang w:val="uk-UA"/>
              </w:rPr>
              <w:t>Plum</w:t>
            </w:r>
            <w:r w:rsidRPr="0014437B">
              <w:rPr>
                <w:sz w:val="28"/>
                <w:szCs w:val="28"/>
                <w:lang w:val="uk-UA"/>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Pr>
                <w:color w:val="000000"/>
                <w:spacing w:val="-6"/>
                <w:sz w:val="28"/>
                <w:szCs w:val="28"/>
                <w:lang w:val="en-US"/>
              </w:rPr>
              <w:t xml:space="preserve"> </w:t>
            </w:r>
            <w:r w:rsidRPr="0014437B">
              <w:rPr>
                <w:sz w:val="28"/>
                <w:szCs w:val="28"/>
                <w:lang w:val="uk-UA"/>
              </w:rPr>
              <w:t xml:space="preserve">// </w:t>
            </w:r>
            <w:r w:rsidRPr="0014437B">
              <w:rPr>
                <w:sz w:val="28"/>
                <w:szCs w:val="28"/>
                <w:lang w:val="en-US"/>
              </w:rPr>
              <w:t>J</w:t>
            </w:r>
            <w:r>
              <w:rPr>
                <w:sz w:val="28"/>
                <w:szCs w:val="28"/>
                <w:lang w:val="uk-UA"/>
              </w:rPr>
              <w:t>AMA.</w:t>
            </w:r>
            <w:r>
              <w:rPr>
                <w:sz w:val="28"/>
                <w:szCs w:val="28"/>
                <w:lang w:val="en-US"/>
              </w:rPr>
              <w:t xml:space="preserve"> </w:t>
            </w:r>
            <w:r>
              <w:rPr>
                <w:sz w:val="28"/>
                <w:szCs w:val="28"/>
                <w:lang w:val="uk-UA"/>
              </w:rPr>
              <w:t>–</w:t>
            </w:r>
            <w:r>
              <w:rPr>
                <w:sz w:val="28"/>
                <w:szCs w:val="28"/>
                <w:lang w:val="en-US"/>
              </w:rPr>
              <w:t xml:space="preserve"> </w:t>
            </w:r>
            <w:r>
              <w:rPr>
                <w:sz w:val="28"/>
                <w:szCs w:val="28"/>
                <w:lang w:val="uk-UA"/>
              </w:rPr>
              <w:t>1998.</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Vol.</w:t>
            </w:r>
            <w:r>
              <w:rPr>
                <w:sz w:val="28"/>
                <w:szCs w:val="28"/>
                <w:lang w:val="en-US"/>
              </w:rPr>
              <w:t xml:space="preserve"> </w:t>
            </w:r>
            <w:r w:rsidRPr="0014437B">
              <w:rPr>
                <w:sz w:val="28"/>
                <w:szCs w:val="28"/>
                <w:lang w:val="uk-UA"/>
              </w:rPr>
              <w:t>9. Abstr. 31.</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Heptinstall R.H. Classification of glomerulone</w:t>
            </w:r>
            <w:r>
              <w:rPr>
                <w:sz w:val="28"/>
                <w:szCs w:val="28"/>
                <w:lang w:val="uk-UA"/>
              </w:rPr>
              <w:t>phritis</w:t>
            </w:r>
            <w:r>
              <w:rPr>
                <w:sz w:val="28"/>
                <w:szCs w:val="28"/>
                <w:lang w:val="en-US"/>
              </w:rPr>
              <w:t xml:space="preserve"> [Text]</w:t>
            </w:r>
            <w:r>
              <w:rPr>
                <w:sz w:val="28"/>
                <w:szCs w:val="28"/>
                <w:lang w:val="uk-UA"/>
              </w:rPr>
              <w:t xml:space="preserve"> </w:t>
            </w:r>
            <w:r>
              <w:rPr>
                <w:sz w:val="28"/>
                <w:szCs w:val="28"/>
                <w:lang w:val="en-US"/>
              </w:rPr>
              <w:t xml:space="preserve">/ </w:t>
            </w:r>
            <w:r w:rsidRPr="0014437B">
              <w:rPr>
                <w:sz w:val="28"/>
                <w:szCs w:val="28"/>
                <w:lang w:val="uk-UA"/>
              </w:rPr>
              <w:t>R.H</w:t>
            </w:r>
            <w:r>
              <w:rPr>
                <w:sz w:val="28"/>
                <w:szCs w:val="28"/>
                <w:lang w:val="en-US"/>
              </w:rPr>
              <w:t>.</w:t>
            </w:r>
            <w:r w:rsidRPr="0014437B">
              <w:rPr>
                <w:sz w:val="28"/>
                <w:szCs w:val="28"/>
                <w:lang w:val="uk-UA"/>
              </w:rPr>
              <w:t xml:space="preserve"> Heptinstall </w:t>
            </w:r>
            <w:r>
              <w:rPr>
                <w:sz w:val="28"/>
                <w:szCs w:val="28"/>
                <w:lang w:val="uk-UA"/>
              </w:rPr>
              <w:t>// Path. Of the Kidney.</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Vol.</w:t>
            </w:r>
            <w:r>
              <w:rPr>
                <w:sz w:val="28"/>
                <w:szCs w:val="28"/>
                <w:lang w:val="en-US"/>
              </w:rPr>
              <w:t xml:space="preserve"> </w:t>
            </w:r>
            <w:r w:rsidRPr="0014437B">
              <w:rPr>
                <w:sz w:val="28"/>
                <w:szCs w:val="28"/>
                <w:lang w:val="uk-UA"/>
              </w:rPr>
              <w:t>1.</w:t>
            </w:r>
            <w:r>
              <w:rPr>
                <w:sz w:val="28"/>
                <w:szCs w:val="28"/>
                <w:lang w:val="uk-UA"/>
              </w:rPr>
              <w:t>–Boston–Toronto–London.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1992.</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262</w:t>
            </w:r>
            <w:r>
              <w:rPr>
                <w:sz w:val="28"/>
                <w:szCs w:val="28"/>
                <w:lang w:val="en-US"/>
              </w:rPr>
              <w:t>-</w:t>
            </w:r>
            <w:r w:rsidRPr="0014437B">
              <w:rPr>
                <w:sz w:val="28"/>
                <w:szCs w:val="28"/>
                <w:lang w:val="uk-UA"/>
              </w:rPr>
              <w:t>263.</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 xml:space="preserve">Heptinstall R.H. Renal disease in pregnancy </w:t>
            </w:r>
            <w:r>
              <w:rPr>
                <w:sz w:val="28"/>
                <w:szCs w:val="28"/>
                <w:lang w:val="en-US"/>
              </w:rPr>
              <w:t xml:space="preserve">[Text] / </w:t>
            </w:r>
            <w:r w:rsidRPr="0014437B">
              <w:rPr>
                <w:sz w:val="28"/>
                <w:szCs w:val="28"/>
                <w:lang w:val="uk-UA"/>
              </w:rPr>
              <w:t>R.H</w:t>
            </w:r>
            <w:r>
              <w:rPr>
                <w:sz w:val="28"/>
                <w:szCs w:val="28"/>
                <w:lang w:val="en-US"/>
              </w:rPr>
              <w:t>.</w:t>
            </w:r>
            <w:r w:rsidRPr="0014437B">
              <w:rPr>
                <w:sz w:val="28"/>
                <w:szCs w:val="28"/>
                <w:lang w:val="uk-UA"/>
              </w:rPr>
              <w:t xml:space="preserve"> Heptinstall // Path. Of the Kidney</w:t>
            </w:r>
            <w:r>
              <w:rPr>
                <w:sz w:val="28"/>
                <w:szCs w:val="28"/>
                <w:lang w:val="en-US"/>
              </w:rPr>
              <w:t xml:space="preserve"> </w:t>
            </w:r>
            <w:r w:rsidRPr="0014437B">
              <w:rPr>
                <w:sz w:val="28"/>
                <w:szCs w:val="28"/>
                <w:lang w:val="uk-UA"/>
              </w:rPr>
              <w:t>.</w:t>
            </w:r>
            <w:r>
              <w:rPr>
                <w:sz w:val="28"/>
                <w:szCs w:val="28"/>
                <w:lang w:val="uk-UA"/>
              </w:rPr>
              <w:t>–</w:t>
            </w:r>
            <w:r>
              <w:rPr>
                <w:sz w:val="28"/>
                <w:szCs w:val="28"/>
                <w:lang w:val="en-US"/>
              </w:rPr>
              <w:t xml:space="preserve"> </w:t>
            </w:r>
            <w:r>
              <w:rPr>
                <w:sz w:val="28"/>
                <w:szCs w:val="28"/>
                <w:lang w:val="uk-UA"/>
              </w:rPr>
              <w:t>Vol. 1.–Boston–Toronto–London.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1992.</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1765</w:t>
            </w:r>
            <w:r>
              <w:rPr>
                <w:sz w:val="28"/>
                <w:szCs w:val="28"/>
                <w:lang w:val="en-US"/>
              </w:rPr>
              <w:t>-</w:t>
            </w:r>
            <w:r w:rsidRPr="0014437B">
              <w:rPr>
                <w:sz w:val="28"/>
                <w:szCs w:val="28"/>
                <w:lang w:val="uk-UA"/>
              </w:rPr>
              <w:t>1797.</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Hertbelius M.</w:t>
            </w:r>
            <w:r w:rsidRPr="0014437B">
              <w:rPr>
                <w:sz w:val="28"/>
                <w:szCs w:val="28"/>
                <w:lang w:val="uk-UA"/>
              </w:rPr>
              <w:t xml:space="preserve"> Renal function during and after childhood acute poststreptococcal glomerulonephritis</w:t>
            </w:r>
            <w:r w:rsidRPr="0014437B">
              <w:rPr>
                <w:sz w:val="28"/>
                <w:szCs w:val="28"/>
                <w:lang w:val="en-US"/>
              </w:rPr>
              <w:t xml:space="preserve"> </w:t>
            </w:r>
            <w:r>
              <w:rPr>
                <w:sz w:val="28"/>
                <w:szCs w:val="28"/>
                <w:lang w:val="en-US"/>
              </w:rPr>
              <w:t xml:space="preserve">[Text] / </w:t>
            </w:r>
            <w:r>
              <w:rPr>
                <w:sz w:val="28"/>
                <w:szCs w:val="28"/>
                <w:lang w:val="uk-UA"/>
              </w:rPr>
              <w:t>M.</w:t>
            </w:r>
            <w:r>
              <w:rPr>
                <w:sz w:val="28"/>
                <w:szCs w:val="28"/>
                <w:lang w:val="en-US"/>
              </w:rPr>
              <w:t xml:space="preserve"> </w:t>
            </w:r>
            <w:r w:rsidRPr="0014437B">
              <w:rPr>
                <w:sz w:val="28"/>
                <w:szCs w:val="28"/>
                <w:lang w:val="uk-UA"/>
              </w:rPr>
              <w:t>Hertbelius</w:t>
            </w:r>
            <w:r>
              <w:rPr>
                <w:sz w:val="28"/>
                <w:szCs w:val="28"/>
                <w:lang w:val="en-US"/>
              </w:rPr>
              <w:t>,</w:t>
            </w:r>
            <w:r w:rsidRPr="0014437B">
              <w:rPr>
                <w:sz w:val="28"/>
                <w:szCs w:val="28"/>
                <w:lang w:val="uk-UA"/>
              </w:rPr>
              <w:t xml:space="preserve"> U.</w:t>
            </w:r>
            <w:r>
              <w:rPr>
                <w:sz w:val="28"/>
                <w:szCs w:val="28"/>
                <w:lang w:val="en-US"/>
              </w:rPr>
              <w:t xml:space="preserve"> </w:t>
            </w:r>
            <w:r w:rsidRPr="0014437B">
              <w:rPr>
                <w:sz w:val="28"/>
                <w:szCs w:val="28"/>
                <w:lang w:val="uk-UA"/>
              </w:rPr>
              <w:t xml:space="preserve">Berg </w:t>
            </w:r>
            <w:r w:rsidRPr="0014437B">
              <w:rPr>
                <w:sz w:val="28"/>
                <w:szCs w:val="28"/>
                <w:lang w:val="en-US"/>
              </w:rPr>
              <w:t>//</w:t>
            </w:r>
            <w:r>
              <w:rPr>
                <w:sz w:val="28"/>
                <w:szCs w:val="28"/>
                <w:lang w:val="uk-UA"/>
              </w:rPr>
              <w:t xml:space="preserve"> Pediatric Nephrology.</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 N</w:t>
            </w:r>
            <w:r>
              <w:rPr>
                <w:sz w:val="28"/>
                <w:szCs w:val="28"/>
                <w:lang w:val="en-US"/>
              </w:rPr>
              <w:t xml:space="preserve"> </w:t>
            </w:r>
            <w:r>
              <w:rPr>
                <w:sz w:val="28"/>
                <w:szCs w:val="28"/>
                <w:lang w:val="uk-UA"/>
              </w:rPr>
              <w:t>13(9).</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907</w:t>
            </w:r>
            <w:r>
              <w:rPr>
                <w:sz w:val="28"/>
                <w:szCs w:val="28"/>
                <w:lang w:val="en-US"/>
              </w:rPr>
              <w:t>-</w:t>
            </w:r>
            <w:r w:rsidRPr="0014437B">
              <w:rPr>
                <w:sz w:val="28"/>
                <w:szCs w:val="28"/>
                <w:lang w:val="uk-UA"/>
              </w:rPr>
              <w:t>911.</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0E7CD7" w:rsidRDefault="00225E8C" w:rsidP="003B6E3D">
            <w:pPr>
              <w:spacing w:line="360" w:lineRule="auto"/>
              <w:jc w:val="both"/>
              <w:rPr>
                <w:spacing w:val="-6"/>
                <w:sz w:val="28"/>
                <w:szCs w:val="28"/>
                <w:lang w:val="uk-UA"/>
              </w:rPr>
            </w:pPr>
            <w:r w:rsidRPr="000E7CD7">
              <w:rPr>
                <w:spacing w:val="-6"/>
                <w:sz w:val="28"/>
                <w:szCs w:val="28"/>
                <w:lang w:val="uk-UA"/>
              </w:rPr>
              <w:t>Hertig A.</w:t>
            </w:r>
            <w:r w:rsidRPr="000E7CD7">
              <w:rPr>
                <w:spacing w:val="-6"/>
                <w:sz w:val="28"/>
                <w:szCs w:val="28"/>
                <w:lang w:val="en-US"/>
              </w:rPr>
              <w:t xml:space="preserve"> </w:t>
            </w:r>
            <w:r w:rsidRPr="000E7CD7">
              <w:rPr>
                <w:spacing w:val="-6"/>
                <w:sz w:val="28"/>
                <w:szCs w:val="28"/>
                <w:lang w:val="uk-UA"/>
              </w:rPr>
              <w:t xml:space="preserve">Role of the coagulation/fibrinolysis system in fibrin-associated glomerular </w:t>
            </w:r>
            <w:r w:rsidRPr="000E7CD7">
              <w:rPr>
                <w:spacing w:val="-6"/>
                <w:sz w:val="28"/>
                <w:szCs w:val="28"/>
                <w:lang w:val="uk-UA"/>
              </w:rPr>
              <w:lastRenderedPageBreak/>
              <w:t>injry</w:t>
            </w:r>
            <w:r w:rsidRPr="000E7CD7">
              <w:rPr>
                <w:spacing w:val="-6"/>
                <w:sz w:val="28"/>
                <w:szCs w:val="28"/>
                <w:lang w:val="en-US"/>
              </w:rPr>
              <w:t xml:space="preserve"> </w:t>
            </w:r>
            <w:r>
              <w:rPr>
                <w:sz w:val="28"/>
                <w:szCs w:val="28"/>
                <w:lang w:val="en-US"/>
              </w:rPr>
              <w:t xml:space="preserve">[Text] </w:t>
            </w:r>
            <w:r w:rsidRPr="000E7CD7">
              <w:rPr>
                <w:spacing w:val="-6"/>
                <w:sz w:val="28"/>
                <w:szCs w:val="28"/>
                <w:lang w:val="en-US"/>
              </w:rPr>
              <w:t xml:space="preserve">/ </w:t>
            </w:r>
            <w:r w:rsidRPr="000E7CD7">
              <w:rPr>
                <w:spacing w:val="-6"/>
                <w:sz w:val="28"/>
                <w:szCs w:val="28"/>
                <w:lang w:val="uk-UA"/>
              </w:rPr>
              <w:t>A.</w:t>
            </w:r>
            <w:r w:rsidRPr="000E7CD7">
              <w:rPr>
                <w:spacing w:val="-6"/>
                <w:sz w:val="28"/>
                <w:szCs w:val="28"/>
                <w:lang w:val="en-US"/>
              </w:rPr>
              <w:t xml:space="preserve"> </w:t>
            </w:r>
            <w:r w:rsidRPr="000E7CD7">
              <w:rPr>
                <w:spacing w:val="-6"/>
                <w:sz w:val="28"/>
                <w:szCs w:val="28"/>
                <w:lang w:val="uk-UA"/>
              </w:rPr>
              <w:t>Hertig, E. Rondeau // JASN.</w:t>
            </w:r>
            <w:r w:rsidRPr="000E7CD7">
              <w:rPr>
                <w:spacing w:val="-6"/>
                <w:sz w:val="28"/>
                <w:szCs w:val="28"/>
                <w:lang w:val="en-US"/>
              </w:rPr>
              <w:t xml:space="preserve"> </w:t>
            </w:r>
            <w:r w:rsidRPr="000E7CD7">
              <w:rPr>
                <w:spacing w:val="-6"/>
                <w:sz w:val="28"/>
                <w:szCs w:val="28"/>
                <w:lang w:val="uk-UA"/>
              </w:rPr>
              <w:t>–</w:t>
            </w:r>
            <w:r w:rsidRPr="000E7CD7">
              <w:rPr>
                <w:spacing w:val="-6"/>
                <w:sz w:val="28"/>
                <w:szCs w:val="28"/>
                <w:lang w:val="en-US"/>
              </w:rPr>
              <w:t xml:space="preserve"> </w:t>
            </w:r>
            <w:r w:rsidRPr="000E7CD7">
              <w:rPr>
                <w:spacing w:val="-6"/>
                <w:sz w:val="28"/>
                <w:szCs w:val="28"/>
                <w:lang w:val="uk-UA"/>
              </w:rPr>
              <w:t>2004.</w:t>
            </w:r>
            <w:r w:rsidRPr="000E7CD7">
              <w:rPr>
                <w:spacing w:val="-6"/>
                <w:sz w:val="28"/>
                <w:szCs w:val="28"/>
                <w:lang w:val="en-US"/>
              </w:rPr>
              <w:t xml:space="preserve"> </w:t>
            </w:r>
            <w:r w:rsidRPr="000E7CD7">
              <w:rPr>
                <w:spacing w:val="-6"/>
                <w:sz w:val="28"/>
                <w:szCs w:val="28"/>
                <w:lang w:val="uk-UA"/>
              </w:rPr>
              <w:t>–</w:t>
            </w:r>
            <w:r w:rsidRPr="000E7CD7">
              <w:rPr>
                <w:spacing w:val="-6"/>
                <w:sz w:val="28"/>
                <w:szCs w:val="28"/>
                <w:lang w:val="en-US"/>
              </w:rPr>
              <w:t xml:space="preserve"> </w:t>
            </w:r>
            <w:r w:rsidRPr="000E7CD7">
              <w:rPr>
                <w:spacing w:val="-6"/>
                <w:sz w:val="28"/>
                <w:szCs w:val="28"/>
                <w:lang w:val="uk-UA"/>
              </w:rPr>
              <w:t>Vol.</w:t>
            </w:r>
            <w:r w:rsidRPr="000E7CD7">
              <w:rPr>
                <w:spacing w:val="-6"/>
                <w:sz w:val="28"/>
                <w:szCs w:val="28"/>
                <w:lang w:val="en-US"/>
              </w:rPr>
              <w:t xml:space="preserve"> </w:t>
            </w:r>
            <w:r w:rsidRPr="000E7CD7">
              <w:rPr>
                <w:spacing w:val="-6"/>
                <w:sz w:val="28"/>
                <w:szCs w:val="28"/>
                <w:lang w:val="uk-UA"/>
              </w:rPr>
              <w:t>15, N</w:t>
            </w:r>
            <w:r w:rsidRPr="000E7CD7">
              <w:rPr>
                <w:spacing w:val="-6"/>
                <w:sz w:val="28"/>
                <w:szCs w:val="28"/>
                <w:lang w:val="en-US"/>
              </w:rPr>
              <w:t xml:space="preserve"> </w:t>
            </w:r>
            <w:r w:rsidRPr="000E7CD7">
              <w:rPr>
                <w:spacing w:val="-6"/>
                <w:sz w:val="28"/>
                <w:szCs w:val="28"/>
                <w:lang w:val="uk-UA"/>
              </w:rPr>
              <w:t>4.</w:t>
            </w:r>
            <w:r w:rsidRPr="000E7CD7">
              <w:rPr>
                <w:spacing w:val="-6"/>
                <w:sz w:val="28"/>
                <w:szCs w:val="28"/>
                <w:lang w:val="en-US"/>
              </w:rPr>
              <w:t xml:space="preserve"> </w:t>
            </w:r>
            <w:r w:rsidRPr="000E7CD7">
              <w:rPr>
                <w:spacing w:val="-6"/>
                <w:sz w:val="28"/>
                <w:szCs w:val="28"/>
                <w:lang w:val="uk-UA"/>
              </w:rPr>
              <w:t>– P.</w:t>
            </w:r>
            <w:r w:rsidRPr="000E7CD7">
              <w:rPr>
                <w:spacing w:val="-6"/>
                <w:sz w:val="28"/>
                <w:szCs w:val="28"/>
                <w:lang w:val="en-US"/>
              </w:rPr>
              <w:t xml:space="preserve"> </w:t>
            </w:r>
            <w:r w:rsidRPr="000E7CD7">
              <w:rPr>
                <w:spacing w:val="-6"/>
                <w:sz w:val="28"/>
                <w:szCs w:val="28"/>
                <w:lang w:val="uk-UA"/>
              </w:rPr>
              <w:t>844</w:t>
            </w:r>
            <w:r w:rsidRPr="000E7CD7">
              <w:rPr>
                <w:spacing w:val="-6"/>
                <w:sz w:val="28"/>
                <w:szCs w:val="28"/>
                <w:lang w:val="en-US"/>
              </w:rPr>
              <w:t>-</w:t>
            </w:r>
            <w:r w:rsidRPr="000E7CD7">
              <w:rPr>
                <w:spacing w:val="-6"/>
                <w:sz w:val="28"/>
                <w:szCs w:val="28"/>
                <w:lang w:val="uk-UA"/>
              </w:rPr>
              <w:t>853.</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Hof</w:t>
            </w:r>
            <w:r>
              <w:rPr>
                <w:sz w:val="28"/>
                <w:szCs w:val="28"/>
                <w:lang w:val="uk-UA"/>
              </w:rPr>
              <w:t>man U.</w:t>
            </w:r>
            <w:r>
              <w:rPr>
                <w:sz w:val="28"/>
                <w:szCs w:val="28"/>
                <w:lang w:val="en-US"/>
              </w:rPr>
              <w:t xml:space="preserve"> </w:t>
            </w:r>
            <w:r w:rsidRPr="0014437B">
              <w:rPr>
                <w:sz w:val="28"/>
                <w:szCs w:val="28"/>
                <w:lang w:val="uk-UA"/>
              </w:rPr>
              <w:t>The value of N-acetylcysteine in the prevention of radiocontrast agent-induced nephropa</w:t>
            </w:r>
            <w:r>
              <w:rPr>
                <w:sz w:val="28"/>
                <w:szCs w:val="28"/>
                <w:lang w:val="uk-UA"/>
              </w:rPr>
              <w:t xml:space="preserve">thy seems questionable </w:t>
            </w:r>
            <w:r>
              <w:rPr>
                <w:sz w:val="28"/>
                <w:szCs w:val="28"/>
                <w:lang w:val="en-US"/>
              </w:rPr>
              <w:t xml:space="preserve">[Text] / </w:t>
            </w:r>
            <w:r>
              <w:rPr>
                <w:sz w:val="28"/>
                <w:szCs w:val="28"/>
                <w:lang w:val="uk-UA"/>
              </w:rPr>
              <w:t>U.</w:t>
            </w:r>
            <w:r>
              <w:rPr>
                <w:sz w:val="28"/>
                <w:szCs w:val="28"/>
                <w:lang w:val="en-US"/>
              </w:rPr>
              <w:t xml:space="preserve"> </w:t>
            </w:r>
            <w:r w:rsidRPr="0014437B">
              <w:rPr>
                <w:sz w:val="28"/>
                <w:szCs w:val="28"/>
                <w:lang w:val="uk-UA"/>
              </w:rPr>
              <w:t>Hofman</w:t>
            </w:r>
            <w:r>
              <w:rPr>
                <w:sz w:val="28"/>
                <w:szCs w:val="28"/>
                <w:lang w:val="en-US"/>
              </w:rPr>
              <w:t>,</w:t>
            </w:r>
            <w:r w:rsidRPr="0014437B">
              <w:rPr>
                <w:sz w:val="28"/>
                <w:szCs w:val="28"/>
                <w:lang w:val="uk-UA"/>
              </w:rPr>
              <w:t xml:space="preserve"> M.</w:t>
            </w:r>
            <w:r>
              <w:rPr>
                <w:sz w:val="28"/>
                <w:szCs w:val="28"/>
                <w:lang w:val="en-US"/>
              </w:rPr>
              <w:t xml:space="preserve"> </w:t>
            </w:r>
            <w:r w:rsidRPr="0014437B">
              <w:rPr>
                <w:sz w:val="28"/>
                <w:szCs w:val="28"/>
                <w:lang w:val="uk-UA"/>
              </w:rPr>
              <w:t>Fishereder,</w:t>
            </w:r>
            <w:r w:rsidRPr="008A7E86">
              <w:rPr>
                <w:color w:val="000000"/>
                <w:spacing w:val="-6"/>
                <w:sz w:val="28"/>
                <w:szCs w:val="28"/>
                <w:lang w:val="en-US"/>
              </w:rPr>
              <w:t xml:space="preserve"> [</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2004.</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15, N.</w:t>
            </w:r>
            <w:r>
              <w:rPr>
                <w:sz w:val="28"/>
                <w:szCs w:val="28"/>
                <w:lang w:val="en-US"/>
              </w:rPr>
              <w:t xml:space="preserve"> </w:t>
            </w:r>
            <w:r>
              <w:rPr>
                <w:sz w:val="28"/>
                <w:szCs w:val="28"/>
                <w:lang w:val="uk-UA"/>
              </w:rPr>
              <w:t>2.</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407</w:t>
            </w:r>
            <w:r>
              <w:rPr>
                <w:sz w:val="28"/>
                <w:szCs w:val="28"/>
                <w:lang w:val="en-US"/>
              </w:rPr>
              <w:t>-</w:t>
            </w:r>
            <w:r w:rsidRPr="0014437B">
              <w:rPr>
                <w:sz w:val="28"/>
                <w:szCs w:val="28"/>
                <w:lang w:val="uk-UA"/>
              </w:rPr>
              <w:t>410.</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Horrelano S. Potentination by Nitric Oxide of Cyclosporin A and FK 506-</w:t>
            </w:r>
            <w:r w:rsidRPr="0014437B">
              <w:rPr>
                <w:sz w:val="28"/>
                <w:szCs w:val="28"/>
                <w:lang w:val="en-US"/>
              </w:rPr>
              <w:t>i</w:t>
            </w:r>
            <w:r w:rsidRPr="0014437B">
              <w:rPr>
                <w:sz w:val="28"/>
                <w:szCs w:val="28"/>
                <w:lang w:val="uk-UA"/>
              </w:rPr>
              <w:t>nduced Apoptosis i</w:t>
            </w:r>
            <w:r>
              <w:rPr>
                <w:sz w:val="28"/>
                <w:szCs w:val="28"/>
                <w:lang w:val="uk-UA"/>
              </w:rPr>
              <w:t xml:space="preserve">n renal Proximal Cells </w:t>
            </w:r>
            <w:r>
              <w:rPr>
                <w:sz w:val="28"/>
                <w:szCs w:val="28"/>
                <w:lang w:val="en-US"/>
              </w:rPr>
              <w:t xml:space="preserve">[Text] / </w:t>
            </w:r>
            <w:r w:rsidRPr="0014437B">
              <w:rPr>
                <w:sz w:val="28"/>
                <w:szCs w:val="28"/>
                <w:lang w:val="uk-UA"/>
              </w:rPr>
              <w:t>S.</w:t>
            </w:r>
            <w:r>
              <w:rPr>
                <w:sz w:val="28"/>
                <w:szCs w:val="28"/>
                <w:lang w:val="en-US"/>
              </w:rPr>
              <w:t xml:space="preserve"> </w:t>
            </w:r>
            <w:r>
              <w:rPr>
                <w:sz w:val="28"/>
                <w:szCs w:val="28"/>
                <w:lang w:val="uk-UA"/>
              </w:rPr>
              <w:t>Horrelano, M.Castilla</w:t>
            </w:r>
            <w:r>
              <w:rPr>
                <w:sz w:val="28"/>
                <w:szCs w:val="28"/>
                <w:lang w:val="en-US"/>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11, N.</w:t>
            </w:r>
            <w:r>
              <w:rPr>
                <w:sz w:val="28"/>
                <w:szCs w:val="28"/>
                <w:lang w:val="en-US"/>
              </w:rPr>
              <w:t xml:space="preserve"> </w:t>
            </w:r>
            <w:r>
              <w:rPr>
                <w:sz w:val="28"/>
                <w:szCs w:val="28"/>
                <w:lang w:val="uk-UA"/>
              </w:rPr>
              <w:t>12.</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2315</w:t>
            </w:r>
            <w:r>
              <w:rPr>
                <w:sz w:val="28"/>
                <w:szCs w:val="28"/>
                <w:lang w:val="en-US"/>
              </w:rPr>
              <w:t>-</w:t>
            </w:r>
            <w:r w:rsidRPr="0014437B">
              <w:rPr>
                <w:sz w:val="28"/>
                <w:szCs w:val="28"/>
                <w:lang w:val="uk-UA"/>
              </w:rPr>
              <w:t>2323.</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Hotta O</w:t>
            </w:r>
            <w:r>
              <w:rPr>
                <w:sz w:val="28"/>
                <w:szCs w:val="28"/>
                <w:lang w:val="uk-UA"/>
              </w:rPr>
              <w:t>.</w:t>
            </w:r>
            <w:r>
              <w:rPr>
                <w:sz w:val="28"/>
                <w:szCs w:val="28"/>
                <w:lang w:val="en-US"/>
              </w:rPr>
              <w:t xml:space="preserve"> </w:t>
            </w:r>
            <w:r w:rsidRPr="0014437B">
              <w:rPr>
                <w:sz w:val="28"/>
                <w:szCs w:val="28"/>
                <w:lang w:val="uk-UA"/>
              </w:rPr>
              <w:t xml:space="preserve">Intensive therapy (tonsillectomy and steroid puls therapy) for ІgA nephrology: timing of the initiation of therapy and clinical outcome </w:t>
            </w:r>
            <w:r>
              <w:rPr>
                <w:sz w:val="28"/>
                <w:szCs w:val="28"/>
                <w:lang w:val="en-US"/>
              </w:rPr>
              <w:t xml:space="preserve">[Text] / </w:t>
            </w:r>
            <w:r w:rsidRPr="0014437B">
              <w:rPr>
                <w:sz w:val="28"/>
                <w:szCs w:val="28"/>
                <w:lang w:val="uk-UA"/>
              </w:rPr>
              <w:t>O.Hotta, S.</w:t>
            </w:r>
            <w:r>
              <w:rPr>
                <w:sz w:val="28"/>
                <w:szCs w:val="28"/>
                <w:lang w:val="en-US"/>
              </w:rPr>
              <w:t xml:space="preserve"> </w:t>
            </w:r>
            <w:r w:rsidRPr="0014437B">
              <w:rPr>
                <w:sz w:val="28"/>
                <w:szCs w:val="28"/>
                <w:lang w:val="uk-UA"/>
              </w:rPr>
              <w:t xml:space="preserve">Chiba,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 </w:t>
            </w:r>
            <w:r>
              <w:rPr>
                <w:sz w:val="28"/>
                <w:szCs w:val="28"/>
                <w:lang w:val="uk-UA"/>
              </w:rPr>
              <w:t>XVI Int. Congr. Nephrol. Abstr.–Sydney.</w:t>
            </w:r>
            <w:r>
              <w:rPr>
                <w:sz w:val="28"/>
                <w:szCs w:val="28"/>
                <w:lang w:val="en-US"/>
              </w:rPr>
              <w:t xml:space="preserve"> </w:t>
            </w:r>
            <w:r>
              <w:rPr>
                <w:sz w:val="28"/>
                <w:szCs w:val="28"/>
                <w:lang w:val="uk-UA"/>
              </w:rPr>
              <w:t>–</w:t>
            </w:r>
            <w:r>
              <w:rPr>
                <w:sz w:val="28"/>
                <w:szCs w:val="28"/>
                <w:lang w:val="en-US"/>
              </w:rPr>
              <w:t xml:space="preserve"> </w:t>
            </w:r>
            <w:r>
              <w:rPr>
                <w:sz w:val="28"/>
                <w:szCs w:val="28"/>
                <w:lang w:val="uk-UA"/>
              </w:rPr>
              <w:t>1997.</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1124.</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Hudrins K</w:t>
            </w:r>
            <w:r>
              <w:rPr>
                <w:sz w:val="28"/>
                <w:szCs w:val="28"/>
                <w:lang w:val="uk-UA"/>
              </w:rPr>
              <w:t>.L.</w:t>
            </w:r>
            <w:r w:rsidRPr="0014437B">
              <w:rPr>
                <w:sz w:val="28"/>
                <w:szCs w:val="28"/>
                <w:lang w:val="uk-UA"/>
              </w:rPr>
              <w:t xml:space="preserve"> Exogenous PDGF-D is a potent mesangial proliferative glom</w:t>
            </w:r>
            <w:r>
              <w:rPr>
                <w:sz w:val="28"/>
                <w:szCs w:val="28"/>
                <w:lang w:val="uk-UA"/>
              </w:rPr>
              <w:t xml:space="preserve">erulopathy </w:t>
            </w:r>
            <w:r>
              <w:rPr>
                <w:sz w:val="28"/>
                <w:szCs w:val="28"/>
                <w:lang w:val="en-US"/>
              </w:rPr>
              <w:t xml:space="preserve">[Text] / </w:t>
            </w:r>
            <w:r>
              <w:rPr>
                <w:sz w:val="28"/>
                <w:szCs w:val="28"/>
                <w:lang w:val="uk-UA"/>
              </w:rPr>
              <w:t>K.L.</w:t>
            </w:r>
            <w:r>
              <w:rPr>
                <w:sz w:val="28"/>
                <w:szCs w:val="28"/>
                <w:lang w:val="en-US"/>
              </w:rPr>
              <w:t xml:space="preserve"> </w:t>
            </w:r>
            <w:r w:rsidRPr="0014437B">
              <w:rPr>
                <w:sz w:val="28"/>
                <w:szCs w:val="28"/>
                <w:lang w:val="uk-UA"/>
              </w:rPr>
              <w:t>Hudrins</w:t>
            </w:r>
            <w:r>
              <w:rPr>
                <w:sz w:val="28"/>
                <w:szCs w:val="28"/>
                <w:lang w:val="en-US"/>
              </w:rPr>
              <w:t>,</w:t>
            </w:r>
            <w:r w:rsidRPr="0014437B">
              <w:rPr>
                <w:sz w:val="28"/>
                <w:szCs w:val="28"/>
                <w:lang w:val="uk-UA"/>
              </w:rPr>
              <w:t xml:space="preserve"> D.C.Cilbertson,</w:t>
            </w:r>
            <w:r w:rsidRPr="008A7E86">
              <w:rPr>
                <w:color w:val="000000"/>
                <w:spacing w:val="-6"/>
                <w:sz w:val="28"/>
                <w:szCs w:val="28"/>
                <w:lang w:val="en-US"/>
              </w:rPr>
              <w:t xml:space="preserve"> [</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2004.</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15, N.</w:t>
            </w:r>
            <w:r>
              <w:rPr>
                <w:sz w:val="28"/>
                <w:szCs w:val="28"/>
                <w:lang w:val="en-US"/>
              </w:rPr>
              <w:t xml:space="preserve"> </w:t>
            </w:r>
            <w:r>
              <w:rPr>
                <w:sz w:val="28"/>
                <w:szCs w:val="28"/>
                <w:lang w:val="uk-UA"/>
              </w:rPr>
              <w:t>2.</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28</w:t>
            </w:r>
            <w:r>
              <w:rPr>
                <w:sz w:val="28"/>
                <w:szCs w:val="28"/>
                <w:lang w:val="en-US"/>
              </w:rPr>
              <w:t>-</w:t>
            </w:r>
            <w:r w:rsidRPr="0014437B">
              <w:rPr>
                <w:sz w:val="28"/>
                <w:szCs w:val="28"/>
                <w:lang w:val="uk-UA"/>
              </w:rPr>
              <w:t>298.</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Ishikava J.</w:t>
            </w:r>
            <w:r w:rsidRPr="0014437B">
              <w:rPr>
                <w:sz w:val="28"/>
                <w:szCs w:val="28"/>
                <w:lang w:val="uk-UA"/>
              </w:rPr>
              <w:t xml:space="preserve"> Anti apoptic effect of qu</w:t>
            </w:r>
            <w:r w:rsidRPr="0014437B">
              <w:rPr>
                <w:sz w:val="28"/>
                <w:szCs w:val="28"/>
                <w:lang w:val="en-US"/>
              </w:rPr>
              <w:t>a</w:t>
            </w:r>
            <w:r w:rsidRPr="0014437B">
              <w:rPr>
                <w:sz w:val="28"/>
                <w:szCs w:val="28"/>
                <w:lang w:val="uk-UA"/>
              </w:rPr>
              <w:t xml:space="preserve">rcetin </w:t>
            </w:r>
            <w:r w:rsidRPr="0014437B">
              <w:rPr>
                <w:sz w:val="28"/>
                <w:szCs w:val="28"/>
                <w:lang w:val="en-US"/>
              </w:rPr>
              <w:t>i</w:t>
            </w:r>
            <w:r w:rsidRPr="0014437B">
              <w:rPr>
                <w:sz w:val="28"/>
                <w:szCs w:val="28"/>
                <w:lang w:val="uk-UA"/>
              </w:rPr>
              <w:t xml:space="preserve">ntervention in the </w:t>
            </w:r>
            <w:r w:rsidRPr="0014437B">
              <w:rPr>
                <w:sz w:val="28"/>
                <w:szCs w:val="28"/>
                <w:lang w:val="en-US"/>
              </w:rPr>
              <w:t>UK</w:t>
            </w:r>
            <w:r w:rsidRPr="0014437B">
              <w:rPr>
                <w:sz w:val="28"/>
                <w:szCs w:val="28"/>
                <w:lang w:val="uk-UA"/>
              </w:rPr>
              <w:t xml:space="preserve"> and erk-mediated apoptotic pathways </w:t>
            </w:r>
            <w:r>
              <w:rPr>
                <w:sz w:val="28"/>
                <w:szCs w:val="28"/>
                <w:lang w:val="en-US"/>
              </w:rPr>
              <w:t xml:space="preserve">[Text] / </w:t>
            </w:r>
            <w:r>
              <w:rPr>
                <w:sz w:val="28"/>
                <w:szCs w:val="28"/>
                <w:lang w:val="uk-UA"/>
              </w:rPr>
              <w:t>J.</w:t>
            </w:r>
            <w:r>
              <w:rPr>
                <w:sz w:val="28"/>
                <w:szCs w:val="28"/>
                <w:lang w:val="en-US"/>
              </w:rPr>
              <w:t xml:space="preserve"> </w:t>
            </w:r>
            <w:r w:rsidRPr="0014437B">
              <w:rPr>
                <w:sz w:val="28"/>
                <w:szCs w:val="28"/>
                <w:lang w:val="uk-UA"/>
              </w:rPr>
              <w:t>Ishikava</w:t>
            </w:r>
            <w:r>
              <w:rPr>
                <w:sz w:val="28"/>
                <w:szCs w:val="28"/>
                <w:lang w:val="en-US"/>
              </w:rPr>
              <w:t>,</w:t>
            </w:r>
            <w:r w:rsidRPr="0014437B">
              <w:rPr>
                <w:sz w:val="28"/>
                <w:szCs w:val="28"/>
                <w:lang w:val="uk-UA"/>
              </w:rPr>
              <w:t xml:space="preserve"> M.</w:t>
            </w:r>
            <w:r>
              <w:rPr>
                <w:sz w:val="28"/>
                <w:szCs w:val="28"/>
                <w:lang w:val="en-US"/>
              </w:rPr>
              <w:t xml:space="preserve"> </w:t>
            </w:r>
            <w:r w:rsidRPr="0014437B">
              <w:rPr>
                <w:sz w:val="28"/>
                <w:szCs w:val="28"/>
                <w:lang w:val="uk-UA"/>
              </w:rPr>
              <w:t>Kitamura // K</w:t>
            </w:r>
            <w:r w:rsidRPr="0014437B">
              <w:rPr>
                <w:sz w:val="28"/>
                <w:szCs w:val="28"/>
                <w:lang w:val="en-US"/>
              </w:rPr>
              <w:t>idney</w:t>
            </w:r>
            <w:r w:rsidRPr="0014437B">
              <w:rPr>
                <w:sz w:val="28"/>
                <w:szCs w:val="28"/>
                <w:lang w:val="uk-UA"/>
              </w:rPr>
              <w:t xml:space="preserve"> I</w:t>
            </w:r>
            <w:r>
              <w:rPr>
                <w:sz w:val="28"/>
                <w:szCs w:val="28"/>
                <w:lang w:val="en-US"/>
              </w:rPr>
              <w:t xml:space="preserve">nt.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–Vol.</w:t>
            </w:r>
            <w:r>
              <w:rPr>
                <w:sz w:val="28"/>
                <w:szCs w:val="28"/>
                <w:lang w:val="en-US"/>
              </w:rPr>
              <w:t xml:space="preserve"> </w:t>
            </w:r>
            <w:r>
              <w:rPr>
                <w:sz w:val="28"/>
                <w:szCs w:val="28"/>
                <w:lang w:val="uk-UA"/>
              </w:rPr>
              <w:t>8.</w:t>
            </w:r>
            <w:r>
              <w:rPr>
                <w:sz w:val="28"/>
                <w:szCs w:val="28"/>
                <w:lang w:val="en-US"/>
              </w:rPr>
              <w:t xml:space="preserve"> </w:t>
            </w:r>
            <w:r>
              <w:rPr>
                <w:sz w:val="28"/>
                <w:szCs w:val="28"/>
                <w:lang w:val="uk-UA"/>
              </w:rPr>
              <w:t xml:space="preserve">– </w:t>
            </w:r>
            <w:r w:rsidRPr="0014437B">
              <w:rPr>
                <w:sz w:val="28"/>
                <w:szCs w:val="28"/>
                <w:lang w:val="uk-UA"/>
              </w:rPr>
              <w:t>N.</w:t>
            </w:r>
            <w:r>
              <w:rPr>
                <w:sz w:val="28"/>
                <w:szCs w:val="28"/>
                <w:lang w:val="en-US"/>
              </w:rPr>
              <w:t xml:space="preserve"> </w:t>
            </w:r>
            <w:r w:rsidRPr="0014437B">
              <w:rPr>
                <w:sz w:val="28"/>
                <w:szCs w:val="28"/>
                <w:lang w:val="uk-UA"/>
              </w:rPr>
              <w:t>3</w:t>
            </w:r>
            <w:r w:rsidRPr="0014437B">
              <w:rPr>
                <w:sz w:val="28"/>
                <w:szCs w:val="28"/>
                <w:lang w:val="en-US"/>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1078</w:t>
            </w:r>
            <w:r>
              <w:rPr>
                <w:sz w:val="28"/>
                <w:szCs w:val="28"/>
                <w:lang w:val="en-US"/>
              </w:rPr>
              <w:t>-</w:t>
            </w:r>
            <w:r w:rsidRPr="0014437B">
              <w:rPr>
                <w:sz w:val="28"/>
                <w:szCs w:val="28"/>
                <w:lang w:val="uk-UA"/>
              </w:rPr>
              <w:t>1087.</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 xml:space="preserve"> Ishika</w:t>
            </w:r>
            <w:r>
              <w:rPr>
                <w:sz w:val="28"/>
                <w:szCs w:val="28"/>
                <w:lang w:val="uk-UA"/>
              </w:rPr>
              <w:t>va J.</w:t>
            </w:r>
            <w:r w:rsidRPr="0014437B">
              <w:rPr>
                <w:sz w:val="28"/>
                <w:szCs w:val="28"/>
                <w:lang w:val="uk-UA"/>
              </w:rPr>
              <w:t xml:space="preserve"> Bioflavonoid Q</w:t>
            </w:r>
            <w:r>
              <w:rPr>
                <w:sz w:val="28"/>
                <w:szCs w:val="28"/>
                <w:lang w:val="uk-UA"/>
              </w:rPr>
              <w:t>uarcetin Inhiits Interleikin-1-і</w:t>
            </w:r>
            <w:r w:rsidRPr="0014437B">
              <w:rPr>
                <w:sz w:val="28"/>
                <w:szCs w:val="28"/>
                <w:lang w:val="uk-UA"/>
              </w:rPr>
              <w:t>nduced Transcrip</w:t>
            </w:r>
            <w:r>
              <w:rPr>
                <w:sz w:val="28"/>
                <w:szCs w:val="28"/>
                <w:lang w:val="uk-UA"/>
              </w:rPr>
              <w:t>tional Exprestional of Monocyde</w:t>
            </w:r>
            <w:r w:rsidRPr="0014437B">
              <w:rPr>
                <w:sz w:val="28"/>
                <w:szCs w:val="28"/>
                <w:lang w:val="uk-UA"/>
              </w:rPr>
              <w:t xml:space="preserve"> Chemoattractant Protein-1 in Glomenural Cells via Suppressio</w:t>
            </w:r>
            <w:r>
              <w:rPr>
                <w:sz w:val="28"/>
                <w:szCs w:val="28"/>
                <w:lang w:val="uk-UA"/>
              </w:rPr>
              <w:t xml:space="preserve">n of Nuklear Factor-Kb </w:t>
            </w:r>
            <w:r>
              <w:rPr>
                <w:sz w:val="28"/>
                <w:szCs w:val="28"/>
                <w:lang w:val="en-US"/>
              </w:rPr>
              <w:t xml:space="preserve">[Text] / </w:t>
            </w:r>
            <w:r>
              <w:rPr>
                <w:sz w:val="28"/>
                <w:szCs w:val="28"/>
                <w:lang w:val="uk-UA"/>
              </w:rPr>
              <w:t>J.</w:t>
            </w:r>
            <w:r>
              <w:rPr>
                <w:sz w:val="28"/>
                <w:szCs w:val="28"/>
                <w:lang w:val="en-US"/>
              </w:rPr>
              <w:t xml:space="preserve"> </w:t>
            </w:r>
            <w:r w:rsidRPr="0014437B">
              <w:rPr>
                <w:sz w:val="28"/>
                <w:szCs w:val="28"/>
                <w:lang w:val="uk-UA"/>
              </w:rPr>
              <w:t>Ishikava</w:t>
            </w:r>
            <w:r>
              <w:rPr>
                <w:sz w:val="28"/>
                <w:szCs w:val="28"/>
                <w:lang w:val="en-US"/>
              </w:rPr>
              <w:t xml:space="preserve">, </w:t>
            </w:r>
            <w:r w:rsidRPr="0014437B">
              <w:rPr>
                <w:sz w:val="28"/>
                <w:szCs w:val="28"/>
                <w:lang w:val="uk-UA"/>
              </w:rPr>
              <w:t>H.</w:t>
            </w:r>
            <w:r>
              <w:rPr>
                <w:sz w:val="28"/>
                <w:szCs w:val="28"/>
                <w:lang w:val="en-US"/>
              </w:rPr>
              <w:t xml:space="preserve"> </w:t>
            </w:r>
            <w:r>
              <w:rPr>
                <w:sz w:val="28"/>
                <w:szCs w:val="28"/>
                <w:lang w:val="uk-UA"/>
              </w:rPr>
              <w:t>Sugiyama</w:t>
            </w:r>
            <w:r w:rsidRPr="0014437B">
              <w:rPr>
                <w:sz w:val="28"/>
                <w:szCs w:val="28"/>
                <w:lang w:val="uk-UA"/>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w:t>
            </w:r>
            <w:r>
              <w:rPr>
                <w:sz w:val="28"/>
                <w:szCs w:val="28"/>
                <w:lang w:val="en-US"/>
              </w:rPr>
              <w:t xml:space="preserve"> </w:t>
            </w:r>
            <w:r>
              <w:rPr>
                <w:sz w:val="28"/>
                <w:szCs w:val="28"/>
                <w:lang w:val="uk-UA"/>
              </w:rPr>
              <w:t>–</w:t>
            </w:r>
            <w:r>
              <w:rPr>
                <w:sz w:val="28"/>
                <w:szCs w:val="28"/>
                <w:lang w:val="en-US"/>
              </w:rPr>
              <w:t xml:space="preserve"> </w:t>
            </w:r>
            <w:r>
              <w:rPr>
                <w:sz w:val="28"/>
                <w:szCs w:val="28"/>
                <w:lang w:val="uk-UA"/>
              </w:rPr>
              <w:t>N.</w:t>
            </w:r>
            <w:r>
              <w:rPr>
                <w:sz w:val="28"/>
                <w:szCs w:val="28"/>
                <w:lang w:val="en-US"/>
              </w:rPr>
              <w:t xml:space="preserve"> </w:t>
            </w:r>
            <w:r>
              <w:rPr>
                <w:sz w:val="28"/>
                <w:szCs w:val="28"/>
                <w:lang w:val="uk-UA"/>
              </w:rPr>
              <w:t>11.</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2290</w:t>
            </w:r>
            <w:r>
              <w:rPr>
                <w:sz w:val="28"/>
                <w:szCs w:val="28"/>
                <w:lang w:val="en-US"/>
              </w:rPr>
              <w:t>-</w:t>
            </w:r>
            <w:r w:rsidRPr="0014437B">
              <w:rPr>
                <w:sz w:val="28"/>
                <w:szCs w:val="28"/>
                <w:lang w:val="uk-UA"/>
              </w:rPr>
              <w:t>2296.</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Jacob S.</w:t>
            </w:r>
            <w:r w:rsidRPr="0014437B">
              <w:rPr>
                <w:sz w:val="28"/>
                <w:szCs w:val="28"/>
                <w:lang w:val="uk-UA"/>
              </w:rPr>
              <w:t xml:space="preserve"> Judgment analysis </w:t>
            </w:r>
            <w:r>
              <w:rPr>
                <w:sz w:val="28"/>
                <w:szCs w:val="28"/>
                <w:lang w:val="uk-UA"/>
              </w:rPr>
              <w:t xml:space="preserve">in clinical Nephrology </w:t>
            </w:r>
            <w:r>
              <w:rPr>
                <w:sz w:val="28"/>
                <w:szCs w:val="28"/>
                <w:lang w:val="en-US"/>
              </w:rPr>
              <w:t xml:space="preserve">[Text] / </w:t>
            </w:r>
            <w:r w:rsidRPr="0014437B">
              <w:rPr>
                <w:sz w:val="28"/>
                <w:szCs w:val="28"/>
                <w:lang w:val="uk-UA"/>
              </w:rPr>
              <w:t>S.</w:t>
            </w:r>
            <w:r>
              <w:rPr>
                <w:sz w:val="28"/>
                <w:szCs w:val="28"/>
                <w:lang w:val="en-US"/>
              </w:rPr>
              <w:t xml:space="preserve"> </w:t>
            </w:r>
            <w:r w:rsidRPr="0014437B">
              <w:rPr>
                <w:sz w:val="28"/>
                <w:szCs w:val="28"/>
                <w:lang w:val="uk-UA"/>
              </w:rPr>
              <w:t>Jacob, U.</w:t>
            </w:r>
            <w:r>
              <w:rPr>
                <w:sz w:val="28"/>
                <w:szCs w:val="28"/>
                <w:lang w:val="en-US"/>
              </w:rPr>
              <w:t xml:space="preserve"> </w:t>
            </w:r>
            <w:r w:rsidRPr="0014437B">
              <w:rPr>
                <w:sz w:val="28"/>
                <w:szCs w:val="28"/>
                <w:lang w:val="uk-UA"/>
              </w:rPr>
              <w:t xml:space="preserve">Niederer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1998.</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N.</w:t>
            </w:r>
            <w:r>
              <w:rPr>
                <w:sz w:val="28"/>
                <w:szCs w:val="28"/>
                <w:lang w:val="en-US"/>
              </w:rPr>
              <w:t xml:space="preserve"> </w:t>
            </w:r>
            <w:r w:rsidRPr="0014437B">
              <w:rPr>
                <w:sz w:val="28"/>
                <w:szCs w:val="28"/>
                <w:lang w:val="uk-UA"/>
              </w:rPr>
              <w:t>9. Progr. a</w:t>
            </w:r>
            <w:r w:rsidRPr="0014437B">
              <w:rPr>
                <w:sz w:val="28"/>
                <w:szCs w:val="28"/>
                <w:lang w:val="en-US"/>
              </w:rPr>
              <w:t>n</w:t>
            </w:r>
            <w:r>
              <w:rPr>
                <w:sz w:val="28"/>
                <w:szCs w:val="28"/>
                <w:lang w:val="uk-UA"/>
              </w:rPr>
              <w:t xml:space="preserve"> Abstr. Issue.</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NA0813.</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Jamabe H</w:t>
            </w:r>
            <w:r>
              <w:rPr>
                <w:sz w:val="28"/>
                <w:szCs w:val="28"/>
                <w:lang w:val="en-US"/>
              </w:rPr>
              <w:t>.</w:t>
            </w:r>
            <w:r w:rsidRPr="0014437B">
              <w:rPr>
                <w:sz w:val="28"/>
                <w:szCs w:val="28"/>
                <w:lang w:val="uk-UA"/>
              </w:rPr>
              <w:t xml:space="preserve"> Low-Dose and Long-Perio</w:t>
            </w:r>
            <w:r w:rsidRPr="0014437B">
              <w:rPr>
                <w:sz w:val="28"/>
                <w:szCs w:val="28"/>
                <w:lang w:val="en-US"/>
              </w:rPr>
              <w:t>d</w:t>
            </w:r>
            <w:r w:rsidRPr="0014437B">
              <w:rPr>
                <w:sz w:val="28"/>
                <w:szCs w:val="28"/>
                <w:lang w:val="uk-UA"/>
              </w:rPr>
              <w:t xml:space="preserve"> Treatment of Cyclophosp</w:t>
            </w:r>
            <w:r w:rsidRPr="0014437B">
              <w:rPr>
                <w:sz w:val="28"/>
                <w:szCs w:val="28"/>
                <w:lang w:val="en-US"/>
              </w:rPr>
              <w:t>h</w:t>
            </w:r>
            <w:r w:rsidRPr="0014437B">
              <w:rPr>
                <w:sz w:val="28"/>
                <w:szCs w:val="28"/>
                <w:lang w:val="uk-UA"/>
              </w:rPr>
              <w:t>a</w:t>
            </w:r>
            <w:r w:rsidRPr="0014437B">
              <w:rPr>
                <w:sz w:val="28"/>
                <w:szCs w:val="28"/>
                <w:lang w:val="en-US"/>
              </w:rPr>
              <w:t>m</w:t>
            </w:r>
            <w:r w:rsidRPr="0014437B">
              <w:rPr>
                <w:sz w:val="28"/>
                <w:szCs w:val="28"/>
                <w:lang w:val="uk-UA"/>
              </w:rPr>
              <w:t>id (CP) for Frequent Relapse</w:t>
            </w:r>
            <w:r>
              <w:rPr>
                <w:sz w:val="28"/>
                <w:szCs w:val="28"/>
                <w:lang w:val="uk-UA"/>
              </w:rPr>
              <w:t xml:space="preserve"> of nephrotic Syndrome</w:t>
            </w:r>
            <w:r>
              <w:rPr>
                <w:sz w:val="28"/>
                <w:szCs w:val="28"/>
                <w:lang w:val="en-US"/>
              </w:rPr>
              <w:t xml:space="preserve"> [Text] / </w:t>
            </w:r>
            <w:r w:rsidRPr="0014437B">
              <w:rPr>
                <w:sz w:val="28"/>
                <w:szCs w:val="28"/>
                <w:lang w:val="uk-UA"/>
              </w:rPr>
              <w:t>H.</w:t>
            </w:r>
            <w:r>
              <w:rPr>
                <w:sz w:val="28"/>
                <w:szCs w:val="28"/>
                <w:lang w:val="en-US"/>
              </w:rPr>
              <w:t xml:space="preserve"> </w:t>
            </w:r>
            <w:r w:rsidRPr="0014437B">
              <w:rPr>
                <w:sz w:val="28"/>
                <w:szCs w:val="28"/>
                <w:lang w:val="uk-UA"/>
              </w:rPr>
              <w:t>Jamabe, H.</w:t>
            </w:r>
            <w:r>
              <w:rPr>
                <w:sz w:val="28"/>
                <w:szCs w:val="28"/>
                <w:lang w:val="en-US"/>
              </w:rPr>
              <w:t xml:space="preserve"> </w:t>
            </w:r>
            <w:r w:rsidRPr="0014437B">
              <w:rPr>
                <w:sz w:val="28"/>
                <w:szCs w:val="28"/>
                <w:lang w:val="uk-UA"/>
              </w:rPr>
              <w:t>Osawa,</w:t>
            </w:r>
            <w:r>
              <w:rPr>
                <w:sz w:val="28"/>
                <w:szCs w:val="28"/>
                <w:lang w:val="en-US"/>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1999</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Vol.</w:t>
            </w:r>
            <w:r>
              <w:rPr>
                <w:sz w:val="28"/>
                <w:szCs w:val="28"/>
                <w:lang w:val="en-US"/>
              </w:rPr>
              <w:t xml:space="preserve"> </w:t>
            </w:r>
            <w:r w:rsidRPr="0014437B">
              <w:rPr>
                <w:sz w:val="28"/>
                <w:szCs w:val="28"/>
                <w:lang w:val="uk-UA"/>
              </w:rPr>
              <w:t>10, Abstr.32.</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 xml:space="preserve">Janagida </w:t>
            </w:r>
            <w:r>
              <w:rPr>
                <w:sz w:val="28"/>
                <w:szCs w:val="28"/>
                <w:lang w:val="uk-UA"/>
              </w:rPr>
              <w:t>T.</w:t>
            </w:r>
            <w:r>
              <w:rPr>
                <w:sz w:val="28"/>
                <w:szCs w:val="28"/>
                <w:lang w:val="en-US"/>
              </w:rPr>
              <w:t xml:space="preserve"> </w:t>
            </w:r>
            <w:r w:rsidRPr="0014437B">
              <w:rPr>
                <w:sz w:val="28"/>
                <w:szCs w:val="28"/>
                <w:lang w:val="uk-UA"/>
              </w:rPr>
              <w:t>Clinicopathological analysis in lgA</w:t>
            </w:r>
            <w:r w:rsidRPr="0014437B">
              <w:rPr>
                <w:sz w:val="28"/>
                <w:szCs w:val="28"/>
                <w:lang w:val="en-US"/>
              </w:rPr>
              <w:t>-</w:t>
            </w:r>
            <w:r w:rsidRPr="0014437B">
              <w:rPr>
                <w:sz w:val="28"/>
                <w:szCs w:val="28"/>
                <w:lang w:val="uk-UA"/>
              </w:rPr>
              <w:t xml:space="preserve">nephropathy according to cytomegalovirus infection </w:t>
            </w:r>
            <w:r>
              <w:rPr>
                <w:sz w:val="28"/>
                <w:szCs w:val="28"/>
                <w:lang w:val="en-US"/>
              </w:rPr>
              <w:t xml:space="preserve">[Text] / </w:t>
            </w:r>
            <w:r w:rsidRPr="0014437B">
              <w:rPr>
                <w:sz w:val="28"/>
                <w:szCs w:val="28"/>
                <w:lang w:val="uk-UA"/>
              </w:rPr>
              <w:t>T.</w:t>
            </w:r>
            <w:r>
              <w:rPr>
                <w:sz w:val="28"/>
                <w:szCs w:val="28"/>
                <w:lang w:val="en-US"/>
              </w:rPr>
              <w:t xml:space="preserve"> </w:t>
            </w:r>
            <w:r w:rsidRPr="0014437B">
              <w:rPr>
                <w:sz w:val="28"/>
                <w:szCs w:val="28"/>
                <w:lang w:val="uk-UA"/>
              </w:rPr>
              <w:t>Janagida, R.</w:t>
            </w:r>
            <w:r>
              <w:rPr>
                <w:sz w:val="28"/>
                <w:szCs w:val="28"/>
                <w:lang w:val="en-US"/>
              </w:rPr>
              <w:t xml:space="preserve"> </w:t>
            </w:r>
            <w:r>
              <w:rPr>
                <w:sz w:val="28"/>
                <w:szCs w:val="28"/>
                <w:lang w:val="uk-UA"/>
              </w:rPr>
              <w:t>Katafuchi</w:t>
            </w:r>
            <w:r w:rsidRPr="0014437B">
              <w:rPr>
                <w:sz w:val="28"/>
                <w:szCs w:val="28"/>
                <w:lang w:val="uk-UA"/>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Pr>
                <w:color w:val="000000"/>
                <w:spacing w:val="-6"/>
                <w:sz w:val="28"/>
                <w:szCs w:val="28"/>
                <w:lang w:val="en-US"/>
              </w:rPr>
              <w:t xml:space="preserve"> </w:t>
            </w:r>
            <w:r w:rsidRPr="0014437B">
              <w:rPr>
                <w:sz w:val="28"/>
                <w:szCs w:val="28"/>
                <w:lang w:val="uk-UA"/>
              </w:rPr>
              <w:t xml:space="preserve">// </w:t>
            </w:r>
            <w:r>
              <w:rPr>
                <w:sz w:val="28"/>
                <w:szCs w:val="28"/>
                <w:lang w:val="uk-UA"/>
              </w:rPr>
              <w:t>XVI Int. Congr. Nephrol. Abstr.–Sydney.</w:t>
            </w:r>
            <w:r>
              <w:rPr>
                <w:sz w:val="28"/>
                <w:szCs w:val="28"/>
                <w:lang w:val="en-US"/>
              </w:rPr>
              <w:t xml:space="preserve"> </w:t>
            </w:r>
            <w:r>
              <w:rPr>
                <w:sz w:val="28"/>
                <w:szCs w:val="28"/>
                <w:lang w:val="uk-UA"/>
              </w:rPr>
              <w:t>–</w:t>
            </w:r>
            <w:r>
              <w:rPr>
                <w:sz w:val="28"/>
                <w:szCs w:val="28"/>
                <w:lang w:val="en-US"/>
              </w:rPr>
              <w:t xml:space="preserve"> </w:t>
            </w:r>
            <w:r>
              <w:rPr>
                <w:sz w:val="28"/>
                <w:szCs w:val="28"/>
                <w:lang w:val="uk-UA"/>
              </w:rPr>
              <w:t>1997.</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1162.</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Janag</w:t>
            </w:r>
            <w:r>
              <w:rPr>
                <w:sz w:val="28"/>
                <w:szCs w:val="28"/>
                <w:lang w:val="uk-UA"/>
              </w:rPr>
              <w:t>ita M.</w:t>
            </w:r>
            <w:r>
              <w:rPr>
                <w:sz w:val="28"/>
                <w:szCs w:val="28"/>
                <w:lang w:val="en-US"/>
              </w:rPr>
              <w:t xml:space="preserve"> </w:t>
            </w:r>
            <w:r w:rsidRPr="0014437B">
              <w:rPr>
                <w:sz w:val="28"/>
                <w:szCs w:val="28"/>
                <w:lang w:val="uk-UA"/>
              </w:rPr>
              <w:t xml:space="preserve">Mechanism of inhibitory effect of Warfarin on mesangial cell </w:t>
            </w:r>
            <w:r w:rsidRPr="0014437B">
              <w:rPr>
                <w:sz w:val="28"/>
                <w:szCs w:val="28"/>
                <w:lang w:val="uk-UA"/>
              </w:rPr>
              <w:lastRenderedPageBreak/>
              <w:t>prol</w:t>
            </w:r>
            <w:r w:rsidRPr="0014437B">
              <w:rPr>
                <w:sz w:val="28"/>
                <w:szCs w:val="28"/>
                <w:lang w:val="en-US"/>
              </w:rPr>
              <w:t>i</w:t>
            </w:r>
            <w:r>
              <w:rPr>
                <w:sz w:val="28"/>
                <w:szCs w:val="28"/>
                <w:lang w:val="uk-UA"/>
              </w:rPr>
              <w:t xml:space="preserve">feration </w:t>
            </w:r>
            <w:r>
              <w:rPr>
                <w:sz w:val="28"/>
                <w:szCs w:val="28"/>
                <w:lang w:val="en-US"/>
              </w:rPr>
              <w:t xml:space="preserve">[Text] / </w:t>
            </w:r>
            <w:r w:rsidRPr="0014437B">
              <w:rPr>
                <w:sz w:val="28"/>
                <w:szCs w:val="28"/>
                <w:lang w:val="uk-UA"/>
              </w:rPr>
              <w:t>M.</w:t>
            </w:r>
            <w:r>
              <w:rPr>
                <w:sz w:val="28"/>
                <w:szCs w:val="28"/>
                <w:lang w:val="en-US"/>
              </w:rPr>
              <w:t xml:space="preserve"> </w:t>
            </w:r>
            <w:r w:rsidRPr="0014437B">
              <w:rPr>
                <w:sz w:val="28"/>
                <w:szCs w:val="28"/>
                <w:lang w:val="uk-UA"/>
              </w:rPr>
              <w:t>Janagita, K.</w:t>
            </w:r>
            <w:r>
              <w:rPr>
                <w:sz w:val="28"/>
                <w:szCs w:val="28"/>
                <w:lang w:val="en-US"/>
              </w:rPr>
              <w:t xml:space="preserve"> </w:t>
            </w:r>
            <w:r w:rsidRPr="0014437B">
              <w:rPr>
                <w:sz w:val="28"/>
                <w:szCs w:val="28"/>
                <w:lang w:val="uk-UA"/>
              </w:rPr>
              <w:t>Ishii,</w:t>
            </w:r>
            <w:r>
              <w:rPr>
                <w:sz w:val="28"/>
                <w:szCs w:val="28"/>
                <w:lang w:val="en-US"/>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10, N</w:t>
            </w:r>
            <w:r>
              <w:rPr>
                <w:sz w:val="28"/>
                <w:szCs w:val="28"/>
                <w:lang w:val="en-US"/>
              </w:rPr>
              <w:t xml:space="preserve"> </w:t>
            </w:r>
            <w:r>
              <w:rPr>
                <w:sz w:val="28"/>
                <w:szCs w:val="28"/>
                <w:lang w:val="uk-UA"/>
              </w:rPr>
              <w:t>12.</w:t>
            </w:r>
            <w:r>
              <w:rPr>
                <w:sz w:val="28"/>
                <w:szCs w:val="28"/>
                <w:lang w:val="en-US"/>
              </w:rPr>
              <w:t xml:space="preserve"> </w:t>
            </w:r>
            <w:r>
              <w:rPr>
                <w:sz w:val="28"/>
                <w:szCs w:val="28"/>
                <w:lang w:val="uk-UA"/>
              </w:rPr>
              <w:t>– P.</w:t>
            </w:r>
            <w:r>
              <w:rPr>
                <w:sz w:val="28"/>
                <w:szCs w:val="28"/>
                <w:lang w:val="en-US"/>
              </w:rPr>
              <w:t xml:space="preserve"> </w:t>
            </w:r>
            <w:r>
              <w:rPr>
                <w:sz w:val="28"/>
                <w:szCs w:val="28"/>
                <w:lang w:val="uk-UA"/>
              </w:rPr>
              <w:t>503</w:t>
            </w:r>
            <w:r>
              <w:rPr>
                <w:sz w:val="28"/>
                <w:szCs w:val="28"/>
                <w:lang w:val="en-US"/>
              </w:rPr>
              <w:t>-</w:t>
            </w:r>
            <w:r w:rsidRPr="0014437B">
              <w:rPr>
                <w:sz w:val="28"/>
                <w:szCs w:val="28"/>
                <w:lang w:val="uk-UA"/>
              </w:rPr>
              <w:t>2509.</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Jayne D. Non-transplant uses of mycophenolat mofetil</w:t>
            </w:r>
            <w:r>
              <w:rPr>
                <w:sz w:val="28"/>
                <w:szCs w:val="28"/>
                <w:lang w:val="en-US"/>
              </w:rPr>
              <w:t xml:space="preserve"> [Text] / </w:t>
            </w:r>
            <w:r>
              <w:rPr>
                <w:sz w:val="28"/>
                <w:szCs w:val="28"/>
                <w:lang w:val="uk-UA"/>
              </w:rPr>
              <w:t>D.</w:t>
            </w:r>
            <w:r>
              <w:rPr>
                <w:sz w:val="28"/>
                <w:szCs w:val="28"/>
                <w:lang w:val="en-US"/>
              </w:rPr>
              <w:t xml:space="preserve"> </w:t>
            </w:r>
            <w:r>
              <w:rPr>
                <w:sz w:val="28"/>
                <w:szCs w:val="28"/>
                <w:lang w:val="uk-UA"/>
              </w:rPr>
              <w:t xml:space="preserve">Jayne </w:t>
            </w:r>
            <w:r w:rsidRPr="0014437B">
              <w:rPr>
                <w:sz w:val="28"/>
                <w:szCs w:val="28"/>
                <w:lang w:val="uk-UA"/>
              </w:rPr>
              <w:t>// Nephrol. a</w:t>
            </w:r>
            <w:r w:rsidRPr="0014437B">
              <w:rPr>
                <w:sz w:val="28"/>
                <w:szCs w:val="28"/>
                <w:lang w:val="en-US"/>
              </w:rPr>
              <w:t>nd</w:t>
            </w:r>
            <w:r>
              <w:rPr>
                <w:sz w:val="28"/>
                <w:szCs w:val="28"/>
                <w:lang w:val="uk-UA"/>
              </w:rPr>
              <w:t xml:space="preserve"> Hypert.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8, N</w:t>
            </w:r>
            <w:r>
              <w:rPr>
                <w:sz w:val="28"/>
                <w:szCs w:val="28"/>
                <w:lang w:val="en-US"/>
              </w:rPr>
              <w:t xml:space="preserve"> </w:t>
            </w:r>
            <w:r>
              <w:rPr>
                <w:sz w:val="28"/>
                <w:szCs w:val="28"/>
                <w:lang w:val="uk-UA"/>
              </w:rPr>
              <w:t>5.</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560</w:t>
            </w:r>
            <w:r>
              <w:rPr>
                <w:sz w:val="28"/>
                <w:szCs w:val="28"/>
                <w:lang w:val="en-US"/>
              </w:rPr>
              <w:t>-</w:t>
            </w:r>
            <w:r w:rsidRPr="0014437B">
              <w:rPr>
                <w:sz w:val="28"/>
                <w:szCs w:val="28"/>
                <w:lang w:val="uk-UA"/>
              </w:rPr>
              <w:t>567.</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Jennette J.Ch.</w:t>
            </w:r>
            <w:r w:rsidRPr="0014437B">
              <w:rPr>
                <w:sz w:val="28"/>
                <w:szCs w:val="28"/>
                <w:lang w:val="uk-UA"/>
              </w:rPr>
              <w:t xml:space="preserve"> The syndrome of glomerulonephritis </w:t>
            </w:r>
            <w:r>
              <w:rPr>
                <w:sz w:val="28"/>
                <w:szCs w:val="28"/>
                <w:lang w:val="en-US"/>
              </w:rPr>
              <w:t xml:space="preserve">[Text] / </w:t>
            </w:r>
            <w:r>
              <w:rPr>
                <w:sz w:val="28"/>
                <w:szCs w:val="28"/>
                <w:lang w:val="uk-UA"/>
              </w:rPr>
              <w:t>J.Ch.</w:t>
            </w:r>
            <w:r>
              <w:rPr>
                <w:sz w:val="28"/>
                <w:szCs w:val="28"/>
                <w:lang w:val="en-US"/>
              </w:rPr>
              <w:t xml:space="preserve"> </w:t>
            </w:r>
            <w:r w:rsidRPr="0014437B">
              <w:rPr>
                <w:sz w:val="28"/>
                <w:szCs w:val="28"/>
                <w:lang w:val="uk-UA"/>
              </w:rPr>
              <w:t>Jennette</w:t>
            </w:r>
            <w:r>
              <w:rPr>
                <w:sz w:val="28"/>
                <w:szCs w:val="28"/>
                <w:lang w:val="en-US"/>
              </w:rPr>
              <w:t>,</w:t>
            </w:r>
            <w:r w:rsidRPr="0014437B">
              <w:rPr>
                <w:sz w:val="28"/>
                <w:szCs w:val="28"/>
                <w:lang w:val="uk-UA"/>
              </w:rPr>
              <w:t xml:space="preserve"> A.K</w:t>
            </w:r>
            <w:r>
              <w:rPr>
                <w:sz w:val="28"/>
                <w:szCs w:val="28"/>
                <w:lang w:val="en-US"/>
              </w:rPr>
              <w:t>.</w:t>
            </w:r>
            <w:r w:rsidRPr="0014437B">
              <w:rPr>
                <w:sz w:val="28"/>
                <w:szCs w:val="28"/>
                <w:lang w:val="uk-UA"/>
              </w:rPr>
              <w:t xml:space="preserve"> Mandal // Diagn. </w:t>
            </w:r>
            <w:r w:rsidRPr="0014437B">
              <w:rPr>
                <w:sz w:val="28"/>
                <w:szCs w:val="28"/>
                <w:lang w:val="en-US"/>
              </w:rPr>
              <w:t xml:space="preserve">and </w:t>
            </w:r>
            <w:r w:rsidRPr="0014437B">
              <w:rPr>
                <w:sz w:val="28"/>
                <w:szCs w:val="28"/>
                <w:lang w:val="uk-UA"/>
              </w:rPr>
              <w:t xml:space="preserve">Management of </w:t>
            </w:r>
            <w:r w:rsidRPr="0014437B">
              <w:rPr>
                <w:sz w:val="28"/>
                <w:szCs w:val="28"/>
                <w:lang w:val="en-US"/>
              </w:rPr>
              <w:t>R</w:t>
            </w:r>
            <w:r w:rsidRPr="0014437B">
              <w:rPr>
                <w:sz w:val="28"/>
                <w:szCs w:val="28"/>
                <w:lang w:val="uk-UA"/>
              </w:rPr>
              <w:t>en. Dis. a</w:t>
            </w:r>
            <w:r w:rsidRPr="0014437B">
              <w:rPr>
                <w:sz w:val="28"/>
                <w:szCs w:val="28"/>
                <w:lang w:val="en-US"/>
              </w:rPr>
              <w:t>nd</w:t>
            </w:r>
            <w:r>
              <w:rPr>
                <w:sz w:val="28"/>
                <w:szCs w:val="28"/>
                <w:lang w:val="uk-UA"/>
              </w:rPr>
              <w:t xml:space="preserve"> Hypert. – Philadelfia.</w:t>
            </w:r>
            <w:r>
              <w:rPr>
                <w:sz w:val="28"/>
                <w:szCs w:val="28"/>
                <w:lang w:val="en-US"/>
              </w:rPr>
              <w:t xml:space="preserve"> </w:t>
            </w:r>
            <w:r>
              <w:rPr>
                <w:sz w:val="28"/>
                <w:szCs w:val="28"/>
                <w:lang w:val="uk-UA"/>
              </w:rPr>
              <w:t>–1998.</w:t>
            </w:r>
            <w:r>
              <w:rPr>
                <w:sz w:val="28"/>
                <w:szCs w:val="28"/>
                <w:lang w:val="en-US"/>
              </w:rPr>
              <w:t xml:space="preserve"> </w:t>
            </w:r>
            <w:r>
              <w:rPr>
                <w:sz w:val="28"/>
                <w:szCs w:val="28"/>
                <w:lang w:val="uk-UA"/>
              </w:rPr>
              <w:t>– P.</w:t>
            </w:r>
            <w:r>
              <w:rPr>
                <w:sz w:val="28"/>
                <w:szCs w:val="28"/>
                <w:lang w:val="en-US"/>
              </w:rPr>
              <w:t xml:space="preserve"> </w:t>
            </w:r>
            <w:r>
              <w:rPr>
                <w:sz w:val="28"/>
                <w:szCs w:val="28"/>
                <w:lang w:val="uk-UA"/>
              </w:rPr>
              <w:t>206</w:t>
            </w:r>
            <w:r>
              <w:rPr>
                <w:sz w:val="28"/>
                <w:szCs w:val="28"/>
                <w:lang w:val="en-US"/>
              </w:rPr>
              <w:t>-</w:t>
            </w:r>
            <w:r w:rsidRPr="0014437B">
              <w:rPr>
                <w:sz w:val="28"/>
                <w:szCs w:val="28"/>
                <w:lang w:val="uk-UA"/>
              </w:rPr>
              <w:t>233.</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 xml:space="preserve">Jindal K.K. Managemet of idiopathic crescenting and diffuse proliferative glomerulonephritis </w:t>
            </w:r>
            <w:r>
              <w:rPr>
                <w:sz w:val="28"/>
                <w:szCs w:val="28"/>
                <w:lang w:val="en-US"/>
              </w:rPr>
              <w:t xml:space="preserve">[Text] / </w:t>
            </w:r>
            <w:r w:rsidRPr="0014437B">
              <w:rPr>
                <w:sz w:val="28"/>
                <w:szCs w:val="28"/>
                <w:lang w:val="uk-UA"/>
              </w:rPr>
              <w:t>K.K. Jindal // Evidence-based reccomendat</w:t>
            </w:r>
            <w:r>
              <w:rPr>
                <w:sz w:val="28"/>
                <w:szCs w:val="28"/>
                <w:lang w:val="uk-UA"/>
              </w:rPr>
              <w:t xml:space="preserve">ions // </w:t>
            </w:r>
            <w:r w:rsidRPr="0014437B">
              <w:rPr>
                <w:sz w:val="28"/>
                <w:szCs w:val="28"/>
                <w:lang w:val="en-US"/>
              </w:rPr>
              <w:t>Kidney Int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119.</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Josaida A.</w:t>
            </w:r>
            <w:r>
              <w:rPr>
                <w:sz w:val="28"/>
                <w:szCs w:val="28"/>
                <w:lang w:val="en-US"/>
              </w:rPr>
              <w:t xml:space="preserve"> </w:t>
            </w:r>
            <w:r w:rsidRPr="0014437B">
              <w:rPr>
                <w:sz w:val="28"/>
                <w:szCs w:val="28"/>
                <w:lang w:val="uk-UA"/>
              </w:rPr>
              <w:t>Clinical effects of trandolapril in chronic glomerulonephritis patients with renal insuff</w:t>
            </w:r>
            <w:r w:rsidRPr="0014437B">
              <w:rPr>
                <w:sz w:val="28"/>
                <w:szCs w:val="28"/>
                <w:lang w:val="en-US"/>
              </w:rPr>
              <w:t>ic</w:t>
            </w:r>
            <w:r w:rsidRPr="0014437B">
              <w:rPr>
                <w:sz w:val="28"/>
                <w:szCs w:val="28"/>
                <w:lang w:val="uk-UA"/>
              </w:rPr>
              <w:t xml:space="preserve">iency </w:t>
            </w:r>
            <w:r>
              <w:rPr>
                <w:sz w:val="28"/>
                <w:szCs w:val="28"/>
                <w:lang w:val="en-US"/>
              </w:rPr>
              <w:t xml:space="preserve">[Text] / </w:t>
            </w:r>
            <w:r w:rsidRPr="0014437B">
              <w:rPr>
                <w:sz w:val="28"/>
                <w:szCs w:val="28"/>
                <w:lang w:val="uk-UA"/>
              </w:rPr>
              <w:t>A.</w:t>
            </w:r>
            <w:r>
              <w:rPr>
                <w:sz w:val="28"/>
                <w:szCs w:val="28"/>
                <w:lang w:val="en-US"/>
              </w:rPr>
              <w:t xml:space="preserve"> </w:t>
            </w:r>
            <w:r w:rsidRPr="0014437B">
              <w:rPr>
                <w:sz w:val="28"/>
                <w:szCs w:val="28"/>
                <w:lang w:val="uk-UA"/>
              </w:rPr>
              <w:t>Josaida, A.</w:t>
            </w:r>
            <w:r>
              <w:rPr>
                <w:sz w:val="28"/>
                <w:szCs w:val="28"/>
                <w:lang w:val="en-US"/>
              </w:rPr>
              <w:t xml:space="preserve"> </w:t>
            </w:r>
            <w:r>
              <w:rPr>
                <w:sz w:val="28"/>
                <w:szCs w:val="28"/>
                <w:lang w:val="uk-UA"/>
              </w:rPr>
              <w:t>Takeda</w:t>
            </w:r>
            <w:r w:rsidRPr="0014437B">
              <w:rPr>
                <w:sz w:val="28"/>
                <w:szCs w:val="28"/>
                <w:lang w:val="uk-UA"/>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w:t>
            </w:r>
            <w:r>
              <w:rPr>
                <w:sz w:val="28"/>
                <w:szCs w:val="28"/>
                <w:lang w:val="uk-UA"/>
              </w:rPr>
              <w:t>/ XXXVI Congr. Europ. Ren. Ass.–Nice.</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 119.</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J</w:t>
            </w:r>
            <w:r>
              <w:rPr>
                <w:sz w:val="28"/>
                <w:szCs w:val="28"/>
                <w:lang w:val="uk-UA"/>
              </w:rPr>
              <w:t>oshioka K.</w:t>
            </w:r>
            <w:r w:rsidRPr="0014437B">
              <w:rPr>
                <w:sz w:val="28"/>
                <w:szCs w:val="28"/>
                <w:lang w:val="uk-UA"/>
              </w:rPr>
              <w:t xml:space="preserve"> A multi</w:t>
            </w:r>
            <w:r w:rsidRPr="0014437B">
              <w:rPr>
                <w:sz w:val="28"/>
                <w:szCs w:val="28"/>
                <w:lang w:val="en-US"/>
              </w:rPr>
              <w:t>c</w:t>
            </w:r>
            <w:r w:rsidRPr="0014437B">
              <w:rPr>
                <w:sz w:val="28"/>
                <w:szCs w:val="28"/>
                <w:lang w:val="uk-UA"/>
              </w:rPr>
              <w:t>enter trial of mizoribin compared with placebo in children with frequently relapsing</w:t>
            </w:r>
            <w:r>
              <w:rPr>
                <w:sz w:val="28"/>
                <w:szCs w:val="28"/>
                <w:lang w:val="en-US"/>
              </w:rPr>
              <w:t xml:space="preserve"> [Text] / </w:t>
            </w:r>
            <w:r w:rsidRPr="0014437B">
              <w:rPr>
                <w:sz w:val="28"/>
                <w:szCs w:val="28"/>
                <w:lang w:val="uk-UA"/>
              </w:rPr>
              <w:t>K.</w:t>
            </w:r>
            <w:r>
              <w:rPr>
                <w:sz w:val="28"/>
                <w:szCs w:val="28"/>
                <w:lang w:val="en-US"/>
              </w:rPr>
              <w:t xml:space="preserve"> </w:t>
            </w:r>
            <w:r w:rsidRPr="0014437B">
              <w:rPr>
                <w:sz w:val="28"/>
                <w:szCs w:val="28"/>
                <w:lang w:val="uk-UA"/>
              </w:rPr>
              <w:t>Joshioka, Y.</w:t>
            </w:r>
            <w:r>
              <w:rPr>
                <w:sz w:val="28"/>
                <w:szCs w:val="28"/>
                <w:lang w:val="en-US"/>
              </w:rPr>
              <w:t xml:space="preserve"> </w:t>
            </w:r>
            <w:r>
              <w:rPr>
                <w:sz w:val="28"/>
                <w:szCs w:val="28"/>
                <w:lang w:val="uk-UA"/>
              </w:rPr>
              <w:t>Ohashi</w:t>
            </w:r>
            <w:r>
              <w:rPr>
                <w:sz w:val="28"/>
                <w:szCs w:val="28"/>
                <w:lang w:val="en-US"/>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 </w:t>
            </w:r>
            <w:r w:rsidRPr="0014437B">
              <w:rPr>
                <w:sz w:val="28"/>
                <w:szCs w:val="28"/>
                <w:lang w:val="en-US"/>
              </w:rPr>
              <w:t>Kidney Int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58, N</w:t>
            </w:r>
            <w:r>
              <w:rPr>
                <w:sz w:val="28"/>
                <w:szCs w:val="28"/>
                <w:lang w:val="en-US"/>
              </w:rPr>
              <w:t xml:space="preserve"> </w:t>
            </w:r>
            <w:r>
              <w:rPr>
                <w:sz w:val="28"/>
                <w:szCs w:val="28"/>
                <w:lang w:val="uk-UA"/>
              </w:rPr>
              <w:t>1.–</w:t>
            </w:r>
            <w:r>
              <w:rPr>
                <w:sz w:val="28"/>
                <w:szCs w:val="28"/>
                <w:lang w:val="en-US"/>
              </w:rPr>
              <w:t xml:space="preserve"> </w:t>
            </w:r>
            <w:r>
              <w:rPr>
                <w:sz w:val="28"/>
                <w:szCs w:val="28"/>
                <w:lang w:val="uk-UA"/>
              </w:rPr>
              <w:t>P.</w:t>
            </w:r>
            <w:r>
              <w:rPr>
                <w:sz w:val="28"/>
                <w:szCs w:val="28"/>
                <w:lang w:val="en-US"/>
              </w:rPr>
              <w:t xml:space="preserve"> </w:t>
            </w:r>
            <w:r>
              <w:rPr>
                <w:sz w:val="28"/>
                <w:szCs w:val="28"/>
                <w:lang w:val="uk-UA"/>
              </w:rPr>
              <w:t>317</w:t>
            </w:r>
            <w:r>
              <w:rPr>
                <w:sz w:val="28"/>
                <w:szCs w:val="28"/>
                <w:lang w:val="en-US"/>
              </w:rPr>
              <w:t>-</w:t>
            </w:r>
            <w:r w:rsidRPr="0014437B">
              <w:rPr>
                <w:sz w:val="28"/>
                <w:szCs w:val="28"/>
                <w:lang w:val="uk-UA"/>
              </w:rPr>
              <w:t>324.</w:t>
            </w:r>
          </w:p>
        </w:tc>
      </w:tr>
      <w:tr w:rsidR="00225E8C" w:rsidRPr="0014437B" w:rsidTr="003B6E3D">
        <w:tc>
          <w:tcPr>
            <w:tcW w:w="588" w:type="dxa"/>
          </w:tcPr>
          <w:p w:rsidR="00225E8C" w:rsidRPr="0014437B" w:rsidRDefault="00225E8C" w:rsidP="00EA4BE9">
            <w:pPr>
              <w:numPr>
                <w:ilvl w:val="0"/>
                <w:numId w:val="62"/>
              </w:numPr>
              <w:tabs>
                <w:tab w:val="num" w:pos="0"/>
                <w:tab w:val="num" w:pos="765"/>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num" w:pos="1080"/>
              </w:tabs>
              <w:spacing w:line="360" w:lineRule="auto"/>
              <w:jc w:val="both"/>
              <w:rPr>
                <w:sz w:val="28"/>
                <w:szCs w:val="28"/>
                <w:lang w:val="uk-UA"/>
              </w:rPr>
            </w:pPr>
            <w:r w:rsidRPr="0014437B">
              <w:rPr>
                <w:sz w:val="28"/>
                <w:szCs w:val="28"/>
                <w:lang w:val="uk-UA"/>
              </w:rPr>
              <w:t>Jung</w:t>
            </w:r>
            <w:r>
              <w:rPr>
                <w:sz w:val="28"/>
                <w:szCs w:val="28"/>
                <w:lang w:val="uk-UA"/>
              </w:rPr>
              <w:t>ers P.</w:t>
            </w:r>
            <w:r w:rsidRPr="0014437B">
              <w:rPr>
                <w:sz w:val="28"/>
                <w:szCs w:val="28"/>
                <w:lang w:val="uk-UA"/>
              </w:rPr>
              <w:t xml:space="preserve"> Epidemiolo</w:t>
            </w:r>
            <w:r w:rsidRPr="0014437B">
              <w:rPr>
                <w:sz w:val="28"/>
                <w:szCs w:val="28"/>
                <w:lang w:val="en-US"/>
              </w:rPr>
              <w:t>g</w:t>
            </w:r>
            <w:r w:rsidRPr="0014437B">
              <w:rPr>
                <w:sz w:val="28"/>
                <w:szCs w:val="28"/>
                <w:lang w:val="uk-UA"/>
              </w:rPr>
              <w:t xml:space="preserve">y of end-stage renal disease in the </w:t>
            </w:r>
            <w:r w:rsidRPr="0014437B">
              <w:rPr>
                <w:sz w:val="28"/>
                <w:szCs w:val="28"/>
                <w:lang w:val="en-US"/>
              </w:rPr>
              <w:t>I</w:t>
            </w:r>
            <w:r w:rsidRPr="0014437B">
              <w:rPr>
                <w:sz w:val="28"/>
                <w:szCs w:val="28"/>
                <w:lang w:val="uk-UA"/>
              </w:rPr>
              <w:t xml:space="preserve">lle-de-France area: a prospective study in </w:t>
            </w:r>
            <w:r>
              <w:rPr>
                <w:sz w:val="28"/>
                <w:szCs w:val="28"/>
                <w:lang w:val="uk-UA"/>
              </w:rPr>
              <w:t xml:space="preserve">1998 </w:t>
            </w:r>
            <w:r>
              <w:rPr>
                <w:sz w:val="28"/>
                <w:szCs w:val="28"/>
                <w:lang w:val="en-US"/>
              </w:rPr>
              <w:t xml:space="preserve">[Text] / </w:t>
            </w:r>
            <w:r w:rsidRPr="0014437B">
              <w:rPr>
                <w:sz w:val="28"/>
                <w:szCs w:val="28"/>
                <w:lang w:val="uk-UA"/>
              </w:rPr>
              <w:t>P.</w:t>
            </w:r>
            <w:r>
              <w:rPr>
                <w:sz w:val="28"/>
                <w:szCs w:val="28"/>
                <w:lang w:val="en-US"/>
              </w:rPr>
              <w:t xml:space="preserve"> </w:t>
            </w:r>
            <w:r w:rsidRPr="0014437B">
              <w:rPr>
                <w:sz w:val="28"/>
                <w:szCs w:val="28"/>
                <w:lang w:val="uk-UA"/>
              </w:rPr>
              <w:t>Jungers, G.</w:t>
            </w:r>
            <w:r>
              <w:rPr>
                <w:sz w:val="28"/>
                <w:szCs w:val="28"/>
                <w:lang w:val="en-US"/>
              </w:rPr>
              <w:t xml:space="preserve"> </w:t>
            </w:r>
            <w:r>
              <w:rPr>
                <w:sz w:val="28"/>
                <w:szCs w:val="28"/>
                <w:lang w:val="uk-UA"/>
              </w:rPr>
              <w:t>Choukroun</w:t>
            </w:r>
            <w:r>
              <w:rPr>
                <w:sz w:val="28"/>
                <w:szCs w:val="28"/>
                <w:lang w:val="en-US"/>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w:t>
            </w:r>
            <w:r>
              <w:rPr>
                <w:sz w:val="28"/>
                <w:szCs w:val="28"/>
                <w:lang w:val="uk-UA"/>
              </w:rPr>
              <w:t>// Nephrol. Dial. Transpl.</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2000</w:t>
            </w:r>
            <w:r w:rsidRPr="0014437B">
              <w:rPr>
                <w:sz w:val="28"/>
                <w:szCs w:val="28"/>
                <w:lang w:val="en-US"/>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15, N</w:t>
            </w:r>
            <w:r>
              <w:rPr>
                <w:sz w:val="28"/>
                <w:szCs w:val="28"/>
                <w:lang w:val="en-US"/>
              </w:rPr>
              <w:t xml:space="preserve"> </w:t>
            </w:r>
            <w:r>
              <w:rPr>
                <w:sz w:val="28"/>
                <w:szCs w:val="28"/>
                <w:lang w:val="uk-UA"/>
              </w:rPr>
              <w:t>12.</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2000</w:t>
            </w:r>
            <w:r>
              <w:rPr>
                <w:sz w:val="28"/>
                <w:szCs w:val="28"/>
                <w:lang w:val="en-US"/>
              </w:rPr>
              <w:t>-</w:t>
            </w:r>
            <w:r w:rsidRPr="0014437B">
              <w:rPr>
                <w:sz w:val="28"/>
                <w:szCs w:val="28"/>
                <w:lang w:val="uk-UA"/>
              </w:rPr>
              <w:t>2006.</w:t>
            </w:r>
          </w:p>
        </w:tc>
      </w:tr>
      <w:tr w:rsidR="00225E8C" w:rsidRPr="0014437B" w:rsidTr="003B6E3D">
        <w:tc>
          <w:tcPr>
            <w:tcW w:w="588" w:type="dxa"/>
          </w:tcPr>
          <w:p w:rsidR="00225E8C" w:rsidRPr="0014437B" w:rsidRDefault="00225E8C" w:rsidP="00EA4BE9">
            <w:pPr>
              <w:numPr>
                <w:ilvl w:val="0"/>
                <w:numId w:val="62"/>
              </w:numPr>
              <w:tabs>
                <w:tab w:val="num" w:pos="0"/>
                <w:tab w:val="num" w:pos="765"/>
                <w:tab w:val="num" w:pos="1089"/>
              </w:tabs>
              <w:suppressAutoHyphens w:val="0"/>
              <w:spacing w:line="360" w:lineRule="auto"/>
              <w:ind w:left="0" w:firstLine="0"/>
              <w:rPr>
                <w:bCs/>
                <w:sz w:val="28"/>
                <w:szCs w:val="28"/>
                <w:lang w:val="uk-UA"/>
              </w:rPr>
            </w:pPr>
          </w:p>
        </w:tc>
        <w:tc>
          <w:tcPr>
            <w:tcW w:w="9266" w:type="dxa"/>
          </w:tcPr>
          <w:p w:rsidR="00225E8C" w:rsidRPr="0014437B" w:rsidRDefault="00225E8C" w:rsidP="003B6E3D">
            <w:pPr>
              <w:tabs>
                <w:tab w:val="num" w:pos="1080"/>
              </w:tabs>
              <w:spacing w:line="360" w:lineRule="auto"/>
              <w:jc w:val="both"/>
              <w:rPr>
                <w:bCs/>
                <w:sz w:val="28"/>
                <w:szCs w:val="28"/>
                <w:lang w:val="uk-UA"/>
              </w:rPr>
            </w:pPr>
            <w:r w:rsidRPr="0014437B">
              <w:rPr>
                <w:bCs/>
                <w:sz w:val="28"/>
                <w:szCs w:val="28"/>
                <w:lang w:val="uk-UA"/>
              </w:rPr>
              <w:t xml:space="preserve">Kaplan N.M. Clinical Hypertension. </w:t>
            </w:r>
            <w:r>
              <w:rPr>
                <w:sz w:val="28"/>
                <w:szCs w:val="28"/>
                <w:lang w:val="en-US"/>
              </w:rPr>
              <w:t xml:space="preserve">[Text] </w:t>
            </w:r>
            <w:r>
              <w:rPr>
                <w:bCs/>
                <w:sz w:val="28"/>
                <w:szCs w:val="28"/>
                <w:lang w:val="en-US"/>
              </w:rPr>
              <w:t xml:space="preserve">/ </w:t>
            </w:r>
            <w:r w:rsidRPr="0014437B">
              <w:rPr>
                <w:bCs/>
                <w:sz w:val="28"/>
                <w:szCs w:val="28"/>
                <w:lang w:val="uk-UA"/>
              </w:rPr>
              <w:t>N.M.</w:t>
            </w:r>
            <w:r>
              <w:rPr>
                <w:bCs/>
                <w:sz w:val="28"/>
                <w:szCs w:val="28"/>
                <w:lang w:val="en-US"/>
              </w:rPr>
              <w:t xml:space="preserve"> </w:t>
            </w:r>
            <w:r w:rsidRPr="0014437B">
              <w:rPr>
                <w:bCs/>
                <w:sz w:val="28"/>
                <w:szCs w:val="28"/>
                <w:lang w:val="uk-UA"/>
              </w:rPr>
              <w:t xml:space="preserve">Kaplan </w:t>
            </w:r>
            <w:r>
              <w:rPr>
                <w:bCs/>
                <w:sz w:val="28"/>
                <w:szCs w:val="28"/>
                <w:lang w:val="en-US"/>
              </w:rPr>
              <w:t xml:space="preserve">// </w:t>
            </w:r>
            <w:r w:rsidRPr="0014437B">
              <w:rPr>
                <w:bCs/>
                <w:sz w:val="28"/>
                <w:szCs w:val="28"/>
                <w:lang w:val="uk-UA"/>
              </w:rPr>
              <w:t>Williams</w:t>
            </w:r>
            <w:r w:rsidRPr="0014437B">
              <w:rPr>
                <w:bCs/>
                <w:sz w:val="28"/>
                <w:szCs w:val="28"/>
                <w:lang w:val="en-US"/>
              </w:rPr>
              <w:t xml:space="preserve"> </w:t>
            </w:r>
            <w:r w:rsidRPr="0014437B">
              <w:rPr>
                <w:bCs/>
                <w:sz w:val="28"/>
                <w:szCs w:val="28"/>
                <w:lang w:val="uk-UA"/>
              </w:rPr>
              <w:t>Wilkins.</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1998.</w:t>
            </w:r>
            <w:r>
              <w:rPr>
                <w:bCs/>
                <w:sz w:val="28"/>
                <w:szCs w:val="28"/>
                <w:lang w:val="en-US"/>
              </w:rPr>
              <w:t xml:space="preserve"> </w:t>
            </w:r>
            <w:r>
              <w:rPr>
                <w:bCs/>
                <w:sz w:val="28"/>
                <w:szCs w:val="28"/>
                <w:lang w:val="uk-UA"/>
              </w:rPr>
              <w:t>–</w:t>
            </w:r>
            <w:r>
              <w:rPr>
                <w:bCs/>
                <w:sz w:val="28"/>
                <w:szCs w:val="28"/>
                <w:lang w:val="en-US"/>
              </w:rPr>
              <w:t xml:space="preserve"> </w:t>
            </w:r>
            <w:r w:rsidRPr="0014437B">
              <w:rPr>
                <w:bCs/>
                <w:sz w:val="28"/>
                <w:szCs w:val="28"/>
                <w:lang w:val="uk-UA"/>
              </w:rPr>
              <w:t>P.</w:t>
            </w:r>
            <w:r>
              <w:rPr>
                <w:bCs/>
                <w:sz w:val="28"/>
                <w:szCs w:val="28"/>
                <w:lang w:val="en-US"/>
              </w:rPr>
              <w:t xml:space="preserve"> </w:t>
            </w:r>
            <w:r w:rsidRPr="0014437B">
              <w:rPr>
                <w:bCs/>
                <w:sz w:val="28"/>
                <w:szCs w:val="28"/>
                <w:lang w:val="uk-UA"/>
              </w:rPr>
              <w:t>281</w:t>
            </w:r>
            <w:r>
              <w:rPr>
                <w:bCs/>
                <w:sz w:val="28"/>
                <w:szCs w:val="28"/>
                <w:lang w:val="en-US"/>
              </w:rPr>
              <w:t>-</w:t>
            </w:r>
            <w:r w:rsidRPr="0014437B">
              <w:rPr>
                <w:bCs/>
                <w:sz w:val="28"/>
                <w:szCs w:val="28"/>
                <w:lang w:val="uk-UA"/>
              </w:rPr>
              <w:t>295.</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bCs/>
                <w:sz w:val="28"/>
                <w:szCs w:val="28"/>
                <w:lang w:val="uk-UA"/>
              </w:rPr>
            </w:pPr>
          </w:p>
        </w:tc>
        <w:tc>
          <w:tcPr>
            <w:tcW w:w="9266" w:type="dxa"/>
          </w:tcPr>
          <w:p w:rsidR="00225E8C" w:rsidRPr="0014437B" w:rsidRDefault="00225E8C" w:rsidP="003B6E3D">
            <w:pPr>
              <w:spacing w:line="360" w:lineRule="auto"/>
              <w:jc w:val="both"/>
              <w:rPr>
                <w:bCs/>
                <w:sz w:val="28"/>
                <w:szCs w:val="28"/>
                <w:lang w:val="uk-UA"/>
              </w:rPr>
            </w:pPr>
            <w:r>
              <w:rPr>
                <w:bCs/>
                <w:sz w:val="28"/>
                <w:szCs w:val="28"/>
                <w:lang w:val="uk-UA"/>
              </w:rPr>
              <w:t>Kasiske B.L.</w:t>
            </w:r>
            <w:r>
              <w:rPr>
                <w:bCs/>
                <w:sz w:val="28"/>
                <w:szCs w:val="28"/>
                <w:lang w:val="en-US"/>
              </w:rPr>
              <w:t xml:space="preserve"> </w:t>
            </w:r>
            <w:r w:rsidRPr="0014437B">
              <w:rPr>
                <w:bCs/>
                <w:sz w:val="28"/>
                <w:szCs w:val="28"/>
                <w:lang w:val="uk-UA"/>
              </w:rPr>
              <w:t>Cigarett smoking in renal</w:t>
            </w:r>
            <w:r>
              <w:rPr>
                <w:bCs/>
                <w:sz w:val="28"/>
                <w:szCs w:val="28"/>
                <w:lang w:val="uk-UA"/>
              </w:rPr>
              <w:t xml:space="preserve"> transplant recipients </w:t>
            </w:r>
            <w:r>
              <w:rPr>
                <w:sz w:val="28"/>
                <w:szCs w:val="28"/>
                <w:lang w:val="en-US"/>
              </w:rPr>
              <w:t xml:space="preserve">[Text] </w:t>
            </w:r>
            <w:r>
              <w:rPr>
                <w:bCs/>
                <w:sz w:val="28"/>
                <w:szCs w:val="28"/>
                <w:lang w:val="en-US"/>
              </w:rPr>
              <w:t xml:space="preserve">/ </w:t>
            </w:r>
            <w:r w:rsidRPr="0014437B">
              <w:rPr>
                <w:bCs/>
                <w:sz w:val="28"/>
                <w:szCs w:val="28"/>
                <w:lang w:val="uk-UA"/>
              </w:rPr>
              <w:t>B.L.</w:t>
            </w:r>
            <w:r>
              <w:rPr>
                <w:bCs/>
                <w:sz w:val="28"/>
                <w:szCs w:val="28"/>
                <w:lang w:val="en-US"/>
              </w:rPr>
              <w:t xml:space="preserve"> </w:t>
            </w:r>
            <w:r w:rsidRPr="0014437B">
              <w:rPr>
                <w:bCs/>
                <w:sz w:val="28"/>
                <w:szCs w:val="28"/>
                <w:lang w:val="uk-UA"/>
              </w:rPr>
              <w:t>Kasiske, D.</w:t>
            </w:r>
            <w:r>
              <w:rPr>
                <w:bCs/>
                <w:sz w:val="28"/>
                <w:szCs w:val="28"/>
                <w:lang w:val="en-US"/>
              </w:rPr>
              <w:t xml:space="preserve"> </w:t>
            </w:r>
            <w:r w:rsidRPr="0014437B">
              <w:rPr>
                <w:bCs/>
                <w:sz w:val="28"/>
                <w:szCs w:val="28"/>
                <w:lang w:val="uk-UA"/>
              </w:rPr>
              <w:t xml:space="preserve">Klinger </w:t>
            </w:r>
            <w:r>
              <w:rPr>
                <w:bCs/>
                <w:sz w:val="28"/>
                <w:szCs w:val="28"/>
                <w:lang w:val="uk-UA"/>
              </w:rPr>
              <w:t>// JASN.</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2000.</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Vol.</w:t>
            </w:r>
            <w:r>
              <w:rPr>
                <w:bCs/>
                <w:sz w:val="28"/>
                <w:szCs w:val="28"/>
                <w:lang w:val="en-US"/>
              </w:rPr>
              <w:t xml:space="preserve"> </w:t>
            </w:r>
            <w:r>
              <w:rPr>
                <w:bCs/>
                <w:sz w:val="28"/>
                <w:szCs w:val="28"/>
                <w:lang w:val="uk-UA"/>
              </w:rPr>
              <w:t>11. N</w:t>
            </w:r>
            <w:r>
              <w:rPr>
                <w:bCs/>
                <w:sz w:val="28"/>
                <w:szCs w:val="28"/>
                <w:lang w:val="en-US"/>
              </w:rPr>
              <w:t xml:space="preserve"> </w:t>
            </w:r>
            <w:r>
              <w:rPr>
                <w:bCs/>
                <w:sz w:val="28"/>
                <w:szCs w:val="28"/>
                <w:lang w:val="uk-UA"/>
              </w:rPr>
              <w:t>4.</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P.</w:t>
            </w:r>
            <w:r>
              <w:rPr>
                <w:bCs/>
                <w:sz w:val="28"/>
                <w:szCs w:val="28"/>
                <w:lang w:val="en-US"/>
              </w:rPr>
              <w:t xml:space="preserve"> </w:t>
            </w:r>
            <w:r>
              <w:rPr>
                <w:bCs/>
                <w:sz w:val="28"/>
                <w:szCs w:val="28"/>
                <w:lang w:val="uk-UA"/>
              </w:rPr>
              <w:t>753</w:t>
            </w:r>
            <w:r>
              <w:rPr>
                <w:bCs/>
                <w:sz w:val="28"/>
                <w:szCs w:val="28"/>
                <w:lang w:val="en-US"/>
              </w:rPr>
              <w:t>-</w:t>
            </w:r>
            <w:r w:rsidRPr="0014437B">
              <w:rPr>
                <w:bCs/>
                <w:sz w:val="28"/>
                <w:szCs w:val="28"/>
                <w:lang w:val="uk-UA"/>
              </w:rPr>
              <w:t>759.</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Katafuchi B.</w:t>
            </w:r>
            <w:r>
              <w:rPr>
                <w:sz w:val="28"/>
                <w:szCs w:val="28"/>
                <w:lang w:val="en-US"/>
              </w:rPr>
              <w:t xml:space="preserve"> </w:t>
            </w:r>
            <w:r w:rsidRPr="0014437B">
              <w:rPr>
                <w:sz w:val="28"/>
                <w:szCs w:val="28"/>
                <w:lang w:val="uk-UA"/>
              </w:rPr>
              <w:t>Low</w:t>
            </w:r>
            <w:r w:rsidRPr="0014437B">
              <w:rPr>
                <w:sz w:val="28"/>
                <w:szCs w:val="28"/>
                <w:lang w:val="en-US"/>
              </w:rPr>
              <w:t>-</w:t>
            </w:r>
            <w:r w:rsidRPr="0014437B">
              <w:rPr>
                <w:sz w:val="28"/>
                <w:szCs w:val="28"/>
                <w:lang w:val="uk-UA"/>
              </w:rPr>
              <w:t>dose steroid therapy in IgA</w:t>
            </w:r>
            <w:r w:rsidRPr="0014437B">
              <w:rPr>
                <w:sz w:val="28"/>
                <w:szCs w:val="28"/>
                <w:lang w:val="en-US"/>
              </w:rPr>
              <w:t>-</w:t>
            </w:r>
            <w:r w:rsidRPr="0014437B">
              <w:rPr>
                <w:sz w:val="28"/>
                <w:szCs w:val="28"/>
                <w:lang w:val="uk-UA"/>
              </w:rPr>
              <w:t>nephropathy: a randomiz</w:t>
            </w:r>
            <w:r>
              <w:rPr>
                <w:sz w:val="28"/>
                <w:szCs w:val="28"/>
                <w:lang w:val="uk-UA"/>
              </w:rPr>
              <w:t xml:space="preserve">ed prospective control study </w:t>
            </w:r>
            <w:r>
              <w:rPr>
                <w:sz w:val="28"/>
                <w:szCs w:val="28"/>
                <w:lang w:val="en-US"/>
              </w:rPr>
              <w:t xml:space="preserve">[Text] / </w:t>
            </w:r>
            <w:r w:rsidRPr="0014437B">
              <w:rPr>
                <w:sz w:val="28"/>
                <w:szCs w:val="28"/>
                <w:lang w:val="uk-UA"/>
              </w:rPr>
              <w:t>B.</w:t>
            </w:r>
            <w:r>
              <w:rPr>
                <w:sz w:val="28"/>
                <w:szCs w:val="28"/>
                <w:lang w:val="en-US"/>
              </w:rPr>
              <w:t xml:space="preserve"> </w:t>
            </w:r>
            <w:r w:rsidRPr="0014437B">
              <w:rPr>
                <w:sz w:val="28"/>
                <w:szCs w:val="28"/>
                <w:lang w:val="uk-UA"/>
              </w:rPr>
              <w:t>Katafuchi, T.</w:t>
            </w:r>
            <w:r>
              <w:rPr>
                <w:sz w:val="28"/>
                <w:szCs w:val="28"/>
                <w:lang w:val="en-US"/>
              </w:rPr>
              <w:t xml:space="preserve"> </w:t>
            </w:r>
            <w:r>
              <w:rPr>
                <w:sz w:val="28"/>
                <w:szCs w:val="28"/>
                <w:lang w:val="uk-UA"/>
              </w:rPr>
              <w:t>Joshiba</w:t>
            </w:r>
            <w:r w:rsidRPr="0014437B">
              <w:rPr>
                <w:sz w:val="28"/>
                <w:szCs w:val="28"/>
                <w:lang w:val="uk-UA"/>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w:t>
            </w:r>
            <w:r>
              <w:rPr>
                <w:sz w:val="28"/>
                <w:szCs w:val="28"/>
                <w:lang w:val="uk-UA"/>
              </w:rPr>
              <w:t>// XVI Int. Congr. Nephrol. Abstr.–Sidney.</w:t>
            </w:r>
            <w:r>
              <w:rPr>
                <w:sz w:val="28"/>
                <w:szCs w:val="28"/>
                <w:lang w:val="en-US"/>
              </w:rPr>
              <w:t xml:space="preserve"> </w:t>
            </w:r>
            <w:r>
              <w:rPr>
                <w:sz w:val="28"/>
                <w:szCs w:val="28"/>
                <w:lang w:val="uk-UA"/>
              </w:rPr>
              <w:t>–</w:t>
            </w:r>
            <w:r>
              <w:rPr>
                <w:sz w:val="28"/>
                <w:szCs w:val="28"/>
                <w:lang w:val="en-US"/>
              </w:rPr>
              <w:t xml:space="preserve"> </w:t>
            </w:r>
            <w:r>
              <w:rPr>
                <w:sz w:val="28"/>
                <w:szCs w:val="28"/>
                <w:lang w:val="uk-UA"/>
              </w:rPr>
              <w:t>1997.</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1126.</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 xml:space="preserve">Kleta R. Cyclophosphamid and mercaptoethane sulfonate therapy for minimal lesion glomerulonephritis </w:t>
            </w:r>
            <w:r>
              <w:rPr>
                <w:sz w:val="28"/>
                <w:szCs w:val="28"/>
                <w:lang w:val="en-US"/>
              </w:rPr>
              <w:t xml:space="preserve">[Text] / </w:t>
            </w:r>
            <w:r w:rsidRPr="0014437B">
              <w:rPr>
                <w:sz w:val="28"/>
                <w:szCs w:val="28"/>
                <w:lang w:val="uk-UA"/>
              </w:rPr>
              <w:t>R.</w:t>
            </w:r>
            <w:r>
              <w:rPr>
                <w:sz w:val="28"/>
                <w:szCs w:val="28"/>
                <w:lang w:val="en-US"/>
              </w:rPr>
              <w:t xml:space="preserve"> </w:t>
            </w:r>
            <w:r w:rsidRPr="0014437B">
              <w:rPr>
                <w:sz w:val="28"/>
                <w:szCs w:val="28"/>
                <w:lang w:val="uk-UA"/>
              </w:rPr>
              <w:t xml:space="preserve">Kleta // </w:t>
            </w:r>
            <w:r w:rsidRPr="0014437B">
              <w:rPr>
                <w:sz w:val="28"/>
                <w:szCs w:val="28"/>
                <w:lang w:val="en-US"/>
              </w:rPr>
              <w:t>Kidney</w:t>
            </w:r>
            <w:r w:rsidRPr="0014437B">
              <w:rPr>
                <w:sz w:val="28"/>
                <w:szCs w:val="28"/>
                <w:lang w:val="uk-UA"/>
              </w:rPr>
              <w:t xml:space="preserve"> </w:t>
            </w:r>
            <w:r w:rsidRPr="0014437B">
              <w:rPr>
                <w:sz w:val="28"/>
                <w:szCs w:val="28"/>
                <w:lang w:val="en-US"/>
              </w:rPr>
              <w:t>Int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56, N</w:t>
            </w:r>
            <w:r>
              <w:rPr>
                <w:sz w:val="28"/>
                <w:szCs w:val="28"/>
                <w:lang w:val="en-US"/>
              </w:rPr>
              <w:t xml:space="preserve"> </w:t>
            </w:r>
            <w:r>
              <w:rPr>
                <w:sz w:val="28"/>
                <w:szCs w:val="28"/>
                <w:lang w:val="uk-UA"/>
              </w:rPr>
              <w:t>6.</w:t>
            </w:r>
            <w:r>
              <w:rPr>
                <w:sz w:val="28"/>
                <w:szCs w:val="28"/>
                <w:lang w:val="en-US"/>
              </w:rPr>
              <w:t xml:space="preserve"> </w:t>
            </w:r>
            <w:r>
              <w:rPr>
                <w:sz w:val="28"/>
                <w:szCs w:val="28"/>
                <w:lang w:val="uk-UA"/>
              </w:rPr>
              <w:t>–P.</w:t>
            </w:r>
            <w:r>
              <w:rPr>
                <w:sz w:val="28"/>
                <w:szCs w:val="28"/>
                <w:lang w:val="en-US"/>
              </w:rPr>
              <w:t xml:space="preserve"> </w:t>
            </w:r>
            <w:r>
              <w:rPr>
                <w:sz w:val="28"/>
                <w:szCs w:val="28"/>
                <w:lang w:val="uk-UA"/>
              </w:rPr>
              <w:t>2312</w:t>
            </w:r>
            <w:r>
              <w:rPr>
                <w:sz w:val="28"/>
                <w:szCs w:val="28"/>
                <w:lang w:val="en-US"/>
              </w:rPr>
              <w:t>-</w:t>
            </w:r>
            <w:r w:rsidRPr="0014437B">
              <w:rPr>
                <w:sz w:val="28"/>
                <w:szCs w:val="28"/>
                <w:lang w:val="uk-UA"/>
              </w:rPr>
              <w:t>2313.</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K</w:t>
            </w:r>
            <w:r>
              <w:rPr>
                <w:sz w:val="28"/>
                <w:szCs w:val="28"/>
                <w:lang w:val="uk-UA"/>
              </w:rPr>
              <w:t>obayashi J.</w:t>
            </w:r>
            <w:r w:rsidRPr="0014437B">
              <w:rPr>
                <w:sz w:val="28"/>
                <w:szCs w:val="28"/>
                <w:lang w:val="uk-UA"/>
              </w:rPr>
              <w:t xml:space="preserve"> Steroid therapy in progressive lgA</w:t>
            </w:r>
            <w:r w:rsidRPr="0014437B">
              <w:rPr>
                <w:sz w:val="28"/>
                <w:szCs w:val="28"/>
                <w:lang w:val="en-US"/>
              </w:rPr>
              <w:t>-</w:t>
            </w:r>
            <w:r w:rsidRPr="0014437B">
              <w:rPr>
                <w:sz w:val="28"/>
                <w:szCs w:val="28"/>
                <w:lang w:val="uk-UA"/>
              </w:rPr>
              <w:t xml:space="preserve">nephropathy (lgA-N): a 10-year </w:t>
            </w:r>
            <w:r w:rsidRPr="0014437B">
              <w:rPr>
                <w:sz w:val="28"/>
                <w:szCs w:val="28"/>
                <w:lang w:val="uk-UA"/>
              </w:rPr>
              <w:lastRenderedPageBreak/>
              <w:t xml:space="preserve">follow-up study </w:t>
            </w:r>
            <w:r>
              <w:rPr>
                <w:sz w:val="28"/>
                <w:szCs w:val="28"/>
                <w:lang w:val="en-US"/>
              </w:rPr>
              <w:t xml:space="preserve">[Text] / </w:t>
            </w:r>
            <w:r w:rsidRPr="0014437B">
              <w:rPr>
                <w:sz w:val="28"/>
                <w:szCs w:val="28"/>
                <w:lang w:val="uk-UA"/>
              </w:rPr>
              <w:t>J.</w:t>
            </w:r>
            <w:r>
              <w:rPr>
                <w:sz w:val="28"/>
                <w:szCs w:val="28"/>
                <w:lang w:val="en-US"/>
              </w:rPr>
              <w:t xml:space="preserve"> </w:t>
            </w:r>
            <w:r w:rsidRPr="0014437B">
              <w:rPr>
                <w:sz w:val="28"/>
                <w:szCs w:val="28"/>
                <w:lang w:val="uk-UA"/>
              </w:rPr>
              <w:t>Kobayashi, J.</w:t>
            </w:r>
            <w:r>
              <w:rPr>
                <w:sz w:val="28"/>
                <w:szCs w:val="28"/>
                <w:lang w:val="en-US"/>
              </w:rPr>
              <w:t xml:space="preserve"> </w:t>
            </w:r>
            <w:r w:rsidRPr="0014437B">
              <w:rPr>
                <w:sz w:val="28"/>
                <w:szCs w:val="28"/>
                <w:lang w:val="uk-UA"/>
              </w:rPr>
              <w:t>Hiki,</w:t>
            </w:r>
            <w:r>
              <w:rPr>
                <w:sz w:val="28"/>
                <w:szCs w:val="28"/>
                <w:lang w:val="en-US"/>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 XIV Int. Congr. Nephrol. Abstr</w:t>
            </w:r>
            <w:r>
              <w:rPr>
                <w:sz w:val="28"/>
                <w:szCs w:val="28"/>
                <w:lang w:val="uk-UA"/>
              </w:rPr>
              <w:t>.–Sydney.</w:t>
            </w:r>
            <w:r>
              <w:rPr>
                <w:sz w:val="28"/>
                <w:szCs w:val="28"/>
                <w:lang w:val="en-US"/>
              </w:rPr>
              <w:t xml:space="preserve"> </w:t>
            </w:r>
            <w:r>
              <w:rPr>
                <w:sz w:val="28"/>
                <w:szCs w:val="28"/>
                <w:lang w:val="uk-UA"/>
              </w:rPr>
              <w:t>–</w:t>
            </w:r>
            <w:r>
              <w:rPr>
                <w:sz w:val="28"/>
                <w:szCs w:val="28"/>
                <w:lang w:val="en-US"/>
              </w:rPr>
              <w:t xml:space="preserve"> </w:t>
            </w:r>
            <w:r>
              <w:rPr>
                <w:sz w:val="28"/>
                <w:szCs w:val="28"/>
                <w:lang w:val="uk-UA"/>
              </w:rPr>
              <w:t>1997.</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1125.</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DB7777">
              <w:rPr>
                <w:sz w:val="28"/>
                <w:szCs w:val="28"/>
                <w:lang w:val="uk-UA"/>
              </w:rPr>
              <w:t>Korbet S.M</w:t>
            </w:r>
            <w:r>
              <w:rPr>
                <w:sz w:val="28"/>
                <w:szCs w:val="28"/>
                <w:lang w:val="uk-UA"/>
              </w:rPr>
              <w:t>.</w:t>
            </w:r>
            <w:r>
              <w:rPr>
                <w:sz w:val="28"/>
                <w:szCs w:val="28"/>
                <w:lang w:val="en-US"/>
              </w:rPr>
              <w:t xml:space="preserve"> Primary focal segmental glomerulosclerosis: clinical course and response to therapy [Text] / </w:t>
            </w:r>
            <w:r w:rsidRPr="00DB7777">
              <w:rPr>
                <w:sz w:val="28"/>
                <w:szCs w:val="28"/>
                <w:lang w:val="uk-UA"/>
              </w:rPr>
              <w:t>S.M</w:t>
            </w:r>
            <w:r>
              <w:rPr>
                <w:sz w:val="28"/>
                <w:szCs w:val="28"/>
                <w:lang w:val="uk-UA"/>
              </w:rPr>
              <w:t>.</w:t>
            </w:r>
            <w:r>
              <w:rPr>
                <w:sz w:val="28"/>
                <w:szCs w:val="28"/>
                <w:lang w:val="en-US"/>
              </w:rPr>
              <w:t xml:space="preserve"> </w:t>
            </w:r>
            <w:r w:rsidRPr="00DB7777">
              <w:rPr>
                <w:sz w:val="28"/>
                <w:szCs w:val="28"/>
                <w:lang w:val="uk-UA"/>
              </w:rPr>
              <w:t>Korbet</w:t>
            </w:r>
            <w:r>
              <w:rPr>
                <w:sz w:val="28"/>
                <w:szCs w:val="28"/>
                <w:lang w:val="en-US"/>
              </w:rPr>
              <w:t>, E.J. Lewis</w:t>
            </w:r>
            <w:r w:rsidRPr="00DB7777">
              <w:rPr>
                <w:sz w:val="28"/>
                <w:szCs w:val="28"/>
                <w:lang w:val="uk-UA"/>
              </w:rPr>
              <w:t xml:space="preserve"> </w:t>
            </w:r>
            <w:r>
              <w:rPr>
                <w:sz w:val="28"/>
                <w:szCs w:val="28"/>
                <w:lang w:val="en-US"/>
              </w:rPr>
              <w:t xml:space="preserve">// </w:t>
            </w:r>
            <w:r>
              <w:rPr>
                <w:sz w:val="28"/>
                <w:szCs w:val="28"/>
                <w:lang w:val="uk-UA"/>
              </w:rPr>
              <w:t>Am. J. Kidney Dis.– 199</w:t>
            </w:r>
            <w:r>
              <w:rPr>
                <w:sz w:val="28"/>
                <w:szCs w:val="28"/>
                <w:lang w:val="en-US"/>
              </w:rPr>
              <w:t>7</w:t>
            </w:r>
            <w:r>
              <w:rPr>
                <w:sz w:val="28"/>
                <w:szCs w:val="28"/>
                <w:lang w:val="uk-UA"/>
              </w:rPr>
              <w:t>; Vol.</w:t>
            </w:r>
            <w:r>
              <w:rPr>
                <w:sz w:val="28"/>
                <w:szCs w:val="28"/>
                <w:lang w:val="en-US"/>
              </w:rPr>
              <w:t xml:space="preserve"> 23 N </w:t>
            </w:r>
            <w:r>
              <w:rPr>
                <w:sz w:val="28"/>
                <w:szCs w:val="28"/>
                <w:lang w:val="uk-UA"/>
              </w:rPr>
              <w:t>5</w:t>
            </w:r>
            <w:r>
              <w:rPr>
                <w:sz w:val="28"/>
                <w:szCs w:val="28"/>
                <w:lang w:val="en-US"/>
              </w:rPr>
              <w:t>.</w:t>
            </w:r>
            <w:r>
              <w:rPr>
                <w:sz w:val="28"/>
                <w:szCs w:val="28"/>
                <w:lang w:val="uk-UA"/>
              </w:rPr>
              <w:t xml:space="preserve"> </w:t>
            </w:r>
            <w:r>
              <w:rPr>
                <w:sz w:val="28"/>
                <w:szCs w:val="28"/>
                <w:lang w:val="en-US"/>
              </w:rPr>
              <w:t>P. 773-783</w:t>
            </w:r>
            <w:r w:rsidRPr="0014437B">
              <w:rPr>
                <w:sz w:val="28"/>
                <w:szCs w:val="28"/>
                <w:lang w:val="uk-UA"/>
              </w:rPr>
              <w:t>.</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Lally Ch.,</w:t>
            </w:r>
            <w:r w:rsidRPr="0014437B">
              <w:rPr>
                <w:sz w:val="28"/>
                <w:szCs w:val="28"/>
                <w:lang w:val="uk-UA"/>
              </w:rPr>
              <w:t>. Cyclosporine-A-induced cell cycle arrest and cell death in renal epithelial cells</w:t>
            </w:r>
            <w:r>
              <w:rPr>
                <w:sz w:val="28"/>
                <w:szCs w:val="28"/>
                <w:lang w:val="en-US"/>
              </w:rPr>
              <w:t xml:space="preserve"> [Text] / </w:t>
            </w:r>
            <w:r w:rsidRPr="0014437B">
              <w:rPr>
                <w:sz w:val="28"/>
                <w:szCs w:val="28"/>
                <w:lang w:val="uk-UA"/>
              </w:rPr>
              <w:t>Ch.</w:t>
            </w:r>
            <w:r>
              <w:rPr>
                <w:sz w:val="28"/>
                <w:szCs w:val="28"/>
                <w:lang w:val="en-US"/>
              </w:rPr>
              <w:t xml:space="preserve"> </w:t>
            </w:r>
            <w:r w:rsidRPr="0014437B">
              <w:rPr>
                <w:sz w:val="28"/>
                <w:szCs w:val="28"/>
                <w:lang w:val="uk-UA"/>
              </w:rPr>
              <w:t xml:space="preserve">Lally, M.P Ryan // </w:t>
            </w:r>
            <w:r w:rsidRPr="0014437B">
              <w:rPr>
                <w:sz w:val="28"/>
                <w:szCs w:val="28"/>
                <w:lang w:val="en-US"/>
              </w:rPr>
              <w:t>Kidney Int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56. N</w:t>
            </w:r>
            <w:r>
              <w:rPr>
                <w:sz w:val="28"/>
                <w:szCs w:val="28"/>
                <w:lang w:val="en-US"/>
              </w:rPr>
              <w:t xml:space="preserve"> </w:t>
            </w:r>
            <w:r>
              <w:rPr>
                <w:sz w:val="28"/>
                <w:szCs w:val="28"/>
                <w:lang w:val="uk-UA"/>
              </w:rPr>
              <w:t>4. P.</w:t>
            </w:r>
            <w:r>
              <w:rPr>
                <w:sz w:val="28"/>
                <w:szCs w:val="28"/>
                <w:lang w:val="en-US"/>
              </w:rPr>
              <w:t xml:space="preserve"> </w:t>
            </w:r>
            <w:r>
              <w:rPr>
                <w:sz w:val="28"/>
                <w:szCs w:val="28"/>
                <w:lang w:val="uk-UA"/>
              </w:rPr>
              <w:t>1254</w:t>
            </w:r>
            <w:r>
              <w:rPr>
                <w:sz w:val="28"/>
                <w:szCs w:val="28"/>
                <w:lang w:val="en-US"/>
              </w:rPr>
              <w:t>-</w:t>
            </w:r>
            <w:r w:rsidRPr="0014437B">
              <w:rPr>
                <w:sz w:val="28"/>
                <w:szCs w:val="28"/>
                <w:lang w:val="uk-UA"/>
              </w:rPr>
              <w:t>1257.</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Lameire N.</w:t>
            </w:r>
            <w:r>
              <w:rPr>
                <w:sz w:val="28"/>
                <w:szCs w:val="28"/>
                <w:lang w:val="en-US"/>
              </w:rPr>
              <w:t xml:space="preserve"> </w:t>
            </w:r>
            <w:r w:rsidRPr="0014437B">
              <w:rPr>
                <w:sz w:val="28"/>
                <w:szCs w:val="28"/>
                <w:lang w:val="uk-UA"/>
              </w:rPr>
              <w:t>Chronic kidney disease: A European perspective</w:t>
            </w:r>
            <w:r w:rsidRPr="0014437B">
              <w:rPr>
                <w:sz w:val="28"/>
                <w:szCs w:val="28"/>
                <w:lang w:val="en-US"/>
              </w:rPr>
              <w:t xml:space="preserve"> </w:t>
            </w:r>
            <w:r>
              <w:rPr>
                <w:sz w:val="28"/>
                <w:szCs w:val="28"/>
                <w:lang w:val="en-US"/>
              </w:rPr>
              <w:t xml:space="preserve">[Text] / </w:t>
            </w:r>
            <w:r>
              <w:rPr>
                <w:sz w:val="28"/>
                <w:szCs w:val="28"/>
                <w:lang w:val="uk-UA"/>
              </w:rPr>
              <w:t>N.</w:t>
            </w:r>
            <w:r>
              <w:rPr>
                <w:sz w:val="28"/>
                <w:szCs w:val="28"/>
                <w:lang w:val="en-US"/>
              </w:rPr>
              <w:t xml:space="preserve"> </w:t>
            </w:r>
            <w:r w:rsidRPr="0014437B">
              <w:rPr>
                <w:sz w:val="28"/>
                <w:szCs w:val="28"/>
                <w:lang w:val="uk-UA"/>
              </w:rPr>
              <w:t>Lameire</w:t>
            </w:r>
            <w:r>
              <w:rPr>
                <w:sz w:val="28"/>
                <w:szCs w:val="28"/>
                <w:lang w:val="en-US"/>
              </w:rPr>
              <w:t>,</w:t>
            </w:r>
            <w:r w:rsidRPr="0014437B">
              <w:rPr>
                <w:sz w:val="28"/>
                <w:szCs w:val="28"/>
                <w:lang w:val="uk-UA"/>
              </w:rPr>
              <w:t xml:space="preserve"> Jager K. // </w:t>
            </w:r>
            <w:r w:rsidRPr="0014437B">
              <w:rPr>
                <w:sz w:val="28"/>
                <w:szCs w:val="28"/>
                <w:lang w:val="en-US"/>
              </w:rPr>
              <w:t>Kidney Int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2005.</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Supp. N</w:t>
            </w:r>
            <w:r w:rsidRPr="0014437B">
              <w:rPr>
                <w:sz w:val="28"/>
                <w:szCs w:val="28"/>
                <w:lang w:val="en-US"/>
              </w:rPr>
              <w:t>.</w:t>
            </w:r>
            <w:r>
              <w:rPr>
                <w:sz w:val="28"/>
                <w:szCs w:val="28"/>
                <w:lang w:val="en-US"/>
              </w:rPr>
              <w:t xml:space="preserve"> </w:t>
            </w:r>
            <w:r>
              <w:rPr>
                <w:sz w:val="28"/>
                <w:szCs w:val="28"/>
                <w:lang w:val="uk-UA"/>
              </w:rPr>
              <w:t>99. Dec.</w:t>
            </w:r>
            <w:r>
              <w:rPr>
                <w:sz w:val="28"/>
                <w:szCs w:val="28"/>
                <w:lang w:val="en-US"/>
              </w:rPr>
              <w:t xml:space="preserve"> </w:t>
            </w:r>
            <w:r>
              <w:rPr>
                <w:sz w:val="28"/>
                <w:szCs w:val="28"/>
                <w:lang w:val="uk-UA"/>
              </w:rPr>
              <w:t>–</w:t>
            </w:r>
            <w:r>
              <w:rPr>
                <w:sz w:val="28"/>
                <w:szCs w:val="28"/>
                <w:lang w:val="en-US"/>
              </w:rPr>
              <w:t xml:space="preserve"> P</w:t>
            </w:r>
            <w:r>
              <w:rPr>
                <w:sz w:val="28"/>
                <w:szCs w:val="28"/>
                <w:lang w:val="uk-UA"/>
              </w:rPr>
              <w:t>.</w:t>
            </w:r>
            <w:r>
              <w:rPr>
                <w:sz w:val="28"/>
                <w:szCs w:val="28"/>
                <w:lang w:val="en-US"/>
              </w:rPr>
              <w:t xml:space="preserve"> </w:t>
            </w:r>
            <w:r>
              <w:rPr>
                <w:sz w:val="28"/>
                <w:szCs w:val="28"/>
                <w:lang w:val="uk-UA"/>
              </w:rPr>
              <w:t>16</w:t>
            </w:r>
            <w:r>
              <w:rPr>
                <w:sz w:val="28"/>
                <w:szCs w:val="28"/>
                <w:lang w:val="en-US"/>
              </w:rPr>
              <w:t>-</w:t>
            </w:r>
            <w:r w:rsidRPr="0014437B">
              <w:rPr>
                <w:sz w:val="28"/>
                <w:szCs w:val="28"/>
                <w:lang w:val="uk-UA"/>
              </w:rPr>
              <w:t>19.</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Laverm</w:t>
            </w:r>
            <w:r>
              <w:rPr>
                <w:sz w:val="28"/>
                <w:szCs w:val="28"/>
                <w:lang w:val="uk-UA"/>
              </w:rPr>
              <w:t>an G.D.</w:t>
            </w:r>
            <w:r w:rsidRPr="0014437B">
              <w:rPr>
                <w:sz w:val="28"/>
                <w:szCs w:val="28"/>
                <w:lang w:val="uk-UA"/>
              </w:rPr>
              <w:t xml:space="preserve"> ACE inhibition versus angiotensin receptor blocade: wich is better for renal and cardiovascular</w:t>
            </w:r>
            <w:r>
              <w:rPr>
                <w:sz w:val="28"/>
                <w:szCs w:val="28"/>
                <w:lang w:val="uk-UA"/>
              </w:rPr>
              <w:t xml:space="preserve"> protection? </w:t>
            </w:r>
            <w:r>
              <w:rPr>
                <w:sz w:val="28"/>
                <w:szCs w:val="28"/>
                <w:lang w:val="en-US"/>
              </w:rPr>
              <w:t xml:space="preserve">[Text] / </w:t>
            </w:r>
            <w:r>
              <w:rPr>
                <w:sz w:val="28"/>
                <w:szCs w:val="28"/>
                <w:lang w:val="uk-UA"/>
              </w:rPr>
              <w:t>G.D.</w:t>
            </w:r>
            <w:r>
              <w:rPr>
                <w:sz w:val="28"/>
                <w:szCs w:val="28"/>
                <w:lang w:val="en-US"/>
              </w:rPr>
              <w:t xml:space="preserve"> </w:t>
            </w:r>
            <w:r w:rsidRPr="0014437B">
              <w:rPr>
                <w:sz w:val="28"/>
                <w:szCs w:val="28"/>
                <w:lang w:val="uk-UA"/>
              </w:rPr>
              <w:t>Laverman</w:t>
            </w:r>
            <w:r>
              <w:rPr>
                <w:sz w:val="28"/>
                <w:szCs w:val="28"/>
                <w:lang w:val="en-US"/>
              </w:rPr>
              <w:t>, P.</w:t>
            </w:r>
            <w:r w:rsidRPr="0014437B">
              <w:rPr>
                <w:sz w:val="28"/>
                <w:szCs w:val="28"/>
                <w:lang w:val="uk-UA"/>
              </w:rPr>
              <w:t xml:space="preserve"> Remuzzi.,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2004.</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15, N.</w:t>
            </w:r>
            <w:r>
              <w:rPr>
                <w:sz w:val="28"/>
                <w:szCs w:val="28"/>
                <w:lang w:val="en-US"/>
              </w:rPr>
              <w:t xml:space="preserve"> </w:t>
            </w:r>
            <w:r>
              <w:rPr>
                <w:sz w:val="28"/>
                <w:szCs w:val="28"/>
                <w:lang w:val="uk-UA"/>
              </w:rPr>
              <w:t>1.</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64</w:t>
            </w:r>
            <w:r>
              <w:rPr>
                <w:sz w:val="28"/>
                <w:szCs w:val="28"/>
                <w:lang w:val="en-US"/>
              </w:rPr>
              <w:t>-</w:t>
            </w:r>
            <w:r w:rsidRPr="0014437B">
              <w:rPr>
                <w:sz w:val="28"/>
                <w:szCs w:val="28"/>
                <w:lang w:val="uk-UA"/>
              </w:rPr>
              <w:t>70.</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bCs/>
                <w:sz w:val="28"/>
                <w:szCs w:val="28"/>
                <w:lang w:val="uk-UA"/>
              </w:rPr>
            </w:pPr>
          </w:p>
        </w:tc>
        <w:tc>
          <w:tcPr>
            <w:tcW w:w="9266" w:type="dxa"/>
          </w:tcPr>
          <w:p w:rsidR="00225E8C" w:rsidRPr="00D31F26" w:rsidRDefault="00225E8C" w:rsidP="003B6E3D">
            <w:pPr>
              <w:spacing w:line="360" w:lineRule="auto"/>
              <w:jc w:val="both"/>
              <w:rPr>
                <w:bCs/>
                <w:spacing w:val="-6"/>
                <w:sz w:val="28"/>
                <w:szCs w:val="28"/>
                <w:lang w:val="uk-UA"/>
              </w:rPr>
            </w:pPr>
            <w:r w:rsidRPr="00D31F26">
              <w:rPr>
                <w:bCs/>
                <w:spacing w:val="-6"/>
                <w:sz w:val="28"/>
                <w:szCs w:val="28"/>
                <w:lang w:val="uk-UA"/>
              </w:rPr>
              <w:t>Leoncini G.</w:t>
            </w:r>
            <w:r w:rsidRPr="00D31F26">
              <w:rPr>
                <w:bCs/>
                <w:spacing w:val="-6"/>
                <w:sz w:val="28"/>
                <w:szCs w:val="28"/>
                <w:lang w:val="en-US"/>
              </w:rPr>
              <w:t xml:space="preserve"> </w:t>
            </w:r>
            <w:r w:rsidRPr="00D31F26">
              <w:rPr>
                <w:bCs/>
                <w:spacing w:val="-6"/>
                <w:sz w:val="28"/>
                <w:szCs w:val="28"/>
                <w:lang w:val="uk-UA"/>
              </w:rPr>
              <w:t xml:space="preserve">Mild renal dysfunction and cardiovascular risk in hypertensive patients </w:t>
            </w:r>
            <w:r w:rsidRPr="00D31F26">
              <w:rPr>
                <w:spacing w:val="-6"/>
                <w:sz w:val="28"/>
                <w:szCs w:val="28"/>
                <w:lang w:val="en-US"/>
              </w:rPr>
              <w:t xml:space="preserve">[Text] </w:t>
            </w:r>
            <w:r w:rsidRPr="00D31F26">
              <w:rPr>
                <w:bCs/>
                <w:spacing w:val="-6"/>
                <w:sz w:val="28"/>
                <w:szCs w:val="28"/>
                <w:lang w:val="en-US"/>
              </w:rPr>
              <w:t xml:space="preserve">/ </w:t>
            </w:r>
            <w:r w:rsidRPr="00D31F26">
              <w:rPr>
                <w:bCs/>
                <w:spacing w:val="-6"/>
                <w:sz w:val="28"/>
                <w:szCs w:val="28"/>
                <w:lang w:val="uk-UA"/>
              </w:rPr>
              <w:t>G.</w:t>
            </w:r>
            <w:r w:rsidRPr="00D31F26">
              <w:rPr>
                <w:bCs/>
                <w:spacing w:val="-6"/>
                <w:sz w:val="28"/>
                <w:szCs w:val="28"/>
                <w:lang w:val="en-US"/>
              </w:rPr>
              <w:t xml:space="preserve"> </w:t>
            </w:r>
            <w:r w:rsidRPr="00D31F26">
              <w:rPr>
                <w:bCs/>
                <w:spacing w:val="-6"/>
                <w:sz w:val="28"/>
                <w:szCs w:val="28"/>
                <w:lang w:val="uk-UA"/>
              </w:rPr>
              <w:t>Leoncini, F.Viazzi,</w:t>
            </w:r>
            <w:r w:rsidRPr="00D31F26">
              <w:rPr>
                <w:bCs/>
                <w:spacing w:val="-6"/>
                <w:sz w:val="28"/>
                <w:szCs w:val="28"/>
                <w:lang w:val="en-US"/>
              </w:rPr>
              <w:t xml:space="preserve"> </w:t>
            </w:r>
            <w:r w:rsidRPr="00D31F26">
              <w:rPr>
                <w:color w:val="000000"/>
                <w:spacing w:val="-6"/>
                <w:sz w:val="28"/>
                <w:szCs w:val="28"/>
                <w:lang w:val="en-US"/>
              </w:rPr>
              <w:t>[</w:t>
            </w:r>
            <w:r w:rsidRPr="00D31F26">
              <w:rPr>
                <w:color w:val="000000"/>
                <w:spacing w:val="-6"/>
                <w:sz w:val="28"/>
                <w:szCs w:val="28"/>
                <w:lang w:val="en-GB"/>
              </w:rPr>
              <w:t>et al.</w:t>
            </w:r>
            <w:r w:rsidRPr="00D31F26">
              <w:rPr>
                <w:color w:val="000000"/>
                <w:spacing w:val="-6"/>
                <w:sz w:val="28"/>
                <w:szCs w:val="28"/>
                <w:lang w:val="en-US"/>
              </w:rPr>
              <w:t>]</w:t>
            </w:r>
            <w:r w:rsidRPr="00D31F26">
              <w:rPr>
                <w:bCs/>
                <w:spacing w:val="-6"/>
                <w:sz w:val="28"/>
                <w:szCs w:val="28"/>
                <w:lang w:val="uk-UA"/>
              </w:rPr>
              <w:t xml:space="preserve"> // JASN.</w:t>
            </w:r>
            <w:r w:rsidRPr="00D31F26">
              <w:rPr>
                <w:bCs/>
                <w:spacing w:val="-6"/>
                <w:sz w:val="28"/>
                <w:szCs w:val="28"/>
                <w:lang w:val="en-US"/>
              </w:rPr>
              <w:t xml:space="preserve"> </w:t>
            </w:r>
            <w:r w:rsidRPr="00D31F26">
              <w:rPr>
                <w:bCs/>
                <w:spacing w:val="-6"/>
                <w:sz w:val="28"/>
                <w:szCs w:val="28"/>
                <w:lang w:val="uk-UA"/>
              </w:rPr>
              <w:t>–</w:t>
            </w:r>
            <w:r w:rsidRPr="00D31F26">
              <w:rPr>
                <w:bCs/>
                <w:spacing w:val="-6"/>
                <w:sz w:val="28"/>
                <w:szCs w:val="28"/>
                <w:lang w:val="en-US"/>
              </w:rPr>
              <w:t xml:space="preserve"> </w:t>
            </w:r>
            <w:r w:rsidRPr="00D31F26">
              <w:rPr>
                <w:bCs/>
                <w:spacing w:val="-6"/>
                <w:sz w:val="28"/>
                <w:szCs w:val="28"/>
                <w:lang w:val="uk-UA"/>
              </w:rPr>
              <w:t>2004.</w:t>
            </w:r>
            <w:r w:rsidRPr="00D31F26">
              <w:rPr>
                <w:bCs/>
                <w:spacing w:val="-6"/>
                <w:sz w:val="28"/>
                <w:szCs w:val="28"/>
                <w:lang w:val="en-US"/>
              </w:rPr>
              <w:t xml:space="preserve"> </w:t>
            </w:r>
            <w:r w:rsidRPr="00D31F26">
              <w:rPr>
                <w:bCs/>
                <w:spacing w:val="-6"/>
                <w:sz w:val="28"/>
                <w:szCs w:val="28"/>
                <w:lang w:val="uk-UA"/>
              </w:rPr>
              <w:t>–</w:t>
            </w:r>
            <w:r w:rsidRPr="00D31F26">
              <w:rPr>
                <w:bCs/>
                <w:spacing w:val="-6"/>
                <w:sz w:val="28"/>
                <w:szCs w:val="28"/>
                <w:lang w:val="en-US"/>
              </w:rPr>
              <w:t xml:space="preserve"> </w:t>
            </w:r>
            <w:r w:rsidRPr="00D31F26">
              <w:rPr>
                <w:bCs/>
                <w:spacing w:val="-6"/>
                <w:sz w:val="28"/>
                <w:szCs w:val="28"/>
                <w:lang w:val="uk-UA"/>
              </w:rPr>
              <w:t>Vol.</w:t>
            </w:r>
            <w:r w:rsidRPr="00D31F26">
              <w:rPr>
                <w:bCs/>
                <w:spacing w:val="-6"/>
                <w:sz w:val="28"/>
                <w:szCs w:val="28"/>
                <w:lang w:val="en-US"/>
              </w:rPr>
              <w:t xml:space="preserve"> </w:t>
            </w:r>
            <w:r w:rsidRPr="00D31F26">
              <w:rPr>
                <w:bCs/>
                <w:spacing w:val="-6"/>
                <w:sz w:val="28"/>
                <w:szCs w:val="28"/>
                <w:lang w:val="uk-UA"/>
              </w:rPr>
              <w:t>15, N.</w:t>
            </w:r>
            <w:r w:rsidRPr="00D31F26">
              <w:rPr>
                <w:bCs/>
                <w:spacing w:val="-6"/>
                <w:sz w:val="28"/>
                <w:szCs w:val="28"/>
                <w:lang w:val="en-US"/>
              </w:rPr>
              <w:t xml:space="preserve"> </w:t>
            </w:r>
            <w:r w:rsidRPr="00D31F26">
              <w:rPr>
                <w:bCs/>
                <w:spacing w:val="-6"/>
                <w:sz w:val="28"/>
                <w:szCs w:val="28"/>
                <w:lang w:val="uk-UA"/>
              </w:rPr>
              <w:t>1.</w:t>
            </w:r>
            <w:r w:rsidRPr="00D31F26">
              <w:rPr>
                <w:bCs/>
                <w:spacing w:val="-6"/>
                <w:sz w:val="28"/>
                <w:szCs w:val="28"/>
                <w:lang w:val="en-US"/>
              </w:rPr>
              <w:t xml:space="preserve"> </w:t>
            </w:r>
            <w:r w:rsidRPr="00D31F26">
              <w:rPr>
                <w:bCs/>
                <w:spacing w:val="-6"/>
                <w:sz w:val="28"/>
                <w:szCs w:val="28"/>
                <w:lang w:val="uk-UA"/>
              </w:rPr>
              <w:t>– P.</w:t>
            </w:r>
            <w:r w:rsidRPr="00D31F26">
              <w:rPr>
                <w:bCs/>
                <w:spacing w:val="-6"/>
                <w:sz w:val="28"/>
                <w:szCs w:val="28"/>
                <w:lang w:val="en-US"/>
              </w:rPr>
              <w:t xml:space="preserve"> </w:t>
            </w:r>
            <w:r w:rsidRPr="00D31F26">
              <w:rPr>
                <w:bCs/>
                <w:spacing w:val="-6"/>
                <w:sz w:val="28"/>
                <w:szCs w:val="28"/>
                <w:lang w:val="uk-UA"/>
              </w:rPr>
              <w:t>88</w:t>
            </w:r>
            <w:r w:rsidRPr="00D31F26">
              <w:rPr>
                <w:bCs/>
                <w:spacing w:val="-6"/>
                <w:sz w:val="28"/>
                <w:szCs w:val="28"/>
                <w:lang w:val="en-US"/>
              </w:rPr>
              <w:t>-</w:t>
            </w:r>
            <w:r w:rsidRPr="00D31F26">
              <w:rPr>
                <w:bCs/>
                <w:spacing w:val="-6"/>
                <w:sz w:val="28"/>
                <w:szCs w:val="28"/>
                <w:lang w:val="uk-UA"/>
              </w:rPr>
              <w:t>90.</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bCs/>
                <w:sz w:val="28"/>
                <w:szCs w:val="28"/>
                <w:lang w:val="uk-UA"/>
              </w:rPr>
            </w:pPr>
          </w:p>
        </w:tc>
        <w:tc>
          <w:tcPr>
            <w:tcW w:w="9266" w:type="dxa"/>
          </w:tcPr>
          <w:p w:rsidR="00225E8C" w:rsidRPr="00D31F26" w:rsidRDefault="00225E8C" w:rsidP="003B6E3D">
            <w:pPr>
              <w:spacing w:line="360" w:lineRule="auto"/>
              <w:jc w:val="both"/>
              <w:rPr>
                <w:bCs/>
                <w:spacing w:val="-6"/>
                <w:sz w:val="28"/>
                <w:szCs w:val="28"/>
                <w:lang w:val="uk-UA"/>
              </w:rPr>
            </w:pPr>
            <w:r w:rsidRPr="00D31F26">
              <w:rPr>
                <w:bCs/>
                <w:spacing w:val="-6"/>
                <w:sz w:val="28"/>
                <w:szCs w:val="28"/>
                <w:lang w:val="uk-UA"/>
              </w:rPr>
              <w:t xml:space="preserve">Levin A. Management of membrano-proliferative glomerulonephritis – based recomendations </w:t>
            </w:r>
            <w:r w:rsidRPr="00D31F26">
              <w:rPr>
                <w:spacing w:val="-6"/>
                <w:sz w:val="28"/>
                <w:szCs w:val="28"/>
                <w:lang w:val="en-US"/>
              </w:rPr>
              <w:t xml:space="preserve">[Text] </w:t>
            </w:r>
            <w:r w:rsidRPr="00D31F26">
              <w:rPr>
                <w:bCs/>
                <w:spacing w:val="-6"/>
                <w:sz w:val="28"/>
                <w:szCs w:val="28"/>
                <w:lang w:val="en-US"/>
              </w:rPr>
              <w:t xml:space="preserve">/ </w:t>
            </w:r>
            <w:r w:rsidRPr="00D31F26">
              <w:rPr>
                <w:bCs/>
                <w:spacing w:val="-6"/>
                <w:sz w:val="28"/>
                <w:szCs w:val="28"/>
                <w:lang w:val="uk-UA"/>
              </w:rPr>
              <w:t>A.</w:t>
            </w:r>
            <w:r w:rsidRPr="00D31F26">
              <w:rPr>
                <w:bCs/>
                <w:spacing w:val="-6"/>
                <w:sz w:val="28"/>
                <w:szCs w:val="28"/>
                <w:lang w:val="en-US"/>
              </w:rPr>
              <w:t xml:space="preserve"> </w:t>
            </w:r>
            <w:r w:rsidRPr="00D31F26">
              <w:rPr>
                <w:bCs/>
                <w:spacing w:val="-6"/>
                <w:sz w:val="28"/>
                <w:szCs w:val="28"/>
                <w:lang w:val="uk-UA"/>
              </w:rPr>
              <w:t>Levin //</w:t>
            </w:r>
            <w:r w:rsidRPr="00D31F26">
              <w:rPr>
                <w:bCs/>
                <w:spacing w:val="-6"/>
                <w:sz w:val="28"/>
                <w:szCs w:val="28"/>
                <w:lang w:val="en-US"/>
              </w:rPr>
              <w:t xml:space="preserve"> Kidney Int</w:t>
            </w:r>
            <w:r w:rsidRPr="00D31F26">
              <w:rPr>
                <w:bCs/>
                <w:spacing w:val="-6"/>
                <w:sz w:val="28"/>
                <w:szCs w:val="28"/>
                <w:lang w:val="uk-UA"/>
              </w:rPr>
              <w:t>.</w:t>
            </w:r>
            <w:r w:rsidRPr="00D31F26">
              <w:rPr>
                <w:bCs/>
                <w:spacing w:val="-6"/>
                <w:sz w:val="28"/>
                <w:szCs w:val="28"/>
                <w:lang w:val="en-US"/>
              </w:rPr>
              <w:t xml:space="preserve"> </w:t>
            </w:r>
            <w:r w:rsidRPr="00D31F26">
              <w:rPr>
                <w:bCs/>
                <w:spacing w:val="-6"/>
                <w:sz w:val="28"/>
                <w:szCs w:val="28"/>
                <w:lang w:val="uk-UA"/>
              </w:rPr>
              <w:t>–</w:t>
            </w:r>
            <w:r w:rsidRPr="00D31F26">
              <w:rPr>
                <w:bCs/>
                <w:spacing w:val="-6"/>
                <w:sz w:val="28"/>
                <w:szCs w:val="28"/>
                <w:lang w:val="en-US"/>
              </w:rPr>
              <w:t xml:space="preserve"> </w:t>
            </w:r>
            <w:r w:rsidRPr="00D31F26">
              <w:rPr>
                <w:bCs/>
                <w:spacing w:val="-6"/>
                <w:sz w:val="28"/>
                <w:szCs w:val="28"/>
                <w:lang w:val="uk-UA"/>
              </w:rPr>
              <w:t>1999.</w:t>
            </w:r>
            <w:r w:rsidRPr="00D31F26">
              <w:rPr>
                <w:bCs/>
                <w:spacing w:val="-6"/>
                <w:sz w:val="28"/>
                <w:szCs w:val="28"/>
                <w:lang w:val="en-US"/>
              </w:rPr>
              <w:t xml:space="preserve"> </w:t>
            </w:r>
            <w:r w:rsidRPr="00D31F26">
              <w:rPr>
                <w:bCs/>
                <w:spacing w:val="-6"/>
                <w:sz w:val="28"/>
                <w:szCs w:val="28"/>
                <w:lang w:val="uk-UA"/>
              </w:rPr>
              <w:t>–</w:t>
            </w:r>
            <w:r w:rsidRPr="00D31F26">
              <w:rPr>
                <w:bCs/>
                <w:spacing w:val="-6"/>
                <w:sz w:val="28"/>
                <w:szCs w:val="28"/>
                <w:lang w:val="en-US"/>
              </w:rPr>
              <w:t xml:space="preserve"> </w:t>
            </w:r>
            <w:r w:rsidRPr="00D31F26">
              <w:rPr>
                <w:bCs/>
                <w:spacing w:val="-6"/>
                <w:sz w:val="28"/>
                <w:szCs w:val="28"/>
                <w:lang w:val="uk-UA"/>
              </w:rPr>
              <w:t>Vol.</w:t>
            </w:r>
            <w:r w:rsidRPr="00D31F26">
              <w:rPr>
                <w:bCs/>
                <w:spacing w:val="-6"/>
                <w:sz w:val="28"/>
                <w:szCs w:val="28"/>
                <w:lang w:val="en-US"/>
              </w:rPr>
              <w:t xml:space="preserve"> </w:t>
            </w:r>
            <w:r w:rsidRPr="00D31F26">
              <w:rPr>
                <w:bCs/>
                <w:spacing w:val="-6"/>
                <w:sz w:val="28"/>
                <w:szCs w:val="28"/>
                <w:lang w:val="uk-UA"/>
              </w:rPr>
              <w:t>55, Suppl.</w:t>
            </w:r>
            <w:r w:rsidRPr="00D31F26">
              <w:rPr>
                <w:bCs/>
                <w:spacing w:val="-6"/>
                <w:sz w:val="28"/>
                <w:szCs w:val="28"/>
                <w:lang w:val="en-US"/>
              </w:rPr>
              <w:t xml:space="preserve"> </w:t>
            </w:r>
            <w:r w:rsidRPr="00D31F26">
              <w:rPr>
                <w:bCs/>
                <w:spacing w:val="-6"/>
                <w:sz w:val="28"/>
                <w:szCs w:val="28"/>
                <w:lang w:val="uk-UA"/>
              </w:rPr>
              <w:t>–</w:t>
            </w:r>
            <w:r w:rsidRPr="00D31F26">
              <w:rPr>
                <w:bCs/>
                <w:spacing w:val="-6"/>
                <w:sz w:val="28"/>
                <w:szCs w:val="28"/>
                <w:lang w:val="en-US"/>
              </w:rPr>
              <w:t xml:space="preserve"> </w:t>
            </w:r>
            <w:r w:rsidRPr="00D31F26">
              <w:rPr>
                <w:bCs/>
                <w:spacing w:val="-6"/>
                <w:sz w:val="28"/>
                <w:szCs w:val="28"/>
                <w:lang w:val="uk-UA"/>
              </w:rPr>
              <w:t>P.</w:t>
            </w:r>
            <w:r w:rsidRPr="00D31F26">
              <w:rPr>
                <w:bCs/>
                <w:spacing w:val="-6"/>
                <w:sz w:val="28"/>
                <w:szCs w:val="28"/>
                <w:lang w:val="en-US"/>
              </w:rPr>
              <w:t xml:space="preserve"> </w:t>
            </w:r>
            <w:r w:rsidRPr="00D31F26">
              <w:rPr>
                <w:bCs/>
                <w:spacing w:val="-6"/>
                <w:sz w:val="28"/>
                <w:szCs w:val="28"/>
                <w:lang w:val="uk-UA"/>
              </w:rPr>
              <w:t>41</w:t>
            </w:r>
            <w:r w:rsidRPr="00D31F26">
              <w:rPr>
                <w:bCs/>
                <w:spacing w:val="-6"/>
                <w:sz w:val="28"/>
                <w:szCs w:val="28"/>
                <w:lang w:val="en-US"/>
              </w:rPr>
              <w:t>-</w:t>
            </w:r>
            <w:r w:rsidRPr="00D31F26">
              <w:rPr>
                <w:bCs/>
                <w:spacing w:val="-6"/>
                <w:sz w:val="28"/>
                <w:szCs w:val="28"/>
                <w:lang w:val="uk-UA"/>
              </w:rPr>
              <w:t>46.</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bCs/>
                <w:sz w:val="28"/>
                <w:szCs w:val="28"/>
                <w:lang w:val="uk-UA"/>
              </w:rPr>
            </w:pPr>
          </w:p>
        </w:tc>
        <w:tc>
          <w:tcPr>
            <w:tcW w:w="9266" w:type="dxa"/>
          </w:tcPr>
          <w:p w:rsidR="00225E8C" w:rsidRPr="0014437B" w:rsidRDefault="00225E8C" w:rsidP="003B6E3D">
            <w:pPr>
              <w:spacing w:line="360" w:lineRule="auto"/>
              <w:jc w:val="both"/>
              <w:rPr>
                <w:bCs/>
                <w:sz w:val="28"/>
                <w:szCs w:val="28"/>
                <w:lang w:val="uk-UA"/>
              </w:rPr>
            </w:pPr>
            <w:r w:rsidRPr="00886B7B">
              <w:rPr>
                <w:bCs/>
                <w:sz w:val="28"/>
                <w:szCs w:val="28"/>
                <w:lang w:val="uk-UA"/>
              </w:rPr>
              <w:t>Lopes A.A</w:t>
            </w:r>
            <w:r w:rsidRPr="00886B7B">
              <w:rPr>
                <w:bCs/>
                <w:sz w:val="28"/>
                <w:szCs w:val="28"/>
                <w:lang w:val="en-US"/>
              </w:rPr>
              <w:t>.</w:t>
            </w:r>
            <w:r>
              <w:rPr>
                <w:bCs/>
                <w:sz w:val="28"/>
                <w:szCs w:val="28"/>
                <w:lang w:val="en-US"/>
              </w:rPr>
              <w:t xml:space="preserve"> Primary glomerular disease</w:t>
            </w:r>
            <w:r>
              <w:rPr>
                <w:bCs/>
                <w:sz w:val="28"/>
                <w:szCs w:val="28"/>
                <w:lang w:val="uk-UA"/>
              </w:rPr>
              <w:t xml:space="preserve"> </w:t>
            </w:r>
            <w:r>
              <w:rPr>
                <w:sz w:val="28"/>
                <w:szCs w:val="28"/>
                <w:lang w:val="en-US"/>
              </w:rPr>
              <w:t xml:space="preserve">[Text] </w:t>
            </w:r>
            <w:r>
              <w:rPr>
                <w:bCs/>
                <w:sz w:val="28"/>
                <w:szCs w:val="28"/>
                <w:lang w:val="en-US"/>
              </w:rPr>
              <w:t xml:space="preserve">/ </w:t>
            </w:r>
            <w:r w:rsidRPr="00886B7B">
              <w:rPr>
                <w:bCs/>
                <w:sz w:val="28"/>
                <w:szCs w:val="28"/>
                <w:lang w:val="uk-UA"/>
              </w:rPr>
              <w:t>A.A</w:t>
            </w:r>
            <w:r w:rsidRPr="00886B7B">
              <w:rPr>
                <w:bCs/>
                <w:sz w:val="28"/>
                <w:szCs w:val="28"/>
                <w:lang w:val="en-US"/>
              </w:rPr>
              <w:t>.</w:t>
            </w:r>
            <w:r>
              <w:rPr>
                <w:bCs/>
                <w:sz w:val="28"/>
                <w:szCs w:val="28"/>
                <w:lang w:val="en-US"/>
              </w:rPr>
              <w:t xml:space="preserve"> </w:t>
            </w:r>
            <w:r w:rsidRPr="00886B7B">
              <w:rPr>
                <w:bCs/>
                <w:sz w:val="28"/>
                <w:szCs w:val="28"/>
                <w:lang w:val="uk-UA"/>
              </w:rPr>
              <w:t xml:space="preserve">Lopes </w:t>
            </w:r>
            <w:r>
              <w:rPr>
                <w:bCs/>
                <w:sz w:val="28"/>
                <w:szCs w:val="28"/>
                <w:lang w:val="en-US"/>
              </w:rPr>
              <w:t xml:space="preserve">// </w:t>
            </w:r>
            <w:r>
              <w:rPr>
                <w:bCs/>
                <w:sz w:val="28"/>
                <w:szCs w:val="28"/>
                <w:lang w:val="uk-UA"/>
              </w:rPr>
              <w:t>Assos. Med. Bras.</w:t>
            </w:r>
            <w:r>
              <w:rPr>
                <w:bCs/>
                <w:sz w:val="28"/>
                <w:szCs w:val="28"/>
                <w:lang w:val="en-US"/>
              </w:rPr>
              <w:t xml:space="preserve">– </w:t>
            </w:r>
            <w:r>
              <w:rPr>
                <w:bCs/>
                <w:sz w:val="28"/>
                <w:szCs w:val="28"/>
                <w:lang w:val="uk-UA"/>
              </w:rPr>
              <w:t xml:space="preserve">1999; </w:t>
            </w:r>
            <w:r w:rsidRPr="00D31F26">
              <w:rPr>
                <w:bCs/>
                <w:spacing w:val="-6"/>
                <w:sz w:val="28"/>
                <w:szCs w:val="28"/>
                <w:lang w:val="uk-UA"/>
              </w:rPr>
              <w:t>Vol.</w:t>
            </w:r>
            <w:r>
              <w:rPr>
                <w:bCs/>
                <w:spacing w:val="-6"/>
                <w:sz w:val="28"/>
                <w:szCs w:val="28"/>
                <w:lang w:val="en-US"/>
              </w:rPr>
              <w:t xml:space="preserve"> </w:t>
            </w:r>
            <w:r>
              <w:rPr>
                <w:bCs/>
                <w:sz w:val="28"/>
                <w:szCs w:val="28"/>
                <w:lang w:val="uk-UA"/>
              </w:rPr>
              <w:t>45</w:t>
            </w:r>
            <w:r>
              <w:rPr>
                <w:bCs/>
                <w:sz w:val="28"/>
                <w:szCs w:val="28"/>
                <w:lang w:val="en-US"/>
              </w:rPr>
              <w:t>,</w:t>
            </w:r>
            <w:r>
              <w:rPr>
                <w:bCs/>
                <w:sz w:val="28"/>
                <w:szCs w:val="28"/>
                <w:lang w:val="uk-UA"/>
              </w:rPr>
              <w:t xml:space="preserve"> </w:t>
            </w:r>
            <w:r>
              <w:rPr>
                <w:bCs/>
                <w:sz w:val="28"/>
                <w:szCs w:val="28"/>
                <w:lang w:val="en-US"/>
              </w:rPr>
              <w:t xml:space="preserve">P. </w:t>
            </w:r>
            <w:r>
              <w:rPr>
                <w:bCs/>
                <w:sz w:val="28"/>
                <w:szCs w:val="28"/>
                <w:lang w:val="uk-UA"/>
              </w:rPr>
              <w:t>11</w:t>
            </w:r>
            <w:r>
              <w:rPr>
                <w:bCs/>
                <w:sz w:val="28"/>
                <w:szCs w:val="28"/>
                <w:lang w:val="en-US"/>
              </w:rPr>
              <w:t>-</w:t>
            </w:r>
            <w:r w:rsidRPr="0014437B">
              <w:rPr>
                <w:bCs/>
                <w:sz w:val="28"/>
                <w:szCs w:val="28"/>
                <w:lang w:val="uk-UA"/>
              </w:rPr>
              <w:t>20.</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bCs/>
                <w:sz w:val="28"/>
                <w:szCs w:val="28"/>
                <w:lang w:val="uk-UA"/>
              </w:rPr>
            </w:pPr>
          </w:p>
        </w:tc>
        <w:tc>
          <w:tcPr>
            <w:tcW w:w="9266" w:type="dxa"/>
          </w:tcPr>
          <w:p w:rsidR="00225E8C" w:rsidRPr="0014437B" w:rsidRDefault="00225E8C" w:rsidP="003B6E3D">
            <w:pPr>
              <w:spacing w:line="360" w:lineRule="auto"/>
              <w:jc w:val="both"/>
              <w:rPr>
                <w:bCs/>
                <w:sz w:val="28"/>
                <w:szCs w:val="28"/>
                <w:lang w:val="uk-UA"/>
              </w:rPr>
            </w:pPr>
            <w:r>
              <w:rPr>
                <w:bCs/>
                <w:sz w:val="28"/>
                <w:szCs w:val="28"/>
                <w:lang w:val="uk-UA"/>
              </w:rPr>
              <w:t>Lorz C.</w:t>
            </w:r>
            <w:r>
              <w:rPr>
                <w:bCs/>
                <w:sz w:val="28"/>
                <w:szCs w:val="28"/>
                <w:lang w:val="en-US"/>
              </w:rPr>
              <w:t xml:space="preserve"> </w:t>
            </w:r>
            <w:r w:rsidRPr="0014437B">
              <w:rPr>
                <w:bCs/>
                <w:sz w:val="28"/>
                <w:szCs w:val="28"/>
                <w:lang w:val="uk-UA"/>
              </w:rPr>
              <w:t>Paracetamol-induced tubular injury: A role for ER stress</w:t>
            </w:r>
            <w:r>
              <w:rPr>
                <w:bCs/>
                <w:sz w:val="28"/>
                <w:szCs w:val="28"/>
                <w:lang w:val="en-US"/>
              </w:rPr>
              <w:t xml:space="preserve"> </w:t>
            </w:r>
            <w:r>
              <w:rPr>
                <w:sz w:val="28"/>
                <w:szCs w:val="28"/>
                <w:lang w:val="en-US"/>
              </w:rPr>
              <w:t xml:space="preserve">[Text] </w:t>
            </w:r>
            <w:r>
              <w:rPr>
                <w:bCs/>
                <w:sz w:val="28"/>
                <w:szCs w:val="28"/>
                <w:lang w:val="en-US"/>
              </w:rPr>
              <w:t xml:space="preserve">/ </w:t>
            </w:r>
            <w:r w:rsidRPr="0014437B">
              <w:rPr>
                <w:bCs/>
                <w:sz w:val="28"/>
                <w:szCs w:val="28"/>
                <w:lang w:val="uk-UA"/>
              </w:rPr>
              <w:t>C.</w:t>
            </w:r>
            <w:r>
              <w:rPr>
                <w:bCs/>
                <w:sz w:val="28"/>
                <w:szCs w:val="28"/>
                <w:lang w:val="en-US"/>
              </w:rPr>
              <w:t xml:space="preserve"> </w:t>
            </w:r>
            <w:r w:rsidRPr="0014437B">
              <w:rPr>
                <w:bCs/>
                <w:sz w:val="28"/>
                <w:szCs w:val="28"/>
                <w:lang w:val="uk-UA"/>
              </w:rPr>
              <w:t>Lorz</w:t>
            </w:r>
            <w:r>
              <w:rPr>
                <w:bCs/>
                <w:sz w:val="28"/>
                <w:szCs w:val="28"/>
                <w:lang w:val="uk-UA"/>
              </w:rPr>
              <w:t>,</w:t>
            </w:r>
            <w:r>
              <w:rPr>
                <w:bCs/>
                <w:sz w:val="28"/>
                <w:szCs w:val="28"/>
                <w:lang w:val="en-US"/>
              </w:rPr>
              <w:t xml:space="preserve"> </w:t>
            </w:r>
            <w:r w:rsidRPr="0014437B">
              <w:rPr>
                <w:bCs/>
                <w:sz w:val="28"/>
                <w:szCs w:val="28"/>
                <w:lang w:val="uk-UA"/>
              </w:rPr>
              <w:t>P.</w:t>
            </w:r>
            <w:r>
              <w:rPr>
                <w:bCs/>
                <w:sz w:val="28"/>
                <w:szCs w:val="28"/>
                <w:lang w:val="en-US"/>
              </w:rPr>
              <w:t xml:space="preserve"> </w:t>
            </w:r>
            <w:r>
              <w:rPr>
                <w:bCs/>
                <w:sz w:val="28"/>
                <w:szCs w:val="28"/>
                <w:lang w:val="uk-UA"/>
              </w:rPr>
              <w:t>Justo</w:t>
            </w:r>
            <w:r>
              <w:rPr>
                <w:bCs/>
                <w:sz w:val="28"/>
                <w:szCs w:val="28"/>
                <w:lang w:val="en-US"/>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bCs/>
                <w:sz w:val="28"/>
                <w:szCs w:val="28"/>
                <w:lang w:val="uk-UA"/>
              </w:rPr>
              <w:t xml:space="preserve"> // JASN</w:t>
            </w:r>
            <w:r>
              <w:rPr>
                <w:bCs/>
                <w:sz w:val="28"/>
                <w:szCs w:val="28"/>
                <w:lang w:val="uk-UA"/>
              </w:rPr>
              <w:t>.</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2004.</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Vol.</w:t>
            </w:r>
            <w:r>
              <w:rPr>
                <w:bCs/>
                <w:sz w:val="28"/>
                <w:szCs w:val="28"/>
                <w:lang w:val="en-US"/>
              </w:rPr>
              <w:t xml:space="preserve"> </w:t>
            </w:r>
            <w:r>
              <w:rPr>
                <w:bCs/>
                <w:sz w:val="28"/>
                <w:szCs w:val="28"/>
                <w:lang w:val="uk-UA"/>
              </w:rPr>
              <w:t>15, N.</w:t>
            </w:r>
            <w:r>
              <w:rPr>
                <w:bCs/>
                <w:sz w:val="28"/>
                <w:szCs w:val="28"/>
                <w:lang w:val="en-US"/>
              </w:rPr>
              <w:t xml:space="preserve"> </w:t>
            </w:r>
            <w:r>
              <w:rPr>
                <w:bCs/>
                <w:sz w:val="28"/>
                <w:szCs w:val="28"/>
                <w:lang w:val="uk-UA"/>
              </w:rPr>
              <w:t>2.</w:t>
            </w:r>
            <w:r>
              <w:rPr>
                <w:bCs/>
                <w:sz w:val="28"/>
                <w:szCs w:val="28"/>
                <w:lang w:val="en-US"/>
              </w:rPr>
              <w:t xml:space="preserve"> </w:t>
            </w:r>
            <w:r>
              <w:rPr>
                <w:bCs/>
                <w:sz w:val="28"/>
                <w:szCs w:val="28"/>
                <w:lang w:val="uk-UA"/>
              </w:rPr>
              <w:t>–</w:t>
            </w:r>
            <w:r>
              <w:rPr>
                <w:bCs/>
                <w:sz w:val="28"/>
                <w:szCs w:val="28"/>
                <w:lang w:val="en-US"/>
              </w:rPr>
              <w:t xml:space="preserve"> </w:t>
            </w:r>
            <w:r w:rsidRPr="0014437B">
              <w:rPr>
                <w:bCs/>
                <w:sz w:val="28"/>
                <w:szCs w:val="28"/>
                <w:lang w:val="uk-UA"/>
              </w:rPr>
              <w:t>P.</w:t>
            </w:r>
            <w:r>
              <w:rPr>
                <w:bCs/>
                <w:sz w:val="28"/>
                <w:szCs w:val="28"/>
                <w:lang w:val="en-US"/>
              </w:rPr>
              <w:t xml:space="preserve"> </w:t>
            </w:r>
            <w:r w:rsidRPr="0014437B">
              <w:rPr>
                <w:bCs/>
                <w:sz w:val="28"/>
                <w:szCs w:val="28"/>
                <w:lang w:val="uk-UA"/>
              </w:rPr>
              <w:t>380</w:t>
            </w:r>
            <w:r>
              <w:rPr>
                <w:bCs/>
                <w:sz w:val="28"/>
                <w:szCs w:val="28"/>
                <w:lang w:val="en-US"/>
              </w:rPr>
              <w:t>-</w:t>
            </w:r>
            <w:r w:rsidRPr="0014437B">
              <w:rPr>
                <w:bCs/>
                <w:sz w:val="28"/>
                <w:szCs w:val="28"/>
                <w:lang w:val="uk-UA"/>
              </w:rPr>
              <w:t>389.</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Pr>
                <w:sz w:val="28"/>
                <w:szCs w:val="28"/>
                <w:lang w:val="uk-UA"/>
              </w:rPr>
              <w:t>Maarten W.</w:t>
            </w:r>
            <w:r w:rsidRPr="0014437B">
              <w:rPr>
                <w:sz w:val="28"/>
                <w:szCs w:val="28"/>
                <w:lang w:val="uk-UA"/>
              </w:rPr>
              <w:t xml:space="preserve"> Renoprotective benefits of RAS inhibition: from ACEI to angiotensin II antagonists </w:t>
            </w:r>
            <w:r>
              <w:rPr>
                <w:sz w:val="28"/>
                <w:szCs w:val="28"/>
                <w:lang w:val="en-US"/>
              </w:rPr>
              <w:t xml:space="preserve">[Text] / </w:t>
            </w:r>
            <w:r>
              <w:rPr>
                <w:sz w:val="28"/>
                <w:szCs w:val="28"/>
                <w:lang w:val="uk-UA"/>
              </w:rPr>
              <w:t>W.</w:t>
            </w:r>
            <w:r>
              <w:rPr>
                <w:sz w:val="28"/>
                <w:szCs w:val="28"/>
                <w:lang w:val="en-US"/>
              </w:rPr>
              <w:t xml:space="preserve"> </w:t>
            </w:r>
            <w:r w:rsidRPr="0014437B">
              <w:rPr>
                <w:sz w:val="28"/>
                <w:szCs w:val="28"/>
                <w:lang w:val="uk-UA"/>
              </w:rPr>
              <w:t>Maarten</w:t>
            </w:r>
            <w:r>
              <w:rPr>
                <w:sz w:val="28"/>
                <w:szCs w:val="28"/>
                <w:lang w:val="en-US"/>
              </w:rPr>
              <w:t>,</w:t>
            </w:r>
            <w:r w:rsidRPr="0014437B">
              <w:rPr>
                <w:sz w:val="28"/>
                <w:szCs w:val="28"/>
                <w:lang w:val="uk-UA"/>
              </w:rPr>
              <w:t xml:space="preserve"> </w:t>
            </w:r>
            <w:r>
              <w:rPr>
                <w:sz w:val="28"/>
                <w:szCs w:val="28"/>
                <w:lang w:val="uk-UA"/>
              </w:rPr>
              <w:t>M.W.</w:t>
            </w:r>
            <w:r>
              <w:rPr>
                <w:sz w:val="28"/>
                <w:szCs w:val="28"/>
                <w:lang w:val="en-US"/>
              </w:rPr>
              <w:t xml:space="preserve"> </w:t>
            </w:r>
            <w:r>
              <w:rPr>
                <w:sz w:val="28"/>
                <w:szCs w:val="28"/>
                <w:lang w:val="uk-UA"/>
              </w:rPr>
              <w:t>Taal Brenner</w:t>
            </w:r>
            <w:r w:rsidRPr="0014437B">
              <w:rPr>
                <w:sz w:val="28"/>
                <w:szCs w:val="28"/>
                <w:lang w:val="uk-UA"/>
              </w:rPr>
              <w:t xml:space="preserve"> // </w:t>
            </w:r>
            <w:r w:rsidRPr="0014437B">
              <w:rPr>
                <w:sz w:val="28"/>
                <w:szCs w:val="28"/>
                <w:lang w:val="en-US"/>
              </w:rPr>
              <w:t>Kidney Int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57, N</w:t>
            </w:r>
            <w:r>
              <w:rPr>
                <w:sz w:val="28"/>
                <w:szCs w:val="28"/>
                <w:lang w:val="en-US"/>
              </w:rPr>
              <w:t xml:space="preserve"> </w:t>
            </w:r>
            <w:r>
              <w:rPr>
                <w:sz w:val="28"/>
                <w:szCs w:val="28"/>
                <w:lang w:val="uk-UA"/>
              </w:rPr>
              <w:t>5.</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1803</w:t>
            </w:r>
            <w:r>
              <w:rPr>
                <w:sz w:val="28"/>
                <w:szCs w:val="28"/>
                <w:lang w:val="en-US"/>
              </w:rPr>
              <w:t>-</w:t>
            </w:r>
            <w:r w:rsidRPr="0014437B">
              <w:rPr>
                <w:sz w:val="28"/>
                <w:szCs w:val="28"/>
                <w:lang w:val="uk-UA"/>
              </w:rPr>
              <w:t>1807.</w:t>
            </w:r>
          </w:p>
        </w:tc>
      </w:tr>
      <w:tr w:rsidR="00225E8C" w:rsidRPr="0014437B" w:rsidTr="003B6E3D">
        <w:tc>
          <w:tcPr>
            <w:tcW w:w="588" w:type="dxa"/>
          </w:tcPr>
          <w:p w:rsidR="00225E8C" w:rsidRPr="0014437B" w:rsidRDefault="00225E8C" w:rsidP="00EA4BE9">
            <w:pPr>
              <w:numPr>
                <w:ilvl w:val="0"/>
                <w:numId w:val="62"/>
              </w:numPr>
              <w:tabs>
                <w:tab w:val="num" w:pos="0"/>
              </w:tabs>
              <w:suppressAutoHyphens w:val="0"/>
              <w:spacing w:line="360" w:lineRule="auto"/>
              <w:ind w:left="0" w:firstLine="0"/>
              <w:rPr>
                <w:sz w:val="28"/>
                <w:szCs w:val="28"/>
                <w:lang w:val="uk-UA"/>
              </w:rPr>
            </w:pPr>
          </w:p>
        </w:tc>
        <w:tc>
          <w:tcPr>
            <w:tcW w:w="9266" w:type="dxa"/>
          </w:tcPr>
          <w:p w:rsidR="00225E8C" w:rsidRPr="0014437B" w:rsidRDefault="00225E8C" w:rsidP="003B6E3D">
            <w:pPr>
              <w:spacing w:line="360" w:lineRule="auto"/>
              <w:jc w:val="both"/>
              <w:rPr>
                <w:sz w:val="28"/>
                <w:szCs w:val="28"/>
                <w:lang w:val="uk-UA"/>
              </w:rPr>
            </w:pPr>
            <w:r w:rsidRPr="0014437B">
              <w:rPr>
                <w:sz w:val="28"/>
                <w:szCs w:val="28"/>
                <w:lang w:val="uk-UA"/>
              </w:rPr>
              <w:t xml:space="preserve">Mallic N. Minimal change nephropathy in adults </w:t>
            </w:r>
            <w:r>
              <w:rPr>
                <w:sz w:val="28"/>
                <w:szCs w:val="28"/>
                <w:lang w:val="en-US"/>
              </w:rPr>
              <w:t xml:space="preserve">[Text] / </w:t>
            </w:r>
            <w:r w:rsidRPr="0014437B">
              <w:rPr>
                <w:sz w:val="28"/>
                <w:szCs w:val="28"/>
                <w:lang w:val="uk-UA"/>
              </w:rPr>
              <w:t>N.</w:t>
            </w:r>
            <w:r>
              <w:rPr>
                <w:sz w:val="28"/>
                <w:szCs w:val="28"/>
                <w:lang w:val="en-US"/>
              </w:rPr>
              <w:t xml:space="preserve"> </w:t>
            </w:r>
            <w:r w:rsidRPr="0014437B">
              <w:rPr>
                <w:sz w:val="28"/>
                <w:szCs w:val="28"/>
                <w:lang w:val="uk-UA"/>
              </w:rPr>
              <w:t>Mallic // Nephr</w:t>
            </w:r>
            <w:r>
              <w:rPr>
                <w:sz w:val="28"/>
                <w:szCs w:val="28"/>
                <w:lang w:val="uk-UA"/>
              </w:rPr>
              <w:t>. Dial. Transpl.</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1996; Vol.</w:t>
            </w:r>
            <w:r>
              <w:rPr>
                <w:sz w:val="28"/>
                <w:szCs w:val="28"/>
                <w:lang w:val="en-US"/>
              </w:rPr>
              <w:t xml:space="preserve"> </w:t>
            </w:r>
            <w:r>
              <w:rPr>
                <w:sz w:val="28"/>
                <w:szCs w:val="28"/>
                <w:lang w:val="uk-UA"/>
              </w:rPr>
              <w:t>11.</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482</w:t>
            </w:r>
            <w:r>
              <w:rPr>
                <w:sz w:val="28"/>
                <w:szCs w:val="28"/>
                <w:lang w:val="en-US"/>
              </w:rPr>
              <w:t>-</w:t>
            </w:r>
            <w:r w:rsidRPr="0014437B">
              <w:rPr>
                <w:sz w:val="28"/>
                <w:szCs w:val="28"/>
                <w:lang w:val="uk-UA"/>
              </w:rPr>
              <w:t>489.</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Manunta P.</w:t>
            </w:r>
            <w:r>
              <w:rPr>
                <w:sz w:val="28"/>
                <w:szCs w:val="28"/>
                <w:lang w:val="en-US"/>
              </w:rPr>
              <w:t xml:space="preserve"> </w:t>
            </w:r>
            <w:r w:rsidRPr="0014437B">
              <w:rPr>
                <w:sz w:val="28"/>
                <w:szCs w:val="28"/>
                <w:lang w:val="uk-UA"/>
              </w:rPr>
              <w:t>Low</w:t>
            </w:r>
            <w:r w:rsidRPr="0014437B">
              <w:rPr>
                <w:sz w:val="28"/>
                <w:szCs w:val="28"/>
                <w:lang w:val="en-US"/>
              </w:rPr>
              <w:t>-</w:t>
            </w:r>
            <w:r w:rsidRPr="0014437B">
              <w:rPr>
                <w:sz w:val="28"/>
                <w:szCs w:val="28"/>
                <w:lang w:val="uk-UA"/>
              </w:rPr>
              <w:t xml:space="preserve">salt diet and diuretic effect on blood pressure and organ damage </w:t>
            </w:r>
            <w:r>
              <w:rPr>
                <w:sz w:val="28"/>
                <w:szCs w:val="28"/>
                <w:lang w:val="en-US"/>
              </w:rPr>
              <w:t xml:space="preserve">[Text] / </w:t>
            </w:r>
            <w:r w:rsidRPr="0014437B">
              <w:rPr>
                <w:sz w:val="28"/>
                <w:szCs w:val="28"/>
                <w:lang w:val="uk-UA"/>
              </w:rPr>
              <w:t>P.</w:t>
            </w:r>
            <w:r>
              <w:rPr>
                <w:sz w:val="28"/>
                <w:szCs w:val="28"/>
                <w:lang w:val="en-US"/>
              </w:rPr>
              <w:t xml:space="preserve"> </w:t>
            </w:r>
            <w:r w:rsidRPr="0014437B">
              <w:rPr>
                <w:sz w:val="28"/>
                <w:szCs w:val="28"/>
                <w:lang w:val="uk-UA"/>
              </w:rPr>
              <w:t xml:space="preserve">Manunta, G.Bianchi </w:t>
            </w:r>
            <w:r w:rsidRPr="0014437B">
              <w:rPr>
                <w:sz w:val="28"/>
                <w:szCs w:val="28"/>
                <w:lang w:val="en-US"/>
              </w:rPr>
              <w:t xml:space="preserve">// </w:t>
            </w:r>
            <w:r>
              <w:rPr>
                <w:sz w:val="28"/>
                <w:szCs w:val="28"/>
                <w:lang w:val="uk-UA"/>
              </w:rPr>
              <w:t>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2004.</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15, N.</w:t>
            </w:r>
            <w:r>
              <w:rPr>
                <w:sz w:val="28"/>
                <w:szCs w:val="28"/>
                <w:lang w:val="en-US"/>
              </w:rPr>
              <w:t xml:space="preserve"> </w:t>
            </w:r>
            <w:r>
              <w:rPr>
                <w:sz w:val="28"/>
                <w:szCs w:val="28"/>
                <w:lang w:val="uk-UA"/>
              </w:rPr>
              <w:t>1.</w:t>
            </w:r>
            <w:r>
              <w:rPr>
                <w:sz w:val="28"/>
                <w:szCs w:val="28"/>
                <w:lang w:val="en-US"/>
              </w:rPr>
              <w:t xml:space="preserve"> </w:t>
            </w:r>
            <w:r>
              <w:rPr>
                <w:sz w:val="28"/>
                <w:szCs w:val="28"/>
                <w:lang w:val="uk-UA"/>
              </w:rPr>
              <w:t>–</w:t>
            </w:r>
            <w:r>
              <w:rPr>
                <w:sz w:val="28"/>
                <w:szCs w:val="28"/>
                <w:lang w:val="en-US"/>
              </w:rPr>
              <w:t xml:space="preserve"> </w:t>
            </w:r>
            <w:r>
              <w:rPr>
                <w:sz w:val="28"/>
                <w:szCs w:val="28"/>
                <w:lang w:val="uk-UA"/>
              </w:rPr>
              <w:t>P.43</w:t>
            </w:r>
            <w:r>
              <w:rPr>
                <w:sz w:val="28"/>
                <w:szCs w:val="28"/>
                <w:lang w:val="en-US"/>
              </w:rPr>
              <w:t>-</w:t>
            </w:r>
            <w:r w:rsidRPr="0014437B">
              <w:rPr>
                <w:sz w:val="28"/>
                <w:szCs w:val="28"/>
                <w:lang w:val="uk-UA"/>
              </w:rPr>
              <w:t>46.</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Marcant</w:t>
            </w:r>
            <w:r>
              <w:rPr>
                <w:sz w:val="28"/>
                <w:szCs w:val="28"/>
                <w:lang w:val="uk-UA"/>
              </w:rPr>
              <w:t>oni C.</w:t>
            </w:r>
            <w:r>
              <w:rPr>
                <w:sz w:val="28"/>
                <w:szCs w:val="28"/>
                <w:lang w:val="en-US"/>
              </w:rPr>
              <w:t xml:space="preserve"> </w:t>
            </w:r>
            <w:r w:rsidRPr="0014437B">
              <w:rPr>
                <w:sz w:val="28"/>
                <w:szCs w:val="28"/>
                <w:lang w:val="uk-UA"/>
              </w:rPr>
              <w:t xml:space="preserve">The role of systemic hypertension in the progression of nondiabetic renal disease </w:t>
            </w:r>
            <w:r>
              <w:rPr>
                <w:sz w:val="28"/>
                <w:szCs w:val="28"/>
                <w:lang w:val="en-US"/>
              </w:rPr>
              <w:t xml:space="preserve">[Text] / </w:t>
            </w:r>
            <w:r w:rsidRPr="0014437B">
              <w:rPr>
                <w:sz w:val="28"/>
                <w:szCs w:val="28"/>
                <w:lang w:val="uk-UA"/>
              </w:rPr>
              <w:t>C.</w:t>
            </w:r>
            <w:r>
              <w:rPr>
                <w:sz w:val="28"/>
                <w:szCs w:val="28"/>
                <w:lang w:val="en-US"/>
              </w:rPr>
              <w:t xml:space="preserve"> </w:t>
            </w:r>
            <w:r>
              <w:rPr>
                <w:sz w:val="28"/>
                <w:szCs w:val="28"/>
                <w:lang w:val="uk-UA"/>
              </w:rPr>
              <w:t>Marcantoni, T.A.Jafar</w:t>
            </w:r>
            <w:r>
              <w:rPr>
                <w:sz w:val="28"/>
                <w:szCs w:val="28"/>
                <w:lang w:val="en-US"/>
              </w:rPr>
              <w:t xml:space="preserve"> </w:t>
            </w:r>
            <w:r w:rsidRPr="008A7E86">
              <w:rPr>
                <w:color w:val="000000"/>
                <w:spacing w:val="-6"/>
                <w:sz w:val="28"/>
                <w:szCs w:val="28"/>
                <w:lang w:val="en-US"/>
              </w:rPr>
              <w:t>[</w:t>
            </w:r>
            <w:r w:rsidRPr="008A7E86">
              <w:rPr>
                <w:color w:val="000000"/>
                <w:spacing w:val="-6"/>
                <w:sz w:val="28"/>
                <w:szCs w:val="28"/>
                <w:lang w:val="en-GB"/>
              </w:rPr>
              <w:t>et al.</w:t>
            </w:r>
            <w:r w:rsidRPr="008A7E86">
              <w:rPr>
                <w:color w:val="000000"/>
                <w:spacing w:val="-6"/>
                <w:sz w:val="28"/>
                <w:szCs w:val="28"/>
                <w:lang w:val="en-US"/>
              </w:rPr>
              <w:t>]</w:t>
            </w:r>
            <w:r w:rsidRPr="0014437B">
              <w:rPr>
                <w:sz w:val="28"/>
                <w:szCs w:val="28"/>
                <w:lang w:val="uk-UA"/>
              </w:rPr>
              <w:t xml:space="preserve"> // </w:t>
            </w:r>
            <w:r w:rsidRPr="0014437B">
              <w:rPr>
                <w:sz w:val="28"/>
                <w:szCs w:val="28"/>
                <w:lang w:val="en-US"/>
              </w:rPr>
              <w:t>Kidney Int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lastRenderedPageBreak/>
              <w:t>57.</w:t>
            </w:r>
            <w:r>
              <w:rPr>
                <w:sz w:val="28"/>
                <w:szCs w:val="28"/>
                <w:lang w:val="en-US"/>
              </w:rPr>
              <w:t xml:space="preserve"> </w:t>
            </w:r>
            <w:r>
              <w:rPr>
                <w:sz w:val="28"/>
                <w:szCs w:val="28"/>
                <w:lang w:val="uk-UA"/>
              </w:rPr>
              <w:t>–</w:t>
            </w:r>
            <w:r>
              <w:rPr>
                <w:sz w:val="28"/>
                <w:szCs w:val="28"/>
                <w:lang w:val="en-US"/>
              </w:rPr>
              <w:t xml:space="preserve"> </w:t>
            </w:r>
            <w:r>
              <w:rPr>
                <w:sz w:val="28"/>
                <w:szCs w:val="28"/>
                <w:lang w:val="uk-UA"/>
              </w:rPr>
              <w:t>Suppl.</w:t>
            </w:r>
            <w:r>
              <w:rPr>
                <w:sz w:val="28"/>
                <w:szCs w:val="28"/>
                <w:lang w:val="en-US"/>
              </w:rPr>
              <w:t xml:space="preserve"> </w:t>
            </w:r>
            <w:r>
              <w:rPr>
                <w:sz w:val="28"/>
                <w:szCs w:val="28"/>
                <w:lang w:val="uk-UA"/>
              </w:rPr>
              <w:t>75.</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44</w:t>
            </w:r>
            <w:r>
              <w:rPr>
                <w:sz w:val="28"/>
                <w:szCs w:val="28"/>
                <w:lang w:val="en-US"/>
              </w:rPr>
              <w:t>-</w:t>
            </w:r>
            <w:r w:rsidRPr="0014437B">
              <w:rPr>
                <w:sz w:val="28"/>
                <w:szCs w:val="28"/>
                <w:lang w:val="uk-UA"/>
              </w:rPr>
              <w:t>48.</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Marx</w:t>
            </w:r>
            <w:r w:rsidRPr="0014437B">
              <w:rPr>
                <w:sz w:val="28"/>
                <w:szCs w:val="28"/>
                <w:lang w:val="en-US"/>
              </w:rPr>
              <w:t xml:space="preserve"> </w:t>
            </w:r>
            <w:r>
              <w:rPr>
                <w:sz w:val="28"/>
                <w:szCs w:val="28"/>
                <w:lang w:val="uk-UA"/>
              </w:rPr>
              <w:t>B.E.</w:t>
            </w:r>
            <w:r w:rsidRPr="0014437B">
              <w:rPr>
                <w:sz w:val="28"/>
                <w:szCs w:val="28"/>
                <w:lang w:val="uk-UA"/>
              </w:rPr>
              <w:t xml:space="preserve"> Prediction in idiophathic membanous nephropathy </w:t>
            </w:r>
            <w:r>
              <w:rPr>
                <w:sz w:val="28"/>
                <w:szCs w:val="28"/>
                <w:lang w:val="en-US"/>
              </w:rPr>
              <w:t xml:space="preserve">[Text] / </w:t>
            </w:r>
            <w:r w:rsidRPr="0014437B">
              <w:rPr>
                <w:sz w:val="28"/>
                <w:szCs w:val="28"/>
                <w:lang w:val="uk-UA"/>
              </w:rPr>
              <w:t>B.E.</w:t>
            </w:r>
            <w:r>
              <w:rPr>
                <w:sz w:val="28"/>
                <w:szCs w:val="28"/>
                <w:lang w:val="en-US"/>
              </w:rPr>
              <w:t xml:space="preserve"> </w:t>
            </w:r>
            <w:r w:rsidRPr="0014437B">
              <w:rPr>
                <w:sz w:val="28"/>
                <w:szCs w:val="28"/>
                <w:lang w:val="uk-UA"/>
              </w:rPr>
              <w:t>Marx, M.</w:t>
            </w:r>
            <w:r>
              <w:rPr>
                <w:sz w:val="28"/>
                <w:szCs w:val="28"/>
                <w:lang w:val="en-US"/>
              </w:rPr>
              <w:t xml:space="preserve"> </w:t>
            </w:r>
            <w:r w:rsidRPr="0014437B">
              <w:rPr>
                <w:sz w:val="28"/>
                <w:szCs w:val="28"/>
                <w:lang w:val="uk-UA"/>
              </w:rPr>
              <w:t xml:space="preserve">Marx // </w:t>
            </w:r>
            <w:r w:rsidRPr="0014437B">
              <w:rPr>
                <w:sz w:val="28"/>
                <w:szCs w:val="28"/>
                <w:lang w:val="en-US"/>
              </w:rPr>
              <w:t>Kidney Int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Vol.</w:t>
            </w:r>
            <w:r>
              <w:rPr>
                <w:sz w:val="28"/>
                <w:szCs w:val="28"/>
                <w:lang w:val="en-US"/>
              </w:rPr>
              <w:t xml:space="preserve"> </w:t>
            </w:r>
            <w:r w:rsidRPr="0014437B">
              <w:rPr>
                <w:sz w:val="28"/>
                <w:szCs w:val="28"/>
                <w:lang w:val="uk-UA"/>
              </w:rPr>
              <w:t>56.,</w:t>
            </w:r>
            <w:r>
              <w:rPr>
                <w:sz w:val="28"/>
                <w:szCs w:val="28"/>
                <w:lang w:val="en-US"/>
              </w:rPr>
              <w:t xml:space="preserve"> </w:t>
            </w:r>
            <w:r w:rsidRPr="0014437B">
              <w:rPr>
                <w:sz w:val="28"/>
                <w:szCs w:val="28"/>
                <w:lang w:val="uk-UA"/>
              </w:rPr>
              <w:t>N2.</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666</w:t>
            </w:r>
            <w:r>
              <w:rPr>
                <w:sz w:val="28"/>
                <w:szCs w:val="28"/>
                <w:lang w:val="en-US"/>
              </w:rPr>
              <w:t>-</w:t>
            </w:r>
            <w:r w:rsidRPr="0014437B">
              <w:rPr>
                <w:sz w:val="28"/>
                <w:szCs w:val="28"/>
                <w:lang w:val="uk-UA"/>
              </w:rPr>
              <w:t>673.</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Mene P. Calcium channel blockers: what they can and what they can</w:t>
            </w:r>
            <w:r w:rsidRPr="0014437B">
              <w:rPr>
                <w:sz w:val="28"/>
                <w:szCs w:val="28"/>
                <w:lang w:val="en-US"/>
              </w:rPr>
              <w:t>’</w:t>
            </w:r>
            <w:r w:rsidRPr="0014437B">
              <w:rPr>
                <w:sz w:val="28"/>
                <w:szCs w:val="28"/>
                <w:lang w:val="uk-UA"/>
              </w:rPr>
              <w:t>t do</w:t>
            </w:r>
            <w:r>
              <w:rPr>
                <w:sz w:val="28"/>
                <w:szCs w:val="28"/>
                <w:lang w:val="en-US"/>
              </w:rPr>
              <w:t xml:space="preserve"> [Text] </w:t>
            </w:r>
            <w:r w:rsidRPr="0014437B">
              <w:rPr>
                <w:sz w:val="28"/>
                <w:szCs w:val="28"/>
                <w:lang w:val="uk-UA"/>
              </w:rPr>
              <w:t xml:space="preserve"> </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Mene //</w:t>
            </w:r>
            <w:r>
              <w:rPr>
                <w:sz w:val="28"/>
                <w:szCs w:val="28"/>
                <w:lang w:val="uk-UA"/>
              </w:rPr>
              <w:t xml:space="preserve"> Nephrol. Dial. Transpl.</w:t>
            </w:r>
            <w:r>
              <w:rPr>
                <w:sz w:val="28"/>
                <w:szCs w:val="28"/>
                <w:lang w:val="en-US"/>
              </w:rPr>
              <w:t xml:space="preserve"> </w:t>
            </w:r>
            <w:r>
              <w:rPr>
                <w:sz w:val="28"/>
                <w:szCs w:val="28"/>
                <w:lang w:val="uk-UA"/>
              </w:rPr>
              <w:t>–</w:t>
            </w:r>
            <w:r>
              <w:rPr>
                <w:sz w:val="28"/>
                <w:szCs w:val="28"/>
                <w:lang w:val="en-US"/>
              </w:rPr>
              <w:t xml:space="preserve"> </w:t>
            </w:r>
            <w:r>
              <w:rPr>
                <w:sz w:val="28"/>
                <w:szCs w:val="28"/>
                <w:lang w:val="uk-UA"/>
              </w:rPr>
              <w:t>1997.</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12, N</w:t>
            </w:r>
            <w:r>
              <w:rPr>
                <w:sz w:val="28"/>
                <w:szCs w:val="28"/>
                <w:lang w:val="en-US"/>
              </w:rPr>
              <w:t xml:space="preserve"> </w:t>
            </w:r>
            <w:r>
              <w:rPr>
                <w:sz w:val="28"/>
                <w:szCs w:val="28"/>
                <w:lang w:val="uk-UA"/>
              </w:rPr>
              <w:t>1.</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25</w:t>
            </w:r>
            <w:r>
              <w:rPr>
                <w:sz w:val="28"/>
                <w:szCs w:val="28"/>
                <w:lang w:val="en-US"/>
              </w:rPr>
              <w:t>-</w:t>
            </w:r>
            <w:r w:rsidRPr="0014437B">
              <w:rPr>
                <w:sz w:val="28"/>
                <w:szCs w:val="28"/>
                <w:lang w:val="uk-UA"/>
              </w:rPr>
              <w:t>28.</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Michail S.</w:t>
            </w:r>
            <w:r>
              <w:rPr>
                <w:sz w:val="28"/>
                <w:szCs w:val="28"/>
                <w:lang w:val="en-US"/>
              </w:rPr>
              <w:t xml:space="preserve"> </w:t>
            </w:r>
            <w:r w:rsidRPr="0014437B">
              <w:rPr>
                <w:sz w:val="28"/>
                <w:szCs w:val="28"/>
                <w:lang w:val="uk-UA"/>
              </w:rPr>
              <w:t>Comparat</w:t>
            </w:r>
            <w:r w:rsidRPr="0014437B">
              <w:rPr>
                <w:sz w:val="28"/>
                <w:szCs w:val="28"/>
                <w:lang w:val="en-US"/>
              </w:rPr>
              <w:t>i</w:t>
            </w:r>
            <w:r w:rsidRPr="0014437B">
              <w:rPr>
                <w:sz w:val="28"/>
                <w:szCs w:val="28"/>
                <w:lang w:val="uk-UA"/>
              </w:rPr>
              <w:t xml:space="preserve">ve study of the effects of </w:t>
            </w:r>
            <w:r w:rsidRPr="0014437B">
              <w:rPr>
                <w:sz w:val="28"/>
                <w:szCs w:val="28"/>
                <w:lang w:val="en-US"/>
              </w:rPr>
              <w:t>L</w:t>
            </w:r>
            <w:r w:rsidRPr="0014437B">
              <w:rPr>
                <w:sz w:val="28"/>
                <w:szCs w:val="28"/>
                <w:lang w:val="uk-UA"/>
              </w:rPr>
              <w:t xml:space="preserve">isinopril and </w:t>
            </w:r>
            <w:r w:rsidRPr="0014437B">
              <w:rPr>
                <w:sz w:val="28"/>
                <w:szCs w:val="28"/>
                <w:lang w:val="en-US"/>
              </w:rPr>
              <w:t>L</w:t>
            </w:r>
            <w:r w:rsidRPr="0014437B">
              <w:rPr>
                <w:sz w:val="28"/>
                <w:szCs w:val="28"/>
                <w:lang w:val="uk-UA"/>
              </w:rPr>
              <w:t>osartan of their combination in patients with primary glomerulonephritis</w:t>
            </w:r>
            <w:r>
              <w:rPr>
                <w:sz w:val="28"/>
                <w:szCs w:val="28"/>
                <w:lang w:val="en-US"/>
              </w:rPr>
              <w:t xml:space="preserve"> [Text] / </w:t>
            </w:r>
            <w:r w:rsidRPr="0014437B">
              <w:rPr>
                <w:sz w:val="28"/>
                <w:szCs w:val="28"/>
                <w:lang w:val="uk-UA"/>
              </w:rPr>
              <w:t>S.Michail, I.</w:t>
            </w:r>
            <w:r>
              <w:rPr>
                <w:sz w:val="28"/>
                <w:szCs w:val="28"/>
                <w:lang w:val="en-US"/>
              </w:rPr>
              <w:t xml:space="preserve"> </w:t>
            </w:r>
            <w:r>
              <w:rPr>
                <w:spacing w:val="-8"/>
                <w:sz w:val="28"/>
                <w:szCs w:val="28"/>
                <w:lang w:val="uk-UA"/>
              </w:rPr>
              <w:t>Konstadinidou I.</w:t>
            </w:r>
            <w:r w:rsidRPr="00B62D83">
              <w:rPr>
                <w:spacing w:val="-8"/>
                <w:sz w:val="28"/>
                <w:szCs w:val="28"/>
                <w:lang w:val="uk-UA"/>
              </w:rPr>
              <w:t xml:space="preserve"> </w:t>
            </w:r>
            <w:r w:rsidRPr="00B62D83">
              <w:rPr>
                <w:color w:val="000000"/>
                <w:spacing w:val="-8"/>
                <w:sz w:val="28"/>
                <w:szCs w:val="28"/>
                <w:lang w:val="en-US"/>
              </w:rPr>
              <w:t>[</w:t>
            </w:r>
            <w:r w:rsidRPr="00B62D83">
              <w:rPr>
                <w:color w:val="000000"/>
                <w:spacing w:val="-8"/>
                <w:sz w:val="28"/>
                <w:szCs w:val="28"/>
                <w:lang w:val="en-GB"/>
              </w:rPr>
              <w:t>et al.</w:t>
            </w:r>
            <w:r w:rsidRPr="00B62D83">
              <w:rPr>
                <w:color w:val="000000"/>
                <w:spacing w:val="-8"/>
                <w:sz w:val="28"/>
                <w:szCs w:val="28"/>
                <w:lang w:val="en-US"/>
              </w:rPr>
              <w:t>]</w:t>
            </w:r>
            <w:r w:rsidRPr="00B62D83">
              <w:rPr>
                <w:spacing w:val="-8"/>
                <w:sz w:val="28"/>
                <w:szCs w:val="28"/>
                <w:lang w:val="uk-UA"/>
              </w:rPr>
              <w:t xml:space="preserve"> // XXXVI Congr. Europ. Ren. Ass.</w:t>
            </w:r>
            <w:r w:rsidRPr="00B62D83">
              <w:rPr>
                <w:spacing w:val="-8"/>
                <w:sz w:val="28"/>
                <w:szCs w:val="28"/>
                <w:lang w:val="en-US"/>
              </w:rPr>
              <w:t xml:space="preserve"> </w:t>
            </w:r>
            <w:r w:rsidRPr="00B62D83">
              <w:rPr>
                <w:spacing w:val="-8"/>
                <w:sz w:val="28"/>
                <w:szCs w:val="28"/>
                <w:lang w:val="uk-UA"/>
              </w:rPr>
              <w:t>–</w:t>
            </w:r>
            <w:r w:rsidRPr="00B62D83">
              <w:rPr>
                <w:spacing w:val="-8"/>
                <w:sz w:val="28"/>
                <w:szCs w:val="28"/>
                <w:lang w:val="en-US"/>
              </w:rPr>
              <w:t xml:space="preserve"> </w:t>
            </w:r>
            <w:r w:rsidRPr="00B62D83">
              <w:rPr>
                <w:spacing w:val="-8"/>
                <w:sz w:val="28"/>
                <w:szCs w:val="28"/>
                <w:lang w:val="uk-UA"/>
              </w:rPr>
              <w:t>Nice.</w:t>
            </w:r>
            <w:r w:rsidRPr="00B62D83">
              <w:rPr>
                <w:spacing w:val="-8"/>
                <w:sz w:val="28"/>
                <w:szCs w:val="28"/>
                <w:lang w:val="en-US"/>
              </w:rPr>
              <w:t xml:space="preserve"> </w:t>
            </w:r>
            <w:r w:rsidRPr="00B62D83">
              <w:rPr>
                <w:spacing w:val="-8"/>
                <w:sz w:val="28"/>
                <w:szCs w:val="28"/>
                <w:lang w:val="uk-UA"/>
              </w:rPr>
              <w:t>–</w:t>
            </w:r>
            <w:r w:rsidRPr="00B62D83">
              <w:rPr>
                <w:spacing w:val="-8"/>
                <w:sz w:val="28"/>
                <w:szCs w:val="28"/>
                <w:lang w:val="en-US"/>
              </w:rPr>
              <w:t xml:space="preserve"> </w:t>
            </w:r>
            <w:r w:rsidRPr="00B62D83">
              <w:rPr>
                <w:spacing w:val="-8"/>
                <w:sz w:val="28"/>
                <w:szCs w:val="28"/>
                <w:lang w:val="uk-UA"/>
              </w:rPr>
              <w:t>2000.</w:t>
            </w:r>
            <w:r w:rsidRPr="00B62D83">
              <w:rPr>
                <w:spacing w:val="-8"/>
                <w:sz w:val="28"/>
                <w:szCs w:val="28"/>
                <w:lang w:val="en-US"/>
              </w:rPr>
              <w:t xml:space="preserve"> </w:t>
            </w:r>
            <w:r w:rsidRPr="00B62D83">
              <w:rPr>
                <w:spacing w:val="-8"/>
                <w:sz w:val="28"/>
                <w:szCs w:val="28"/>
                <w:lang w:val="uk-UA"/>
              </w:rPr>
              <w:t>–</w:t>
            </w:r>
            <w:r>
              <w:rPr>
                <w:spacing w:val="-8"/>
                <w:sz w:val="28"/>
                <w:szCs w:val="28"/>
                <w:lang w:val="en-US"/>
              </w:rPr>
              <w:t xml:space="preserve"> </w:t>
            </w:r>
            <w:r w:rsidRPr="00B62D83">
              <w:rPr>
                <w:spacing w:val="-8"/>
                <w:sz w:val="28"/>
                <w:szCs w:val="28"/>
                <w:lang w:val="uk-UA"/>
              </w:rPr>
              <w:t>P.</w:t>
            </w:r>
            <w:r w:rsidRPr="00B62D83">
              <w:rPr>
                <w:spacing w:val="-8"/>
                <w:sz w:val="28"/>
                <w:szCs w:val="28"/>
                <w:lang w:val="en-US"/>
              </w:rPr>
              <w:t xml:space="preserve"> </w:t>
            </w:r>
            <w:r w:rsidRPr="00B62D83">
              <w:rPr>
                <w:spacing w:val="-8"/>
                <w:sz w:val="28"/>
                <w:szCs w:val="28"/>
                <w:lang w:val="uk-UA"/>
              </w:rPr>
              <w:t>127.</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Micha</w:t>
            </w:r>
            <w:r>
              <w:rPr>
                <w:sz w:val="28"/>
                <w:szCs w:val="28"/>
                <w:lang w:val="uk-UA"/>
              </w:rPr>
              <w:t>il S.</w:t>
            </w:r>
            <w:r>
              <w:rPr>
                <w:sz w:val="28"/>
                <w:szCs w:val="28"/>
                <w:lang w:val="en-US"/>
              </w:rPr>
              <w:t xml:space="preserve"> </w:t>
            </w:r>
            <w:r w:rsidRPr="0014437B">
              <w:rPr>
                <w:sz w:val="28"/>
                <w:szCs w:val="28"/>
                <w:lang w:val="uk-UA"/>
              </w:rPr>
              <w:t>The effic</w:t>
            </w:r>
            <w:r w:rsidRPr="0014437B">
              <w:rPr>
                <w:sz w:val="28"/>
                <w:szCs w:val="28"/>
                <w:lang w:val="en-US"/>
              </w:rPr>
              <w:t>i</w:t>
            </w:r>
            <w:r w:rsidRPr="0014437B">
              <w:rPr>
                <w:sz w:val="28"/>
                <w:szCs w:val="28"/>
                <w:lang w:val="uk-UA"/>
              </w:rPr>
              <w:t>acy of immunoglob</w:t>
            </w:r>
            <w:r w:rsidRPr="0014437B">
              <w:rPr>
                <w:sz w:val="28"/>
                <w:szCs w:val="28"/>
                <w:lang w:val="en-US"/>
              </w:rPr>
              <w:t>u</w:t>
            </w:r>
            <w:r w:rsidRPr="0014437B">
              <w:rPr>
                <w:sz w:val="28"/>
                <w:szCs w:val="28"/>
                <w:lang w:val="uk-UA"/>
              </w:rPr>
              <w:t>lin therapy for idiopathic membrano</w:t>
            </w:r>
            <w:r w:rsidRPr="0014437B">
              <w:rPr>
                <w:sz w:val="28"/>
                <w:szCs w:val="28"/>
                <w:lang w:val="en-US"/>
              </w:rPr>
              <w:t>u</w:t>
            </w:r>
            <w:r w:rsidRPr="0014437B">
              <w:rPr>
                <w:sz w:val="28"/>
                <w:szCs w:val="28"/>
                <w:lang w:val="uk-UA"/>
              </w:rPr>
              <w:t xml:space="preserve">s nephropathy </w:t>
            </w:r>
            <w:r>
              <w:rPr>
                <w:sz w:val="28"/>
                <w:szCs w:val="28"/>
                <w:lang w:val="en-US"/>
              </w:rPr>
              <w:t xml:space="preserve">[Text] [Text] / </w:t>
            </w:r>
            <w:r w:rsidRPr="0014437B">
              <w:rPr>
                <w:sz w:val="28"/>
                <w:szCs w:val="28"/>
                <w:lang w:val="uk-UA"/>
              </w:rPr>
              <w:t>S.</w:t>
            </w:r>
            <w:r>
              <w:rPr>
                <w:sz w:val="28"/>
                <w:szCs w:val="28"/>
                <w:lang w:val="en-US"/>
              </w:rPr>
              <w:t xml:space="preserve"> </w:t>
            </w:r>
            <w:r>
              <w:rPr>
                <w:sz w:val="28"/>
                <w:szCs w:val="28"/>
                <w:lang w:val="uk-UA"/>
              </w:rPr>
              <w:t>Michail, D.Stamatiodis</w:t>
            </w:r>
            <w:r w:rsidRPr="0014437B">
              <w:rPr>
                <w:sz w:val="28"/>
                <w:szCs w:val="28"/>
                <w:lang w:val="uk-UA"/>
              </w:rPr>
              <w:t xml:space="preserve"> </w:t>
            </w:r>
            <w:r w:rsidRPr="00B62D83">
              <w:rPr>
                <w:color w:val="000000"/>
                <w:spacing w:val="-8"/>
                <w:sz w:val="28"/>
                <w:szCs w:val="28"/>
                <w:lang w:val="en-US"/>
              </w:rPr>
              <w:t>[</w:t>
            </w:r>
            <w:r w:rsidRPr="00B62D83">
              <w:rPr>
                <w:color w:val="000000"/>
                <w:spacing w:val="-8"/>
                <w:sz w:val="28"/>
                <w:szCs w:val="28"/>
                <w:lang w:val="en-GB"/>
              </w:rPr>
              <w:t>et al.</w:t>
            </w:r>
            <w:r w:rsidRPr="00B62D83">
              <w:rPr>
                <w:color w:val="000000"/>
                <w:spacing w:val="-8"/>
                <w:sz w:val="28"/>
                <w:szCs w:val="28"/>
                <w:lang w:val="en-US"/>
              </w:rPr>
              <w:t>]</w:t>
            </w:r>
            <w:r w:rsidRPr="00B62D83">
              <w:rPr>
                <w:spacing w:val="-8"/>
                <w:sz w:val="28"/>
                <w:szCs w:val="28"/>
                <w:lang w:val="uk-UA"/>
              </w:rPr>
              <w:t xml:space="preserve"> </w:t>
            </w:r>
            <w:r w:rsidRPr="0014437B">
              <w:rPr>
                <w:sz w:val="28"/>
                <w:szCs w:val="28"/>
                <w:lang w:val="uk-UA"/>
              </w:rPr>
              <w:t>/</w:t>
            </w:r>
            <w:r>
              <w:rPr>
                <w:sz w:val="28"/>
                <w:szCs w:val="28"/>
                <w:lang w:val="uk-UA"/>
              </w:rPr>
              <w:t>/ XXXVI Congr. Europ. Ren. Ass.–Nice.</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127.</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Mitch W.E.</w:t>
            </w:r>
            <w:r w:rsidRPr="0014437B">
              <w:rPr>
                <w:sz w:val="28"/>
                <w:szCs w:val="28"/>
                <w:lang w:val="uk-UA"/>
              </w:rPr>
              <w:t xml:space="preserve"> Diets for patients with chronic kidney disease, s</w:t>
            </w:r>
            <w:r>
              <w:rPr>
                <w:sz w:val="28"/>
                <w:szCs w:val="28"/>
                <w:lang w:val="uk-UA"/>
              </w:rPr>
              <w:t xml:space="preserve">till worth </w:t>
            </w:r>
            <w:r w:rsidRPr="00B62D83">
              <w:rPr>
                <w:spacing w:val="-6"/>
                <w:sz w:val="28"/>
                <w:szCs w:val="28"/>
                <w:lang w:val="uk-UA"/>
              </w:rPr>
              <w:t>prescribing</w:t>
            </w:r>
            <w:r w:rsidRPr="00B62D83">
              <w:rPr>
                <w:spacing w:val="-6"/>
                <w:sz w:val="28"/>
                <w:szCs w:val="28"/>
                <w:lang w:val="en-US"/>
              </w:rPr>
              <w:t xml:space="preserve"> </w:t>
            </w:r>
            <w:r>
              <w:rPr>
                <w:sz w:val="28"/>
                <w:szCs w:val="28"/>
                <w:lang w:val="en-US"/>
              </w:rPr>
              <w:t xml:space="preserve">[Text] </w:t>
            </w:r>
            <w:r w:rsidRPr="00B62D83">
              <w:rPr>
                <w:spacing w:val="-6"/>
                <w:sz w:val="28"/>
                <w:szCs w:val="28"/>
                <w:lang w:val="en-US"/>
              </w:rPr>
              <w:t xml:space="preserve">/ </w:t>
            </w:r>
            <w:r w:rsidRPr="00B62D83">
              <w:rPr>
                <w:spacing w:val="-6"/>
                <w:sz w:val="28"/>
                <w:szCs w:val="28"/>
                <w:lang w:val="uk-UA"/>
              </w:rPr>
              <w:t>W.E.</w:t>
            </w:r>
            <w:r w:rsidRPr="00B62D83">
              <w:rPr>
                <w:spacing w:val="-6"/>
                <w:sz w:val="28"/>
                <w:szCs w:val="28"/>
                <w:lang w:val="en-US"/>
              </w:rPr>
              <w:t xml:space="preserve"> </w:t>
            </w:r>
            <w:r w:rsidRPr="00B62D83">
              <w:rPr>
                <w:spacing w:val="-6"/>
                <w:sz w:val="28"/>
                <w:szCs w:val="28"/>
                <w:lang w:val="uk-UA"/>
              </w:rPr>
              <w:t>Mitch, G.</w:t>
            </w:r>
            <w:r w:rsidRPr="00B62D83">
              <w:rPr>
                <w:spacing w:val="-6"/>
                <w:sz w:val="28"/>
                <w:szCs w:val="28"/>
                <w:lang w:val="en-US"/>
              </w:rPr>
              <w:t xml:space="preserve"> </w:t>
            </w:r>
            <w:r w:rsidRPr="00B62D83">
              <w:rPr>
                <w:spacing w:val="-6"/>
                <w:sz w:val="28"/>
                <w:szCs w:val="28"/>
                <w:lang w:val="uk-UA"/>
              </w:rPr>
              <w:t>Remuzzi // JASN.</w:t>
            </w:r>
            <w:r w:rsidRPr="00B62D83">
              <w:rPr>
                <w:spacing w:val="-6"/>
                <w:sz w:val="28"/>
                <w:szCs w:val="28"/>
                <w:lang w:val="en-US"/>
              </w:rPr>
              <w:t xml:space="preserve"> </w:t>
            </w:r>
            <w:r w:rsidRPr="00B62D83">
              <w:rPr>
                <w:spacing w:val="-6"/>
                <w:sz w:val="28"/>
                <w:szCs w:val="28"/>
                <w:lang w:val="uk-UA"/>
              </w:rPr>
              <w:t>–</w:t>
            </w:r>
            <w:r w:rsidRPr="00B62D83">
              <w:rPr>
                <w:spacing w:val="-6"/>
                <w:sz w:val="28"/>
                <w:szCs w:val="28"/>
                <w:lang w:val="en-US"/>
              </w:rPr>
              <w:t xml:space="preserve"> </w:t>
            </w:r>
            <w:r w:rsidRPr="00B62D83">
              <w:rPr>
                <w:spacing w:val="-6"/>
                <w:sz w:val="28"/>
                <w:szCs w:val="28"/>
                <w:lang w:val="uk-UA"/>
              </w:rPr>
              <w:t>2004.</w:t>
            </w:r>
            <w:r w:rsidRPr="00B62D83">
              <w:rPr>
                <w:spacing w:val="-6"/>
                <w:sz w:val="28"/>
                <w:szCs w:val="28"/>
                <w:lang w:val="en-US"/>
              </w:rPr>
              <w:t xml:space="preserve"> </w:t>
            </w:r>
            <w:r w:rsidRPr="00B62D83">
              <w:rPr>
                <w:spacing w:val="-6"/>
                <w:sz w:val="28"/>
                <w:szCs w:val="28"/>
                <w:lang w:val="uk-UA"/>
              </w:rPr>
              <w:t>–</w:t>
            </w:r>
            <w:r w:rsidRPr="00B62D83">
              <w:rPr>
                <w:spacing w:val="-6"/>
                <w:sz w:val="28"/>
                <w:szCs w:val="28"/>
                <w:lang w:val="en-US"/>
              </w:rPr>
              <w:t xml:space="preserve"> </w:t>
            </w:r>
            <w:r w:rsidRPr="00B62D83">
              <w:rPr>
                <w:spacing w:val="-6"/>
                <w:sz w:val="28"/>
                <w:szCs w:val="28"/>
                <w:lang w:val="uk-UA"/>
              </w:rPr>
              <w:t>Vol.</w:t>
            </w:r>
            <w:r w:rsidRPr="00B62D83">
              <w:rPr>
                <w:spacing w:val="-6"/>
                <w:sz w:val="28"/>
                <w:szCs w:val="28"/>
                <w:lang w:val="en-US"/>
              </w:rPr>
              <w:t xml:space="preserve"> </w:t>
            </w:r>
            <w:r w:rsidRPr="00B62D83">
              <w:rPr>
                <w:spacing w:val="-6"/>
                <w:sz w:val="28"/>
                <w:szCs w:val="28"/>
                <w:lang w:val="uk-UA"/>
              </w:rPr>
              <w:t>15, N.</w:t>
            </w:r>
            <w:r w:rsidRPr="00B62D83">
              <w:rPr>
                <w:spacing w:val="-6"/>
                <w:sz w:val="28"/>
                <w:szCs w:val="28"/>
                <w:lang w:val="en-US"/>
              </w:rPr>
              <w:t xml:space="preserve"> </w:t>
            </w:r>
            <w:r w:rsidRPr="00B62D83">
              <w:rPr>
                <w:spacing w:val="-6"/>
                <w:sz w:val="28"/>
                <w:szCs w:val="28"/>
                <w:lang w:val="uk-UA"/>
              </w:rPr>
              <w:t>3.</w:t>
            </w:r>
            <w:r w:rsidRPr="00B62D83">
              <w:rPr>
                <w:spacing w:val="-6"/>
                <w:sz w:val="28"/>
                <w:szCs w:val="28"/>
                <w:lang w:val="en-US"/>
              </w:rPr>
              <w:t xml:space="preserve"> </w:t>
            </w:r>
            <w:r w:rsidRPr="00B62D83">
              <w:rPr>
                <w:spacing w:val="-6"/>
                <w:sz w:val="28"/>
                <w:szCs w:val="28"/>
                <w:lang w:val="uk-UA"/>
              </w:rPr>
              <w:t>–</w:t>
            </w:r>
            <w:r w:rsidRPr="00B62D83">
              <w:rPr>
                <w:spacing w:val="-6"/>
                <w:sz w:val="28"/>
                <w:szCs w:val="28"/>
                <w:lang w:val="en-US"/>
              </w:rPr>
              <w:t xml:space="preserve"> </w:t>
            </w:r>
            <w:r w:rsidRPr="00B62D83">
              <w:rPr>
                <w:spacing w:val="-6"/>
                <w:sz w:val="28"/>
                <w:szCs w:val="28"/>
                <w:lang w:val="uk-UA"/>
              </w:rPr>
              <w:t>P.</w:t>
            </w:r>
            <w:r w:rsidRPr="00B62D83">
              <w:rPr>
                <w:spacing w:val="-6"/>
                <w:sz w:val="28"/>
                <w:szCs w:val="28"/>
                <w:lang w:val="en-US"/>
              </w:rPr>
              <w:t xml:space="preserve"> </w:t>
            </w:r>
            <w:r w:rsidRPr="00B62D83">
              <w:rPr>
                <w:spacing w:val="-6"/>
                <w:sz w:val="28"/>
                <w:szCs w:val="28"/>
                <w:lang w:val="uk-UA"/>
              </w:rPr>
              <w:t>234</w:t>
            </w:r>
            <w:r w:rsidRPr="00B62D83">
              <w:rPr>
                <w:spacing w:val="-6"/>
                <w:sz w:val="28"/>
                <w:szCs w:val="28"/>
                <w:lang w:val="en-US"/>
              </w:rPr>
              <w:t>-</w:t>
            </w:r>
            <w:r w:rsidRPr="00B62D83">
              <w:rPr>
                <w:spacing w:val="-6"/>
                <w:sz w:val="28"/>
                <w:szCs w:val="28"/>
                <w:lang w:val="uk-UA"/>
              </w:rPr>
              <w:t>237.</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D31F26" w:rsidRDefault="00225E8C" w:rsidP="003B6E3D">
            <w:pPr>
              <w:tabs>
                <w:tab w:val="left" w:pos="0"/>
              </w:tabs>
              <w:spacing w:line="360" w:lineRule="auto"/>
              <w:jc w:val="both"/>
              <w:rPr>
                <w:spacing w:val="-6"/>
                <w:sz w:val="28"/>
                <w:szCs w:val="28"/>
                <w:lang w:val="uk-UA"/>
              </w:rPr>
            </w:pPr>
            <w:r w:rsidRPr="00D31F26">
              <w:rPr>
                <w:spacing w:val="-6"/>
                <w:sz w:val="28"/>
                <w:szCs w:val="28"/>
                <w:lang w:val="uk-UA"/>
              </w:rPr>
              <w:t>Morales J.M</w:t>
            </w:r>
            <w:r w:rsidRPr="00D31F26">
              <w:rPr>
                <w:spacing w:val="-6"/>
                <w:sz w:val="28"/>
                <w:szCs w:val="28"/>
                <w:lang w:val="en-US"/>
              </w:rPr>
              <w:t>.</w:t>
            </w:r>
            <w:r w:rsidRPr="00D31F26">
              <w:rPr>
                <w:spacing w:val="-6"/>
                <w:sz w:val="28"/>
                <w:szCs w:val="28"/>
                <w:lang w:val="uk-UA"/>
              </w:rPr>
              <w:t xml:space="preserve"> Glomerulonephri</w:t>
            </w:r>
            <w:r w:rsidRPr="00D31F26">
              <w:rPr>
                <w:spacing w:val="-6"/>
                <w:sz w:val="28"/>
                <w:szCs w:val="28"/>
                <w:lang w:val="en-US"/>
              </w:rPr>
              <w:t>t</w:t>
            </w:r>
            <w:r w:rsidRPr="00D31F26">
              <w:rPr>
                <w:spacing w:val="-6"/>
                <w:sz w:val="28"/>
                <w:szCs w:val="28"/>
                <w:lang w:val="uk-UA"/>
              </w:rPr>
              <w:t xml:space="preserve">-assciated with hepaitis C virus infection </w:t>
            </w:r>
            <w:r w:rsidRPr="00D31F26">
              <w:rPr>
                <w:spacing w:val="-6"/>
                <w:sz w:val="28"/>
                <w:szCs w:val="28"/>
                <w:lang w:val="en-US"/>
              </w:rPr>
              <w:t xml:space="preserve">[Text] / </w:t>
            </w:r>
            <w:r w:rsidRPr="00D31F26">
              <w:rPr>
                <w:spacing w:val="-6"/>
                <w:sz w:val="28"/>
                <w:szCs w:val="28"/>
                <w:lang w:val="uk-UA"/>
              </w:rPr>
              <w:t>J.M.</w:t>
            </w:r>
            <w:r w:rsidRPr="00D31F26">
              <w:rPr>
                <w:spacing w:val="-6"/>
                <w:sz w:val="28"/>
                <w:szCs w:val="28"/>
                <w:lang w:val="en-US"/>
              </w:rPr>
              <w:t xml:space="preserve"> </w:t>
            </w:r>
            <w:r w:rsidRPr="00D31F26">
              <w:rPr>
                <w:spacing w:val="-6"/>
                <w:sz w:val="28"/>
                <w:szCs w:val="28"/>
                <w:lang w:val="uk-UA"/>
              </w:rPr>
              <w:t>Morales, A.</w:t>
            </w:r>
            <w:r w:rsidRPr="00D31F26">
              <w:rPr>
                <w:spacing w:val="-6"/>
                <w:sz w:val="28"/>
                <w:szCs w:val="28"/>
                <w:lang w:val="en-US"/>
              </w:rPr>
              <w:t xml:space="preserve"> </w:t>
            </w:r>
            <w:r w:rsidRPr="00D31F26">
              <w:rPr>
                <w:spacing w:val="-6"/>
                <w:sz w:val="28"/>
                <w:szCs w:val="28"/>
                <w:lang w:val="uk-UA"/>
              </w:rPr>
              <w:t>Andres // Nephrol.</w:t>
            </w:r>
            <w:r w:rsidRPr="00D31F26">
              <w:rPr>
                <w:spacing w:val="-6"/>
                <w:sz w:val="28"/>
                <w:szCs w:val="28"/>
                <w:lang w:val="en-US"/>
              </w:rPr>
              <w:t xml:space="preserve"> and</w:t>
            </w:r>
            <w:r w:rsidRPr="00D31F26">
              <w:rPr>
                <w:spacing w:val="-6"/>
                <w:sz w:val="28"/>
                <w:szCs w:val="28"/>
                <w:lang w:val="uk-UA"/>
              </w:rPr>
              <w:t xml:space="preserve"> Hypert.</w:t>
            </w:r>
            <w:r w:rsidRPr="00D31F26">
              <w:rPr>
                <w:spacing w:val="-6"/>
                <w:sz w:val="28"/>
                <w:szCs w:val="28"/>
                <w:lang w:val="en-US"/>
              </w:rPr>
              <w:t xml:space="preserve"> </w:t>
            </w:r>
            <w:r w:rsidRPr="00D31F26">
              <w:rPr>
                <w:spacing w:val="-6"/>
                <w:sz w:val="28"/>
                <w:szCs w:val="28"/>
                <w:lang w:val="uk-UA"/>
              </w:rPr>
              <w:t>–</w:t>
            </w:r>
            <w:r w:rsidRPr="00D31F26">
              <w:rPr>
                <w:spacing w:val="-6"/>
                <w:sz w:val="28"/>
                <w:szCs w:val="28"/>
                <w:lang w:val="en-US"/>
              </w:rPr>
              <w:t xml:space="preserve"> </w:t>
            </w:r>
            <w:r w:rsidRPr="00D31F26">
              <w:rPr>
                <w:spacing w:val="-6"/>
                <w:sz w:val="28"/>
                <w:szCs w:val="28"/>
                <w:lang w:val="uk-UA"/>
              </w:rPr>
              <w:t>1999.</w:t>
            </w:r>
            <w:r w:rsidRPr="00D31F26">
              <w:rPr>
                <w:spacing w:val="-6"/>
                <w:sz w:val="28"/>
                <w:szCs w:val="28"/>
                <w:lang w:val="en-US"/>
              </w:rPr>
              <w:t xml:space="preserve"> </w:t>
            </w:r>
            <w:r w:rsidRPr="00D31F26">
              <w:rPr>
                <w:spacing w:val="-6"/>
                <w:sz w:val="28"/>
                <w:szCs w:val="28"/>
                <w:lang w:val="uk-UA"/>
              </w:rPr>
              <w:t>–</w:t>
            </w:r>
            <w:r w:rsidRPr="00D31F26">
              <w:rPr>
                <w:spacing w:val="-6"/>
                <w:sz w:val="28"/>
                <w:szCs w:val="28"/>
                <w:lang w:val="en-US"/>
              </w:rPr>
              <w:t xml:space="preserve"> </w:t>
            </w:r>
            <w:r w:rsidRPr="00D31F26">
              <w:rPr>
                <w:spacing w:val="-6"/>
                <w:sz w:val="28"/>
                <w:szCs w:val="28"/>
                <w:lang w:val="uk-UA"/>
              </w:rPr>
              <w:t>Vol.</w:t>
            </w:r>
            <w:r w:rsidRPr="00D31F26">
              <w:rPr>
                <w:spacing w:val="-6"/>
                <w:sz w:val="28"/>
                <w:szCs w:val="28"/>
                <w:lang w:val="en-US"/>
              </w:rPr>
              <w:t xml:space="preserve"> </w:t>
            </w:r>
            <w:r w:rsidRPr="00D31F26">
              <w:rPr>
                <w:spacing w:val="-6"/>
                <w:sz w:val="28"/>
                <w:szCs w:val="28"/>
                <w:lang w:val="uk-UA"/>
              </w:rPr>
              <w:t>8, N</w:t>
            </w:r>
            <w:r w:rsidRPr="00D31F26">
              <w:rPr>
                <w:spacing w:val="-6"/>
                <w:sz w:val="28"/>
                <w:szCs w:val="28"/>
                <w:lang w:val="en-US"/>
              </w:rPr>
              <w:t xml:space="preserve"> </w:t>
            </w:r>
            <w:r w:rsidRPr="00D31F26">
              <w:rPr>
                <w:spacing w:val="-6"/>
                <w:sz w:val="28"/>
                <w:szCs w:val="28"/>
                <w:lang w:val="uk-UA"/>
              </w:rPr>
              <w:t>2.</w:t>
            </w:r>
            <w:r w:rsidRPr="00D31F26">
              <w:rPr>
                <w:spacing w:val="-6"/>
                <w:sz w:val="28"/>
                <w:szCs w:val="28"/>
                <w:lang w:val="en-US"/>
              </w:rPr>
              <w:t xml:space="preserve"> </w:t>
            </w:r>
            <w:r w:rsidRPr="00D31F26">
              <w:rPr>
                <w:spacing w:val="-6"/>
                <w:sz w:val="28"/>
                <w:szCs w:val="28"/>
                <w:lang w:val="uk-UA"/>
              </w:rPr>
              <w:t>–</w:t>
            </w:r>
            <w:r w:rsidRPr="00D31F26">
              <w:rPr>
                <w:spacing w:val="-6"/>
                <w:sz w:val="28"/>
                <w:szCs w:val="28"/>
                <w:lang w:val="en-US"/>
              </w:rPr>
              <w:t xml:space="preserve"> </w:t>
            </w:r>
            <w:r w:rsidRPr="00D31F26">
              <w:rPr>
                <w:spacing w:val="-6"/>
                <w:sz w:val="28"/>
                <w:szCs w:val="28"/>
                <w:lang w:val="uk-UA"/>
              </w:rPr>
              <w:t>P.</w:t>
            </w:r>
            <w:r w:rsidRPr="00D31F26">
              <w:rPr>
                <w:spacing w:val="-6"/>
                <w:sz w:val="28"/>
                <w:szCs w:val="28"/>
                <w:lang w:val="en-US"/>
              </w:rPr>
              <w:t xml:space="preserve"> </w:t>
            </w:r>
            <w:r w:rsidRPr="00D31F26">
              <w:rPr>
                <w:spacing w:val="-6"/>
                <w:sz w:val="28"/>
                <w:szCs w:val="28"/>
                <w:lang w:val="uk-UA"/>
              </w:rPr>
              <w:t>205</w:t>
            </w:r>
            <w:r w:rsidRPr="00D31F26">
              <w:rPr>
                <w:spacing w:val="-6"/>
                <w:sz w:val="28"/>
                <w:szCs w:val="28"/>
                <w:lang w:val="en-US"/>
              </w:rPr>
              <w:t>-</w:t>
            </w:r>
            <w:r w:rsidRPr="00D31F26">
              <w:rPr>
                <w:spacing w:val="-6"/>
                <w:sz w:val="28"/>
                <w:szCs w:val="28"/>
                <w:lang w:val="uk-UA"/>
              </w:rPr>
              <w:t>211.</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Mulder J.</w:t>
            </w:r>
            <w:r w:rsidRPr="0014437B">
              <w:rPr>
                <w:sz w:val="28"/>
                <w:szCs w:val="28"/>
                <w:lang w:val="uk-UA"/>
              </w:rPr>
              <w:t xml:space="preserve"> Smoking Behaviour and Urinary Alb</w:t>
            </w:r>
            <w:r w:rsidRPr="0014437B">
              <w:rPr>
                <w:sz w:val="28"/>
                <w:szCs w:val="28"/>
                <w:lang w:val="en-US"/>
              </w:rPr>
              <w:t>u</w:t>
            </w:r>
            <w:r w:rsidRPr="0014437B">
              <w:rPr>
                <w:sz w:val="28"/>
                <w:szCs w:val="28"/>
                <w:lang w:val="uk-UA"/>
              </w:rPr>
              <w:t xml:space="preserve">min Excretion (UAE) in </w:t>
            </w:r>
            <w:r>
              <w:rPr>
                <w:sz w:val="28"/>
                <w:szCs w:val="28"/>
                <w:lang w:val="uk-UA"/>
              </w:rPr>
              <w:t xml:space="preserve">the general Population </w:t>
            </w:r>
            <w:r>
              <w:rPr>
                <w:sz w:val="28"/>
                <w:szCs w:val="28"/>
                <w:lang w:val="en-US"/>
              </w:rPr>
              <w:t xml:space="preserve">[Text] / </w:t>
            </w:r>
            <w:r w:rsidRPr="0014437B">
              <w:rPr>
                <w:sz w:val="28"/>
                <w:szCs w:val="28"/>
                <w:lang w:val="uk-UA"/>
              </w:rPr>
              <w:t>J.Mulder, G.F. Duereks</w:t>
            </w:r>
            <w:r>
              <w:rPr>
                <w:sz w:val="28"/>
                <w:szCs w:val="28"/>
                <w:lang w:val="en-US"/>
              </w:rPr>
              <w:t xml:space="preserve"> </w:t>
            </w:r>
            <w:r w:rsidRPr="00B62D83">
              <w:rPr>
                <w:color w:val="000000"/>
                <w:spacing w:val="-8"/>
                <w:sz w:val="28"/>
                <w:szCs w:val="28"/>
                <w:lang w:val="en-US"/>
              </w:rPr>
              <w:t>[</w:t>
            </w:r>
            <w:r w:rsidRPr="00B62D83">
              <w:rPr>
                <w:color w:val="000000"/>
                <w:spacing w:val="-8"/>
                <w:sz w:val="28"/>
                <w:szCs w:val="28"/>
                <w:lang w:val="en-GB"/>
              </w:rPr>
              <w:t>et al.</w:t>
            </w:r>
            <w:r w:rsidRPr="00B62D83">
              <w:rPr>
                <w:color w:val="000000"/>
                <w:spacing w:val="-8"/>
                <w:sz w:val="28"/>
                <w:szCs w:val="28"/>
                <w:lang w:val="en-US"/>
              </w:rPr>
              <w:t>]</w:t>
            </w:r>
            <w:r w:rsidRPr="00B62D83">
              <w:rPr>
                <w:spacing w:val="-8"/>
                <w:sz w:val="28"/>
                <w:szCs w:val="28"/>
                <w:lang w:val="uk-UA"/>
              </w:rPr>
              <w:t xml:space="preserve"> </w:t>
            </w:r>
            <w:r>
              <w:rPr>
                <w:sz w:val="28"/>
                <w:szCs w:val="28"/>
                <w:lang w:val="uk-UA"/>
              </w:rPr>
              <w:t>// YASN.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10.</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Abstr.</w:t>
            </w:r>
            <w:r>
              <w:rPr>
                <w:sz w:val="28"/>
                <w:szCs w:val="28"/>
                <w:lang w:val="en-US"/>
              </w:rPr>
              <w:t xml:space="preserve"> </w:t>
            </w:r>
            <w:r w:rsidRPr="0014437B">
              <w:rPr>
                <w:sz w:val="28"/>
                <w:szCs w:val="28"/>
                <w:lang w:val="uk-UA"/>
              </w:rPr>
              <w:t>32.</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M</w:t>
            </w:r>
            <w:r w:rsidRPr="0014437B">
              <w:rPr>
                <w:sz w:val="28"/>
                <w:szCs w:val="28"/>
                <w:lang w:val="en-US"/>
              </w:rPr>
              <w:t>u</w:t>
            </w:r>
            <w:r w:rsidRPr="0014437B">
              <w:rPr>
                <w:sz w:val="28"/>
                <w:szCs w:val="28"/>
                <w:lang w:val="uk-UA"/>
              </w:rPr>
              <w:t xml:space="preserve">rhead N. Managament of idiopathic membranous nephropathy: evidens-based reccomendations </w:t>
            </w:r>
            <w:r>
              <w:rPr>
                <w:sz w:val="28"/>
                <w:szCs w:val="28"/>
                <w:lang w:val="en-US"/>
              </w:rPr>
              <w:t xml:space="preserve">[Text] / </w:t>
            </w:r>
            <w:r w:rsidRPr="0014437B">
              <w:rPr>
                <w:sz w:val="28"/>
                <w:szCs w:val="28"/>
                <w:lang w:val="uk-UA"/>
              </w:rPr>
              <w:t>N. M</w:t>
            </w:r>
            <w:r w:rsidRPr="0014437B">
              <w:rPr>
                <w:sz w:val="28"/>
                <w:szCs w:val="28"/>
                <w:lang w:val="en-US"/>
              </w:rPr>
              <w:t>u</w:t>
            </w:r>
            <w:r w:rsidRPr="0014437B">
              <w:rPr>
                <w:sz w:val="28"/>
                <w:szCs w:val="28"/>
                <w:lang w:val="uk-UA"/>
              </w:rPr>
              <w:t xml:space="preserve">rhead // </w:t>
            </w:r>
            <w:r w:rsidRPr="0014437B">
              <w:rPr>
                <w:sz w:val="28"/>
                <w:szCs w:val="28"/>
                <w:lang w:val="en-US"/>
              </w:rPr>
              <w:t>Kidney Int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55.</w:t>
            </w:r>
            <w:r>
              <w:rPr>
                <w:sz w:val="28"/>
                <w:szCs w:val="28"/>
                <w:lang w:val="en-US"/>
              </w:rPr>
              <w:t xml:space="preserve"> </w:t>
            </w:r>
            <w:r>
              <w:rPr>
                <w:sz w:val="28"/>
                <w:szCs w:val="28"/>
                <w:lang w:val="uk-UA"/>
              </w:rPr>
              <w:t>–Suppl. 70.</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47</w:t>
            </w:r>
            <w:r>
              <w:rPr>
                <w:sz w:val="28"/>
                <w:szCs w:val="28"/>
                <w:lang w:val="en-US"/>
              </w:rPr>
              <w:t>-</w:t>
            </w:r>
            <w:r w:rsidRPr="0014437B">
              <w:rPr>
                <w:sz w:val="28"/>
                <w:szCs w:val="28"/>
                <w:lang w:val="uk-UA"/>
              </w:rPr>
              <w:t>55.</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Naga</w:t>
            </w:r>
            <w:r w:rsidRPr="0014437B">
              <w:rPr>
                <w:sz w:val="28"/>
                <w:szCs w:val="28"/>
                <w:lang w:val="pt-BR"/>
              </w:rPr>
              <w:t>v</w:t>
            </w:r>
            <w:r>
              <w:rPr>
                <w:sz w:val="28"/>
                <w:szCs w:val="28"/>
                <w:lang w:val="uk-UA"/>
              </w:rPr>
              <w:t>a J.</w:t>
            </w:r>
            <w:r>
              <w:rPr>
                <w:sz w:val="28"/>
                <w:szCs w:val="28"/>
                <w:lang w:val="en-US"/>
              </w:rPr>
              <w:t xml:space="preserve"> </w:t>
            </w:r>
            <w:r w:rsidRPr="0014437B">
              <w:rPr>
                <w:sz w:val="28"/>
                <w:szCs w:val="28"/>
                <w:lang w:val="uk-UA"/>
              </w:rPr>
              <w:t xml:space="preserve">Effective antibiotics treatment of </w:t>
            </w:r>
            <w:r w:rsidRPr="0014437B">
              <w:rPr>
                <w:sz w:val="28"/>
                <w:szCs w:val="28"/>
                <w:lang w:val="en-US"/>
              </w:rPr>
              <w:t>I</w:t>
            </w:r>
            <w:r w:rsidRPr="0014437B">
              <w:rPr>
                <w:sz w:val="28"/>
                <w:szCs w:val="28"/>
                <w:lang w:val="uk-UA"/>
              </w:rPr>
              <w:t>gA</w:t>
            </w:r>
            <w:r w:rsidRPr="0014437B">
              <w:rPr>
                <w:sz w:val="28"/>
                <w:szCs w:val="28"/>
                <w:lang w:val="en-US"/>
              </w:rPr>
              <w:t>-</w:t>
            </w:r>
            <w:r w:rsidRPr="0014437B">
              <w:rPr>
                <w:sz w:val="28"/>
                <w:szCs w:val="28"/>
                <w:lang w:val="uk-UA"/>
              </w:rPr>
              <w:t>related nephropathy as</w:t>
            </w:r>
            <w:r>
              <w:rPr>
                <w:sz w:val="28"/>
                <w:szCs w:val="28"/>
                <w:lang w:val="uk-UA"/>
              </w:rPr>
              <w:t xml:space="preserve">sociated with MRSA infection </w:t>
            </w:r>
            <w:r>
              <w:rPr>
                <w:sz w:val="28"/>
                <w:szCs w:val="28"/>
                <w:lang w:val="en-US"/>
              </w:rPr>
              <w:t xml:space="preserve">[Text] / </w:t>
            </w:r>
            <w:r w:rsidRPr="0014437B">
              <w:rPr>
                <w:sz w:val="28"/>
                <w:szCs w:val="28"/>
                <w:lang w:val="uk-UA"/>
              </w:rPr>
              <w:t>J.</w:t>
            </w:r>
            <w:r>
              <w:rPr>
                <w:sz w:val="28"/>
                <w:szCs w:val="28"/>
                <w:lang w:val="en-US"/>
              </w:rPr>
              <w:t xml:space="preserve"> </w:t>
            </w:r>
            <w:r w:rsidRPr="0014437B">
              <w:rPr>
                <w:sz w:val="28"/>
                <w:szCs w:val="28"/>
                <w:lang w:val="uk-UA"/>
              </w:rPr>
              <w:t>Naga</w:t>
            </w:r>
            <w:r w:rsidRPr="0014437B">
              <w:rPr>
                <w:sz w:val="28"/>
                <w:szCs w:val="28"/>
                <w:lang w:val="pt-BR"/>
              </w:rPr>
              <w:t>v</w:t>
            </w:r>
            <w:r w:rsidRPr="0014437B">
              <w:rPr>
                <w:sz w:val="28"/>
                <w:szCs w:val="28"/>
                <w:lang w:val="uk-UA"/>
              </w:rPr>
              <w:t>a, J.Hiki,</w:t>
            </w:r>
            <w:r>
              <w:rPr>
                <w:sz w:val="28"/>
                <w:szCs w:val="28"/>
                <w:lang w:val="en-US"/>
              </w:rPr>
              <w:t xml:space="preserve"> </w:t>
            </w:r>
            <w:r w:rsidRPr="00B62D83">
              <w:rPr>
                <w:color w:val="000000"/>
                <w:spacing w:val="-8"/>
                <w:sz w:val="28"/>
                <w:szCs w:val="28"/>
                <w:lang w:val="en-US"/>
              </w:rPr>
              <w:t>[</w:t>
            </w:r>
            <w:r w:rsidRPr="00B62D83">
              <w:rPr>
                <w:color w:val="000000"/>
                <w:spacing w:val="-8"/>
                <w:sz w:val="28"/>
                <w:szCs w:val="28"/>
                <w:lang w:val="en-GB"/>
              </w:rPr>
              <w:t>et al.</w:t>
            </w:r>
            <w:r w:rsidRPr="00B62D83">
              <w:rPr>
                <w:color w:val="000000"/>
                <w:spacing w:val="-8"/>
                <w:sz w:val="28"/>
                <w:szCs w:val="28"/>
                <w:lang w:val="en-US"/>
              </w:rPr>
              <w:t>]</w:t>
            </w:r>
            <w:r w:rsidRPr="0014437B">
              <w:rPr>
                <w:sz w:val="28"/>
                <w:szCs w:val="28"/>
                <w:lang w:val="uk-UA"/>
              </w:rPr>
              <w:t xml:space="preserve"> </w:t>
            </w:r>
            <w:r>
              <w:rPr>
                <w:sz w:val="28"/>
                <w:szCs w:val="28"/>
                <w:lang w:val="uk-UA"/>
              </w:rPr>
              <w:t>// XVI Int. Congr. Nephrol. Abstr.–Sydney.</w:t>
            </w:r>
            <w:r>
              <w:rPr>
                <w:sz w:val="28"/>
                <w:szCs w:val="28"/>
                <w:lang w:val="en-US"/>
              </w:rPr>
              <w:t xml:space="preserve"> </w:t>
            </w:r>
            <w:r>
              <w:rPr>
                <w:sz w:val="28"/>
                <w:szCs w:val="28"/>
                <w:lang w:val="uk-UA"/>
              </w:rPr>
              <w:t>–</w:t>
            </w:r>
            <w:r>
              <w:rPr>
                <w:sz w:val="28"/>
                <w:szCs w:val="28"/>
                <w:lang w:val="en-US"/>
              </w:rPr>
              <w:t xml:space="preserve"> </w:t>
            </w:r>
            <w:r>
              <w:rPr>
                <w:sz w:val="28"/>
                <w:szCs w:val="28"/>
                <w:lang w:val="uk-UA"/>
              </w:rPr>
              <w:t>1997.</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1130.</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Nagai R.</w:t>
            </w:r>
            <w:r w:rsidRPr="0014437B">
              <w:rPr>
                <w:sz w:val="28"/>
                <w:szCs w:val="28"/>
                <w:lang w:val="uk-UA"/>
              </w:rPr>
              <w:t xml:space="preserve"> Steroid Therapy and prognosis of focal </w:t>
            </w:r>
            <w:r>
              <w:rPr>
                <w:sz w:val="28"/>
                <w:szCs w:val="28"/>
                <w:lang w:val="uk-UA"/>
              </w:rPr>
              <w:t xml:space="preserve">segmental glomerulosclerosis in </w:t>
            </w:r>
            <w:r w:rsidRPr="0014437B">
              <w:rPr>
                <w:sz w:val="28"/>
                <w:szCs w:val="28"/>
                <w:lang w:val="uk-UA"/>
              </w:rPr>
              <w:t>the el</w:t>
            </w:r>
            <w:r>
              <w:rPr>
                <w:sz w:val="28"/>
                <w:szCs w:val="28"/>
                <w:lang w:val="uk-UA"/>
              </w:rPr>
              <w:t xml:space="preserve">derly </w:t>
            </w:r>
            <w:r>
              <w:rPr>
                <w:sz w:val="28"/>
                <w:szCs w:val="28"/>
                <w:lang w:val="en-US"/>
              </w:rPr>
              <w:t xml:space="preserve">[Text] / </w:t>
            </w:r>
            <w:r>
              <w:rPr>
                <w:sz w:val="28"/>
                <w:szCs w:val="28"/>
                <w:lang w:val="uk-UA"/>
              </w:rPr>
              <w:t>R.</w:t>
            </w:r>
            <w:r>
              <w:rPr>
                <w:sz w:val="28"/>
                <w:szCs w:val="28"/>
                <w:lang w:val="en-US"/>
              </w:rPr>
              <w:t xml:space="preserve"> </w:t>
            </w:r>
            <w:r w:rsidRPr="0014437B">
              <w:rPr>
                <w:sz w:val="28"/>
                <w:szCs w:val="28"/>
                <w:lang w:val="uk-UA"/>
              </w:rPr>
              <w:t>Nagai</w:t>
            </w:r>
            <w:r>
              <w:rPr>
                <w:sz w:val="28"/>
                <w:szCs w:val="28"/>
                <w:lang w:val="en-US"/>
              </w:rPr>
              <w:t>,</w:t>
            </w:r>
            <w:r w:rsidRPr="0014437B">
              <w:rPr>
                <w:sz w:val="28"/>
                <w:szCs w:val="28"/>
                <w:lang w:val="uk-UA"/>
              </w:rPr>
              <w:t xml:space="preserve"> D.</w:t>
            </w:r>
            <w:r>
              <w:rPr>
                <w:sz w:val="28"/>
                <w:szCs w:val="28"/>
                <w:lang w:val="en-US"/>
              </w:rPr>
              <w:t xml:space="preserve"> </w:t>
            </w:r>
            <w:r w:rsidRPr="0014437B">
              <w:rPr>
                <w:sz w:val="28"/>
                <w:szCs w:val="28"/>
                <w:lang w:val="uk-UA"/>
              </w:rPr>
              <w:t xml:space="preserve">Catran </w:t>
            </w:r>
            <w:r>
              <w:rPr>
                <w:sz w:val="28"/>
                <w:szCs w:val="28"/>
                <w:lang w:val="uk-UA"/>
              </w:rPr>
              <w:t>// Jear Book of Nephrol.</w:t>
            </w:r>
            <w:r>
              <w:rPr>
                <w:sz w:val="28"/>
                <w:szCs w:val="28"/>
                <w:lang w:val="en-US"/>
              </w:rPr>
              <w:t xml:space="preserve"> </w:t>
            </w:r>
            <w:r>
              <w:rPr>
                <w:sz w:val="28"/>
                <w:szCs w:val="28"/>
                <w:lang w:val="uk-UA"/>
              </w:rPr>
              <w:t>– Amgen.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1995.</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32</w:t>
            </w:r>
            <w:r>
              <w:rPr>
                <w:sz w:val="28"/>
                <w:szCs w:val="28"/>
                <w:lang w:val="en-US"/>
              </w:rPr>
              <w:t>-</w:t>
            </w:r>
            <w:r w:rsidRPr="0014437B">
              <w:rPr>
                <w:sz w:val="28"/>
                <w:szCs w:val="28"/>
                <w:lang w:val="uk-UA"/>
              </w:rPr>
              <w:t>33.</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0850B1" w:rsidRDefault="00225E8C" w:rsidP="003B6E3D">
            <w:pPr>
              <w:tabs>
                <w:tab w:val="left" w:pos="0"/>
              </w:tabs>
              <w:spacing w:line="360" w:lineRule="auto"/>
              <w:jc w:val="both"/>
              <w:rPr>
                <w:spacing w:val="-6"/>
                <w:sz w:val="28"/>
                <w:szCs w:val="28"/>
                <w:lang w:val="uk-UA"/>
              </w:rPr>
            </w:pPr>
            <w:r w:rsidRPr="000850B1">
              <w:rPr>
                <w:spacing w:val="-6"/>
                <w:sz w:val="28"/>
                <w:szCs w:val="28"/>
                <w:lang w:val="uk-UA"/>
              </w:rPr>
              <w:t xml:space="preserve">Noin L. Management of </w:t>
            </w:r>
            <w:r w:rsidRPr="000850B1">
              <w:rPr>
                <w:spacing w:val="-6"/>
                <w:sz w:val="28"/>
                <w:szCs w:val="28"/>
                <w:lang w:val="en-US"/>
              </w:rPr>
              <w:t>I</w:t>
            </w:r>
            <w:r w:rsidRPr="000850B1">
              <w:rPr>
                <w:spacing w:val="-6"/>
                <w:sz w:val="28"/>
                <w:szCs w:val="28"/>
                <w:lang w:val="uk-UA"/>
              </w:rPr>
              <w:t xml:space="preserve">gA-nephropathy: evidence-based reccomendations </w:t>
            </w:r>
            <w:r w:rsidRPr="000850B1">
              <w:rPr>
                <w:spacing w:val="-6"/>
                <w:sz w:val="28"/>
                <w:szCs w:val="28"/>
                <w:lang w:val="en-US"/>
              </w:rPr>
              <w:t xml:space="preserve">[Text] / </w:t>
            </w:r>
            <w:r w:rsidRPr="000850B1">
              <w:rPr>
                <w:spacing w:val="-6"/>
                <w:sz w:val="28"/>
                <w:szCs w:val="28"/>
                <w:lang w:val="uk-UA"/>
              </w:rPr>
              <w:t>L.</w:t>
            </w:r>
            <w:r w:rsidRPr="000850B1">
              <w:rPr>
                <w:spacing w:val="-6"/>
                <w:sz w:val="28"/>
                <w:szCs w:val="28"/>
                <w:lang w:val="en-US"/>
              </w:rPr>
              <w:t xml:space="preserve"> </w:t>
            </w:r>
            <w:r w:rsidRPr="000850B1">
              <w:rPr>
                <w:spacing w:val="-6"/>
                <w:sz w:val="28"/>
                <w:szCs w:val="28"/>
                <w:lang w:val="uk-UA"/>
              </w:rPr>
              <w:t>Noin, M.</w:t>
            </w:r>
            <w:r w:rsidRPr="000850B1">
              <w:rPr>
                <w:spacing w:val="-6"/>
                <w:sz w:val="28"/>
                <w:szCs w:val="28"/>
                <w:lang w:val="en-US"/>
              </w:rPr>
              <w:t xml:space="preserve"> </w:t>
            </w:r>
            <w:r w:rsidRPr="000850B1">
              <w:rPr>
                <w:spacing w:val="-6"/>
                <w:sz w:val="28"/>
                <w:szCs w:val="28"/>
                <w:lang w:val="uk-UA"/>
              </w:rPr>
              <w:t xml:space="preserve">Courteau // </w:t>
            </w:r>
            <w:r w:rsidRPr="000850B1">
              <w:rPr>
                <w:spacing w:val="-6"/>
                <w:sz w:val="28"/>
                <w:szCs w:val="28"/>
                <w:lang w:val="en-US"/>
              </w:rPr>
              <w:t>Kidney</w:t>
            </w:r>
            <w:r w:rsidRPr="000850B1">
              <w:rPr>
                <w:spacing w:val="-6"/>
                <w:sz w:val="28"/>
                <w:szCs w:val="28"/>
                <w:lang w:val="uk-UA"/>
              </w:rPr>
              <w:t xml:space="preserve"> </w:t>
            </w:r>
            <w:r w:rsidRPr="000850B1">
              <w:rPr>
                <w:spacing w:val="-6"/>
                <w:sz w:val="28"/>
                <w:szCs w:val="28"/>
                <w:lang w:val="en-US"/>
              </w:rPr>
              <w:t>Int</w:t>
            </w:r>
            <w:r w:rsidRPr="000850B1">
              <w:rPr>
                <w:spacing w:val="-6"/>
                <w:sz w:val="28"/>
                <w:szCs w:val="28"/>
                <w:lang w:val="uk-UA"/>
              </w:rPr>
              <w:t>.</w:t>
            </w:r>
            <w:r w:rsidRPr="000850B1">
              <w:rPr>
                <w:spacing w:val="-6"/>
                <w:sz w:val="28"/>
                <w:szCs w:val="28"/>
                <w:lang w:val="en-US"/>
              </w:rPr>
              <w:t xml:space="preserve"> </w:t>
            </w:r>
            <w:r w:rsidRPr="000850B1">
              <w:rPr>
                <w:spacing w:val="-6"/>
                <w:sz w:val="28"/>
                <w:szCs w:val="28"/>
                <w:lang w:val="uk-UA"/>
              </w:rPr>
              <w:t>–</w:t>
            </w:r>
            <w:r w:rsidRPr="000850B1">
              <w:rPr>
                <w:spacing w:val="-6"/>
                <w:sz w:val="28"/>
                <w:szCs w:val="28"/>
                <w:lang w:val="en-US"/>
              </w:rPr>
              <w:t xml:space="preserve"> </w:t>
            </w:r>
            <w:r w:rsidRPr="000850B1">
              <w:rPr>
                <w:spacing w:val="-6"/>
                <w:sz w:val="28"/>
                <w:szCs w:val="28"/>
                <w:lang w:val="uk-UA"/>
              </w:rPr>
              <w:t>1999.</w:t>
            </w:r>
            <w:r w:rsidRPr="000850B1">
              <w:rPr>
                <w:spacing w:val="-6"/>
                <w:sz w:val="28"/>
                <w:szCs w:val="28"/>
                <w:lang w:val="en-US"/>
              </w:rPr>
              <w:t xml:space="preserve"> </w:t>
            </w:r>
            <w:r w:rsidRPr="000850B1">
              <w:rPr>
                <w:spacing w:val="-6"/>
                <w:sz w:val="28"/>
                <w:szCs w:val="28"/>
                <w:lang w:val="uk-UA"/>
              </w:rPr>
              <w:t>–</w:t>
            </w:r>
            <w:r w:rsidRPr="000850B1">
              <w:rPr>
                <w:spacing w:val="-6"/>
                <w:sz w:val="28"/>
                <w:szCs w:val="28"/>
                <w:lang w:val="en-US"/>
              </w:rPr>
              <w:t xml:space="preserve"> </w:t>
            </w:r>
            <w:r w:rsidRPr="000850B1">
              <w:rPr>
                <w:spacing w:val="-6"/>
                <w:sz w:val="28"/>
                <w:szCs w:val="28"/>
                <w:lang w:val="uk-UA"/>
              </w:rPr>
              <w:t>Vol.</w:t>
            </w:r>
            <w:r w:rsidRPr="000850B1">
              <w:rPr>
                <w:spacing w:val="-6"/>
                <w:sz w:val="28"/>
                <w:szCs w:val="28"/>
                <w:lang w:val="en-US"/>
              </w:rPr>
              <w:t xml:space="preserve"> </w:t>
            </w:r>
            <w:r w:rsidRPr="000850B1">
              <w:rPr>
                <w:spacing w:val="-6"/>
                <w:sz w:val="28"/>
                <w:szCs w:val="28"/>
                <w:lang w:val="uk-UA"/>
              </w:rPr>
              <w:t>55.</w:t>
            </w:r>
            <w:r w:rsidRPr="000850B1">
              <w:rPr>
                <w:spacing w:val="-6"/>
                <w:sz w:val="28"/>
                <w:szCs w:val="28"/>
                <w:lang w:val="en-US"/>
              </w:rPr>
              <w:t xml:space="preserve"> </w:t>
            </w:r>
            <w:r w:rsidRPr="000850B1">
              <w:rPr>
                <w:spacing w:val="-6"/>
                <w:sz w:val="28"/>
                <w:szCs w:val="28"/>
                <w:lang w:val="uk-UA"/>
              </w:rPr>
              <w:t>–</w:t>
            </w:r>
            <w:r w:rsidRPr="000850B1">
              <w:rPr>
                <w:spacing w:val="-6"/>
                <w:sz w:val="28"/>
                <w:szCs w:val="28"/>
                <w:lang w:val="en-US"/>
              </w:rPr>
              <w:t xml:space="preserve"> </w:t>
            </w:r>
            <w:r w:rsidRPr="000850B1">
              <w:rPr>
                <w:spacing w:val="-6"/>
                <w:sz w:val="28"/>
                <w:szCs w:val="28"/>
                <w:lang w:val="uk-UA"/>
              </w:rPr>
              <w:t>Suppl.</w:t>
            </w:r>
            <w:r w:rsidRPr="000850B1">
              <w:rPr>
                <w:spacing w:val="-6"/>
                <w:sz w:val="28"/>
                <w:szCs w:val="28"/>
                <w:lang w:val="en-US"/>
              </w:rPr>
              <w:t xml:space="preserve"> </w:t>
            </w:r>
            <w:r w:rsidRPr="000850B1">
              <w:rPr>
                <w:spacing w:val="-6"/>
                <w:sz w:val="28"/>
                <w:szCs w:val="28"/>
                <w:lang w:val="uk-UA"/>
              </w:rPr>
              <w:t>70.</w:t>
            </w:r>
            <w:r w:rsidRPr="000850B1">
              <w:rPr>
                <w:spacing w:val="-6"/>
                <w:sz w:val="28"/>
                <w:szCs w:val="28"/>
                <w:lang w:val="en-US"/>
              </w:rPr>
              <w:t xml:space="preserve"> </w:t>
            </w:r>
            <w:r w:rsidRPr="000850B1">
              <w:rPr>
                <w:spacing w:val="-6"/>
                <w:sz w:val="28"/>
                <w:szCs w:val="28"/>
                <w:lang w:val="uk-UA"/>
              </w:rPr>
              <w:t>–</w:t>
            </w:r>
            <w:r w:rsidRPr="000850B1">
              <w:rPr>
                <w:spacing w:val="-6"/>
                <w:sz w:val="28"/>
                <w:szCs w:val="28"/>
                <w:lang w:val="en-US"/>
              </w:rPr>
              <w:t xml:space="preserve"> </w:t>
            </w:r>
            <w:r w:rsidRPr="000850B1">
              <w:rPr>
                <w:spacing w:val="-6"/>
                <w:sz w:val="28"/>
                <w:szCs w:val="28"/>
                <w:lang w:val="uk-UA"/>
              </w:rPr>
              <w:t>P.</w:t>
            </w:r>
            <w:r w:rsidRPr="000850B1">
              <w:rPr>
                <w:spacing w:val="-6"/>
                <w:sz w:val="28"/>
                <w:szCs w:val="28"/>
                <w:lang w:val="en-US"/>
              </w:rPr>
              <w:t xml:space="preserve"> </w:t>
            </w:r>
            <w:r w:rsidRPr="000850B1">
              <w:rPr>
                <w:spacing w:val="-6"/>
                <w:sz w:val="28"/>
                <w:szCs w:val="28"/>
                <w:lang w:val="uk-UA"/>
              </w:rPr>
              <w:t>56</w:t>
            </w:r>
            <w:r w:rsidRPr="000850B1">
              <w:rPr>
                <w:spacing w:val="-6"/>
                <w:sz w:val="28"/>
                <w:szCs w:val="28"/>
                <w:lang w:val="en-US"/>
              </w:rPr>
              <w:t>-</w:t>
            </w:r>
            <w:r w:rsidRPr="000850B1">
              <w:rPr>
                <w:spacing w:val="-6"/>
                <w:sz w:val="28"/>
                <w:szCs w:val="28"/>
                <w:lang w:val="uk-UA"/>
              </w:rPr>
              <w:t>62.</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Nzerue C. Ca antaconists and renal disease</w:t>
            </w:r>
            <w:r>
              <w:rPr>
                <w:sz w:val="28"/>
                <w:szCs w:val="28"/>
                <w:lang w:val="en-US"/>
              </w:rPr>
              <w:t xml:space="preserve"> [Text] / </w:t>
            </w:r>
            <w:r w:rsidRPr="0014437B">
              <w:rPr>
                <w:sz w:val="28"/>
                <w:szCs w:val="28"/>
                <w:lang w:val="uk-UA"/>
              </w:rPr>
              <w:t>C.</w:t>
            </w:r>
            <w:r>
              <w:rPr>
                <w:sz w:val="28"/>
                <w:szCs w:val="28"/>
                <w:lang w:val="en-US"/>
              </w:rPr>
              <w:t xml:space="preserve"> </w:t>
            </w:r>
            <w:r w:rsidRPr="0014437B">
              <w:rPr>
                <w:sz w:val="28"/>
                <w:szCs w:val="28"/>
                <w:lang w:val="uk-UA"/>
              </w:rPr>
              <w:t xml:space="preserve">Nzerue // </w:t>
            </w:r>
            <w:r w:rsidRPr="0014437B">
              <w:rPr>
                <w:sz w:val="28"/>
                <w:szCs w:val="28"/>
                <w:lang w:val="en-US"/>
              </w:rPr>
              <w:t>Kidney Int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lastRenderedPageBreak/>
              <w:t>1999.</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55, N</w:t>
            </w:r>
            <w:r>
              <w:rPr>
                <w:sz w:val="28"/>
                <w:szCs w:val="28"/>
                <w:lang w:val="en-US"/>
              </w:rPr>
              <w:t xml:space="preserve"> </w:t>
            </w:r>
            <w:r>
              <w:rPr>
                <w:sz w:val="28"/>
                <w:szCs w:val="28"/>
                <w:lang w:val="uk-UA"/>
              </w:rPr>
              <w:t>5.</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2074.</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Oldroy</w:t>
            </w:r>
            <w:r>
              <w:rPr>
                <w:sz w:val="28"/>
                <w:szCs w:val="28"/>
                <w:lang w:val="uk-UA"/>
              </w:rPr>
              <w:t>d S.D.</w:t>
            </w:r>
            <w:r w:rsidRPr="0014437B">
              <w:rPr>
                <w:sz w:val="28"/>
                <w:szCs w:val="28"/>
                <w:lang w:val="uk-UA"/>
              </w:rPr>
              <w:t xml:space="preserve"> Interferon inhibits experimental renal fibrosis </w:t>
            </w:r>
            <w:r>
              <w:rPr>
                <w:sz w:val="28"/>
                <w:szCs w:val="28"/>
                <w:lang w:val="en-US"/>
              </w:rPr>
              <w:t xml:space="preserve">[Text] / </w:t>
            </w:r>
            <w:r w:rsidRPr="0014437B">
              <w:rPr>
                <w:sz w:val="28"/>
                <w:szCs w:val="28"/>
                <w:lang w:val="uk-UA"/>
              </w:rPr>
              <w:t>S.D.</w:t>
            </w:r>
            <w:r>
              <w:rPr>
                <w:sz w:val="28"/>
                <w:szCs w:val="28"/>
                <w:lang w:val="en-US"/>
              </w:rPr>
              <w:t xml:space="preserve"> </w:t>
            </w:r>
            <w:r w:rsidRPr="0014437B">
              <w:rPr>
                <w:sz w:val="28"/>
                <w:szCs w:val="28"/>
                <w:lang w:val="uk-UA"/>
              </w:rPr>
              <w:t xml:space="preserve">Oldroyd, </w:t>
            </w:r>
            <w:r>
              <w:rPr>
                <w:sz w:val="28"/>
                <w:szCs w:val="28"/>
                <w:lang w:val="uk-UA"/>
              </w:rPr>
              <w:t>G.L.</w:t>
            </w:r>
            <w:r>
              <w:rPr>
                <w:sz w:val="28"/>
                <w:szCs w:val="28"/>
                <w:lang w:val="en-US"/>
              </w:rPr>
              <w:t xml:space="preserve"> </w:t>
            </w:r>
            <w:r w:rsidRPr="0014437B">
              <w:rPr>
                <w:sz w:val="28"/>
                <w:szCs w:val="28"/>
                <w:lang w:val="uk-UA"/>
              </w:rPr>
              <w:t xml:space="preserve">Thomas // </w:t>
            </w:r>
            <w:r w:rsidRPr="0014437B">
              <w:rPr>
                <w:sz w:val="28"/>
                <w:szCs w:val="28"/>
                <w:lang w:val="en-US"/>
              </w:rPr>
              <w:t>Kidney Int.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56, N</w:t>
            </w:r>
            <w:r>
              <w:rPr>
                <w:sz w:val="28"/>
                <w:szCs w:val="28"/>
                <w:lang w:val="en-US"/>
              </w:rPr>
              <w:t xml:space="preserve"> </w:t>
            </w:r>
            <w:r>
              <w:rPr>
                <w:sz w:val="28"/>
                <w:szCs w:val="28"/>
                <w:lang w:val="uk-UA"/>
              </w:rPr>
              <w:t>6.</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2116</w:t>
            </w:r>
            <w:r>
              <w:rPr>
                <w:sz w:val="28"/>
                <w:szCs w:val="28"/>
                <w:lang w:val="en-US"/>
              </w:rPr>
              <w:t>-</w:t>
            </w:r>
            <w:r w:rsidRPr="0014437B">
              <w:rPr>
                <w:sz w:val="28"/>
                <w:szCs w:val="28"/>
                <w:lang w:val="uk-UA"/>
              </w:rPr>
              <w:t>2127.</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 xml:space="preserve">Opie L.H. ACE inhibitors and the Kidney </w:t>
            </w:r>
            <w:r>
              <w:rPr>
                <w:sz w:val="28"/>
                <w:szCs w:val="28"/>
                <w:lang w:val="en-US"/>
              </w:rPr>
              <w:t xml:space="preserve">[Text] / </w:t>
            </w:r>
            <w:r w:rsidRPr="0014437B">
              <w:rPr>
                <w:sz w:val="28"/>
                <w:szCs w:val="28"/>
                <w:lang w:val="uk-UA"/>
              </w:rPr>
              <w:t>L.H. Opie // Angi</w:t>
            </w:r>
            <w:r w:rsidRPr="0014437B">
              <w:rPr>
                <w:sz w:val="28"/>
                <w:szCs w:val="28"/>
                <w:lang w:val="en-US"/>
              </w:rPr>
              <w:t>o</w:t>
            </w:r>
            <w:r w:rsidRPr="0014437B">
              <w:rPr>
                <w:sz w:val="28"/>
                <w:szCs w:val="28"/>
                <w:lang w:val="uk-UA"/>
              </w:rPr>
              <w:t>ten</w:t>
            </w:r>
            <w:r w:rsidRPr="0014437B">
              <w:rPr>
                <w:sz w:val="28"/>
                <w:szCs w:val="28"/>
                <w:lang w:val="en-US"/>
              </w:rPr>
              <w:t>s</w:t>
            </w:r>
            <w:r w:rsidRPr="0014437B">
              <w:rPr>
                <w:sz w:val="28"/>
                <w:szCs w:val="28"/>
                <w:lang w:val="uk-UA"/>
              </w:rPr>
              <w:t>in Converting en</w:t>
            </w:r>
            <w:r w:rsidRPr="0014437B">
              <w:rPr>
                <w:sz w:val="28"/>
                <w:szCs w:val="28"/>
                <w:lang w:val="en-US"/>
              </w:rPr>
              <w:t>zym</w:t>
            </w:r>
            <w:r>
              <w:rPr>
                <w:sz w:val="28"/>
                <w:szCs w:val="28"/>
                <w:lang w:val="uk-UA"/>
              </w:rPr>
              <w:t>e inhibitors // N.Y.</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89</w:t>
            </w:r>
            <w:r>
              <w:rPr>
                <w:sz w:val="28"/>
                <w:szCs w:val="28"/>
                <w:lang w:val="en-US"/>
              </w:rPr>
              <w:t>-</w:t>
            </w:r>
            <w:r w:rsidRPr="0014437B">
              <w:rPr>
                <w:sz w:val="28"/>
                <w:szCs w:val="28"/>
                <w:lang w:val="uk-UA"/>
              </w:rPr>
              <w:t>106.</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Orth S.R.</w:t>
            </w:r>
            <w:r w:rsidRPr="0014437B">
              <w:rPr>
                <w:sz w:val="28"/>
                <w:szCs w:val="28"/>
                <w:lang w:val="uk-UA"/>
              </w:rPr>
              <w:t xml:space="preserve"> Smoking and the Kidney </w:t>
            </w:r>
            <w:r>
              <w:rPr>
                <w:sz w:val="28"/>
                <w:szCs w:val="28"/>
                <w:lang w:val="en-US"/>
              </w:rPr>
              <w:t xml:space="preserve">[Text] / </w:t>
            </w:r>
            <w:r>
              <w:rPr>
                <w:sz w:val="28"/>
                <w:szCs w:val="28"/>
                <w:lang w:val="uk-UA"/>
              </w:rPr>
              <w:t>S.R.</w:t>
            </w:r>
            <w:r>
              <w:rPr>
                <w:sz w:val="28"/>
                <w:szCs w:val="28"/>
                <w:lang w:val="en-US"/>
              </w:rPr>
              <w:t xml:space="preserve"> </w:t>
            </w:r>
            <w:r w:rsidRPr="0014437B">
              <w:rPr>
                <w:sz w:val="28"/>
                <w:szCs w:val="28"/>
                <w:lang w:val="uk-UA"/>
              </w:rPr>
              <w:t>Orth</w:t>
            </w:r>
            <w:r>
              <w:rPr>
                <w:sz w:val="28"/>
                <w:szCs w:val="28"/>
                <w:lang w:val="en-US"/>
              </w:rPr>
              <w:t>,</w:t>
            </w:r>
            <w:r w:rsidRPr="0014437B">
              <w:rPr>
                <w:sz w:val="28"/>
                <w:szCs w:val="28"/>
                <w:lang w:val="uk-UA"/>
              </w:rPr>
              <w:t xml:space="preserve"> H.Ogata // N</w:t>
            </w:r>
            <w:r w:rsidRPr="0014437B">
              <w:rPr>
                <w:sz w:val="28"/>
                <w:szCs w:val="28"/>
                <w:lang w:val="en-US"/>
              </w:rPr>
              <w:t xml:space="preserve">ephrol. </w:t>
            </w:r>
            <w:r w:rsidRPr="0014437B">
              <w:rPr>
                <w:sz w:val="28"/>
                <w:szCs w:val="28"/>
                <w:lang w:val="uk-UA"/>
              </w:rPr>
              <w:t>D</w:t>
            </w:r>
            <w:r w:rsidRPr="0014437B">
              <w:rPr>
                <w:sz w:val="28"/>
                <w:szCs w:val="28"/>
                <w:lang w:val="en-US"/>
              </w:rPr>
              <w:t xml:space="preserve">ial. </w:t>
            </w:r>
            <w:r w:rsidRPr="0014437B">
              <w:rPr>
                <w:sz w:val="28"/>
                <w:szCs w:val="28"/>
                <w:lang w:val="uk-UA"/>
              </w:rPr>
              <w:t>T</w:t>
            </w:r>
            <w:r w:rsidRPr="0014437B">
              <w:rPr>
                <w:sz w:val="28"/>
                <w:szCs w:val="28"/>
                <w:lang w:val="en-US"/>
              </w:rPr>
              <w:t>ranspl</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15, N 9.</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1509</w:t>
            </w:r>
            <w:r>
              <w:rPr>
                <w:sz w:val="28"/>
                <w:szCs w:val="28"/>
                <w:lang w:val="en-US"/>
              </w:rPr>
              <w:t>-</w:t>
            </w:r>
            <w:r w:rsidRPr="0014437B">
              <w:rPr>
                <w:sz w:val="28"/>
                <w:szCs w:val="28"/>
                <w:lang w:val="uk-UA"/>
              </w:rPr>
              <w:t>1513.</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O</w:t>
            </w:r>
            <w:r>
              <w:rPr>
                <w:sz w:val="28"/>
                <w:szCs w:val="28"/>
                <w:lang w:val="uk-UA"/>
              </w:rPr>
              <w:t>rth S.R.</w:t>
            </w:r>
            <w:r w:rsidRPr="0014437B">
              <w:rPr>
                <w:sz w:val="28"/>
                <w:szCs w:val="28"/>
                <w:lang w:val="uk-UA"/>
              </w:rPr>
              <w:t xml:space="preserve"> The renal risk of smoking </w:t>
            </w:r>
            <w:r>
              <w:rPr>
                <w:sz w:val="28"/>
                <w:szCs w:val="28"/>
                <w:lang w:val="en-US"/>
              </w:rPr>
              <w:t xml:space="preserve">[Text] / </w:t>
            </w:r>
            <w:r w:rsidRPr="0014437B">
              <w:rPr>
                <w:sz w:val="28"/>
                <w:szCs w:val="28"/>
                <w:lang w:val="uk-UA"/>
              </w:rPr>
              <w:t>S.R.</w:t>
            </w:r>
            <w:r>
              <w:rPr>
                <w:sz w:val="28"/>
                <w:szCs w:val="28"/>
                <w:lang w:val="en-US"/>
              </w:rPr>
              <w:t xml:space="preserve"> </w:t>
            </w:r>
            <w:r w:rsidRPr="0014437B">
              <w:rPr>
                <w:sz w:val="28"/>
                <w:szCs w:val="28"/>
                <w:lang w:val="uk-UA"/>
              </w:rPr>
              <w:t>Orth, E.</w:t>
            </w:r>
            <w:r>
              <w:rPr>
                <w:sz w:val="28"/>
                <w:szCs w:val="28"/>
                <w:lang w:val="en-US"/>
              </w:rPr>
              <w:t xml:space="preserve"> </w:t>
            </w:r>
            <w:r w:rsidRPr="0014437B">
              <w:rPr>
                <w:sz w:val="28"/>
                <w:szCs w:val="28"/>
                <w:lang w:val="uk-UA"/>
              </w:rPr>
              <w:t xml:space="preserve">Ritz // </w:t>
            </w:r>
            <w:r w:rsidRPr="0014437B">
              <w:rPr>
                <w:sz w:val="28"/>
                <w:szCs w:val="28"/>
                <w:lang w:val="en-US"/>
              </w:rPr>
              <w:t>Kidney Int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1997.</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51, N</w:t>
            </w:r>
            <w:r>
              <w:rPr>
                <w:sz w:val="28"/>
                <w:szCs w:val="28"/>
                <w:lang w:val="en-US"/>
              </w:rPr>
              <w:t xml:space="preserve"> </w:t>
            </w:r>
            <w:r>
              <w:rPr>
                <w:sz w:val="28"/>
                <w:szCs w:val="28"/>
                <w:lang w:val="uk-UA"/>
              </w:rPr>
              <w:t>6.</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1669</w:t>
            </w:r>
            <w:r>
              <w:rPr>
                <w:sz w:val="28"/>
                <w:szCs w:val="28"/>
                <w:lang w:val="en-US"/>
              </w:rPr>
              <w:t>-</w:t>
            </w:r>
            <w:r w:rsidRPr="0014437B">
              <w:rPr>
                <w:sz w:val="28"/>
                <w:szCs w:val="28"/>
                <w:lang w:val="uk-UA"/>
              </w:rPr>
              <w:t>1677.</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0850B1" w:rsidRDefault="00225E8C" w:rsidP="003B6E3D">
            <w:pPr>
              <w:tabs>
                <w:tab w:val="left" w:pos="0"/>
              </w:tabs>
              <w:spacing w:line="360" w:lineRule="auto"/>
              <w:jc w:val="both"/>
              <w:rPr>
                <w:spacing w:val="-6"/>
                <w:sz w:val="28"/>
                <w:szCs w:val="28"/>
                <w:lang w:val="uk-UA"/>
              </w:rPr>
            </w:pPr>
            <w:r w:rsidRPr="000850B1">
              <w:rPr>
                <w:spacing w:val="-6"/>
                <w:sz w:val="28"/>
                <w:szCs w:val="28"/>
                <w:lang w:val="uk-UA"/>
              </w:rPr>
              <w:t xml:space="preserve">Orth S.R. </w:t>
            </w:r>
            <w:r w:rsidRPr="000850B1">
              <w:rPr>
                <w:spacing w:val="-6"/>
                <w:sz w:val="28"/>
                <w:szCs w:val="28"/>
                <w:lang w:val="en-US"/>
              </w:rPr>
              <w:t>E</w:t>
            </w:r>
            <w:r w:rsidRPr="000850B1">
              <w:rPr>
                <w:spacing w:val="-6"/>
                <w:sz w:val="28"/>
                <w:szCs w:val="28"/>
                <w:lang w:val="uk-UA"/>
              </w:rPr>
              <w:t xml:space="preserve">ffects of smoking on systemic and intrarenal hemodinamics: influense on renal function </w:t>
            </w:r>
            <w:r w:rsidRPr="000850B1">
              <w:rPr>
                <w:spacing w:val="-6"/>
                <w:sz w:val="28"/>
                <w:szCs w:val="28"/>
                <w:lang w:val="en-US"/>
              </w:rPr>
              <w:t xml:space="preserve">[Text] / </w:t>
            </w:r>
            <w:r w:rsidRPr="000850B1">
              <w:rPr>
                <w:spacing w:val="-6"/>
                <w:sz w:val="28"/>
                <w:szCs w:val="28"/>
                <w:lang w:val="uk-UA"/>
              </w:rPr>
              <w:t>S.R.</w:t>
            </w:r>
            <w:r w:rsidRPr="000850B1">
              <w:rPr>
                <w:spacing w:val="-6"/>
                <w:sz w:val="28"/>
                <w:szCs w:val="28"/>
                <w:lang w:val="en-US"/>
              </w:rPr>
              <w:t xml:space="preserve"> </w:t>
            </w:r>
            <w:r w:rsidRPr="000850B1">
              <w:rPr>
                <w:spacing w:val="-6"/>
                <w:sz w:val="28"/>
                <w:szCs w:val="28"/>
                <w:lang w:val="uk-UA"/>
              </w:rPr>
              <w:t>Orth // JASN.</w:t>
            </w:r>
            <w:r w:rsidRPr="000850B1">
              <w:rPr>
                <w:spacing w:val="-6"/>
                <w:sz w:val="28"/>
                <w:szCs w:val="28"/>
                <w:lang w:val="en-US"/>
              </w:rPr>
              <w:t xml:space="preserve"> </w:t>
            </w:r>
            <w:r w:rsidRPr="000850B1">
              <w:rPr>
                <w:spacing w:val="-6"/>
                <w:sz w:val="28"/>
                <w:szCs w:val="28"/>
                <w:lang w:val="uk-UA"/>
              </w:rPr>
              <w:t>–</w:t>
            </w:r>
            <w:r w:rsidRPr="000850B1">
              <w:rPr>
                <w:spacing w:val="-6"/>
                <w:sz w:val="28"/>
                <w:szCs w:val="28"/>
                <w:lang w:val="en-US"/>
              </w:rPr>
              <w:t xml:space="preserve"> </w:t>
            </w:r>
            <w:r w:rsidRPr="000850B1">
              <w:rPr>
                <w:spacing w:val="-6"/>
                <w:sz w:val="28"/>
                <w:szCs w:val="28"/>
                <w:lang w:val="uk-UA"/>
              </w:rPr>
              <w:t>2004.</w:t>
            </w:r>
            <w:r w:rsidRPr="000850B1">
              <w:rPr>
                <w:spacing w:val="-6"/>
                <w:sz w:val="28"/>
                <w:szCs w:val="28"/>
                <w:lang w:val="en-US"/>
              </w:rPr>
              <w:t xml:space="preserve"> </w:t>
            </w:r>
            <w:r w:rsidRPr="000850B1">
              <w:rPr>
                <w:spacing w:val="-6"/>
                <w:sz w:val="28"/>
                <w:szCs w:val="28"/>
                <w:lang w:val="uk-UA"/>
              </w:rPr>
              <w:t>–</w:t>
            </w:r>
            <w:r w:rsidRPr="000850B1">
              <w:rPr>
                <w:spacing w:val="-6"/>
                <w:sz w:val="28"/>
                <w:szCs w:val="28"/>
                <w:lang w:val="en-US"/>
              </w:rPr>
              <w:t xml:space="preserve"> </w:t>
            </w:r>
            <w:r w:rsidRPr="000850B1">
              <w:rPr>
                <w:spacing w:val="-6"/>
                <w:sz w:val="28"/>
                <w:szCs w:val="28"/>
                <w:lang w:val="uk-UA"/>
              </w:rPr>
              <w:t>Vol.</w:t>
            </w:r>
            <w:r w:rsidRPr="000850B1">
              <w:rPr>
                <w:spacing w:val="-6"/>
                <w:sz w:val="28"/>
                <w:szCs w:val="28"/>
                <w:lang w:val="en-US"/>
              </w:rPr>
              <w:t xml:space="preserve"> </w:t>
            </w:r>
            <w:r w:rsidRPr="000850B1">
              <w:rPr>
                <w:spacing w:val="-6"/>
                <w:sz w:val="28"/>
                <w:szCs w:val="28"/>
                <w:lang w:val="uk-UA"/>
              </w:rPr>
              <w:t>15, N.</w:t>
            </w:r>
            <w:r w:rsidRPr="000850B1">
              <w:rPr>
                <w:spacing w:val="-6"/>
                <w:sz w:val="28"/>
                <w:szCs w:val="28"/>
                <w:lang w:val="en-US"/>
              </w:rPr>
              <w:t xml:space="preserve"> </w:t>
            </w:r>
            <w:r w:rsidRPr="000850B1">
              <w:rPr>
                <w:spacing w:val="-6"/>
                <w:sz w:val="28"/>
                <w:szCs w:val="28"/>
                <w:lang w:val="uk-UA"/>
              </w:rPr>
              <w:t>1.</w:t>
            </w:r>
            <w:r w:rsidRPr="000850B1">
              <w:rPr>
                <w:spacing w:val="-6"/>
                <w:sz w:val="28"/>
                <w:szCs w:val="28"/>
                <w:lang w:val="en-US"/>
              </w:rPr>
              <w:t xml:space="preserve"> </w:t>
            </w:r>
            <w:r w:rsidRPr="000850B1">
              <w:rPr>
                <w:spacing w:val="-6"/>
                <w:sz w:val="28"/>
                <w:szCs w:val="28"/>
                <w:lang w:val="uk-UA"/>
              </w:rPr>
              <w:t>–</w:t>
            </w:r>
            <w:r w:rsidRPr="000850B1">
              <w:rPr>
                <w:spacing w:val="-6"/>
                <w:sz w:val="28"/>
                <w:szCs w:val="28"/>
                <w:lang w:val="en-US"/>
              </w:rPr>
              <w:t xml:space="preserve"> </w:t>
            </w:r>
            <w:r w:rsidRPr="000850B1">
              <w:rPr>
                <w:spacing w:val="-6"/>
                <w:sz w:val="28"/>
                <w:szCs w:val="28"/>
                <w:lang w:val="uk-UA"/>
              </w:rPr>
              <w:t>P.</w:t>
            </w:r>
            <w:r w:rsidRPr="000850B1">
              <w:rPr>
                <w:spacing w:val="-6"/>
                <w:sz w:val="28"/>
                <w:szCs w:val="28"/>
                <w:lang w:val="en-US"/>
              </w:rPr>
              <w:t xml:space="preserve"> </w:t>
            </w:r>
            <w:r w:rsidRPr="000850B1">
              <w:rPr>
                <w:spacing w:val="-6"/>
                <w:sz w:val="28"/>
                <w:szCs w:val="28"/>
                <w:lang w:val="uk-UA"/>
              </w:rPr>
              <w:t>58</w:t>
            </w:r>
            <w:r w:rsidRPr="000850B1">
              <w:rPr>
                <w:spacing w:val="-6"/>
                <w:sz w:val="28"/>
                <w:szCs w:val="28"/>
                <w:lang w:val="en-US"/>
              </w:rPr>
              <w:t>-</w:t>
            </w:r>
            <w:r w:rsidRPr="000850B1">
              <w:rPr>
                <w:spacing w:val="-6"/>
                <w:sz w:val="28"/>
                <w:szCs w:val="28"/>
                <w:lang w:val="uk-UA"/>
              </w:rPr>
              <w:t>63.</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Otero A.</w:t>
            </w:r>
            <w:r w:rsidRPr="0014437B">
              <w:rPr>
                <w:sz w:val="28"/>
                <w:szCs w:val="28"/>
                <w:lang w:val="uk-UA"/>
              </w:rPr>
              <w:t xml:space="preserve"> Epidemiology of chronic renal disease in the Galician populations: Res</w:t>
            </w:r>
            <w:r w:rsidRPr="0014437B">
              <w:rPr>
                <w:sz w:val="28"/>
                <w:szCs w:val="28"/>
                <w:lang w:val="en-US"/>
              </w:rPr>
              <w:t>u</w:t>
            </w:r>
            <w:r w:rsidRPr="0014437B">
              <w:rPr>
                <w:sz w:val="28"/>
                <w:szCs w:val="28"/>
                <w:lang w:val="uk-UA"/>
              </w:rPr>
              <w:t>lts of the pilot Spanish EPIRCE st</w:t>
            </w:r>
            <w:r w:rsidRPr="0014437B">
              <w:rPr>
                <w:sz w:val="28"/>
                <w:szCs w:val="28"/>
                <w:lang w:val="en-US"/>
              </w:rPr>
              <w:t>u</w:t>
            </w:r>
            <w:r w:rsidRPr="0014437B">
              <w:rPr>
                <w:sz w:val="28"/>
                <w:szCs w:val="28"/>
                <w:lang w:val="uk-UA"/>
              </w:rPr>
              <w:t>d</w:t>
            </w:r>
            <w:r w:rsidRPr="0014437B">
              <w:rPr>
                <w:sz w:val="28"/>
                <w:szCs w:val="28"/>
                <w:lang w:val="en-US"/>
              </w:rPr>
              <w:t>y</w:t>
            </w:r>
            <w:r w:rsidRPr="0014437B">
              <w:rPr>
                <w:sz w:val="28"/>
                <w:szCs w:val="28"/>
                <w:lang w:val="uk-UA"/>
              </w:rPr>
              <w:t xml:space="preserve"> </w:t>
            </w:r>
            <w:r>
              <w:rPr>
                <w:sz w:val="28"/>
                <w:szCs w:val="28"/>
                <w:lang w:val="en-US"/>
              </w:rPr>
              <w:t xml:space="preserve">[Text] / </w:t>
            </w:r>
            <w:r w:rsidRPr="0014437B">
              <w:rPr>
                <w:sz w:val="28"/>
                <w:szCs w:val="28"/>
                <w:lang w:val="uk-UA"/>
              </w:rPr>
              <w:t>A.</w:t>
            </w:r>
            <w:r>
              <w:rPr>
                <w:sz w:val="28"/>
                <w:szCs w:val="28"/>
                <w:lang w:val="en-US"/>
              </w:rPr>
              <w:t xml:space="preserve"> </w:t>
            </w:r>
            <w:r w:rsidRPr="0014437B">
              <w:rPr>
                <w:sz w:val="28"/>
                <w:szCs w:val="28"/>
                <w:lang w:val="uk-UA"/>
              </w:rPr>
              <w:t>Otero, P.</w:t>
            </w:r>
            <w:r>
              <w:rPr>
                <w:sz w:val="28"/>
                <w:szCs w:val="28"/>
                <w:lang w:val="en-US"/>
              </w:rPr>
              <w:t xml:space="preserve"> </w:t>
            </w:r>
            <w:r w:rsidRPr="0014437B">
              <w:rPr>
                <w:sz w:val="28"/>
                <w:szCs w:val="28"/>
                <w:lang w:val="uk-UA"/>
              </w:rPr>
              <w:t xml:space="preserve">Gauoso // </w:t>
            </w:r>
            <w:r w:rsidRPr="0014437B">
              <w:rPr>
                <w:sz w:val="28"/>
                <w:szCs w:val="28"/>
                <w:lang w:val="en-US"/>
              </w:rPr>
              <w:t>Kidney Int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2005.</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Supp</w:t>
            </w:r>
            <w:r w:rsidRPr="0014437B">
              <w:rPr>
                <w:sz w:val="28"/>
                <w:szCs w:val="28"/>
                <w:lang w:val="en-US"/>
              </w:rPr>
              <w:t>l</w:t>
            </w:r>
            <w:r>
              <w:rPr>
                <w:sz w:val="28"/>
                <w:szCs w:val="28"/>
                <w:lang w:val="uk-UA"/>
              </w:rPr>
              <w:t>. N</w:t>
            </w:r>
            <w:r>
              <w:rPr>
                <w:sz w:val="28"/>
                <w:szCs w:val="28"/>
                <w:lang w:val="en-US"/>
              </w:rPr>
              <w:t xml:space="preserve"> </w:t>
            </w:r>
            <w:r>
              <w:rPr>
                <w:sz w:val="28"/>
                <w:szCs w:val="28"/>
                <w:lang w:val="uk-UA"/>
              </w:rPr>
              <w:t>99. Dec.</w:t>
            </w:r>
            <w:r>
              <w:rPr>
                <w:sz w:val="28"/>
                <w:szCs w:val="28"/>
                <w:lang w:val="en-US"/>
              </w:rPr>
              <w:t xml:space="preserve"> </w:t>
            </w:r>
            <w:r>
              <w:rPr>
                <w:sz w:val="28"/>
                <w:szCs w:val="28"/>
                <w:lang w:val="uk-UA"/>
              </w:rPr>
              <w:t>–</w:t>
            </w:r>
            <w:r>
              <w:rPr>
                <w:sz w:val="28"/>
                <w:szCs w:val="28"/>
                <w:lang w:val="en-US"/>
              </w:rPr>
              <w:t xml:space="preserve"> </w:t>
            </w:r>
            <w:r>
              <w:rPr>
                <w:sz w:val="28"/>
                <w:szCs w:val="28"/>
                <w:lang w:val="uk-UA"/>
              </w:rPr>
              <w:t>S.</w:t>
            </w:r>
            <w:r>
              <w:rPr>
                <w:sz w:val="28"/>
                <w:szCs w:val="28"/>
                <w:lang w:val="en-US"/>
              </w:rPr>
              <w:t xml:space="preserve"> </w:t>
            </w:r>
            <w:r>
              <w:rPr>
                <w:sz w:val="28"/>
                <w:szCs w:val="28"/>
                <w:lang w:val="uk-UA"/>
              </w:rPr>
              <w:t>16</w:t>
            </w:r>
            <w:r>
              <w:rPr>
                <w:sz w:val="28"/>
                <w:szCs w:val="28"/>
                <w:lang w:val="en-US"/>
              </w:rPr>
              <w:t>-</w:t>
            </w:r>
            <w:r w:rsidRPr="0014437B">
              <w:rPr>
                <w:sz w:val="28"/>
                <w:szCs w:val="28"/>
                <w:lang w:val="uk-UA"/>
              </w:rPr>
              <w:t>19.</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Penny M.J</w:t>
            </w:r>
            <w:r>
              <w:rPr>
                <w:sz w:val="28"/>
                <w:szCs w:val="28"/>
                <w:lang w:val="en-US"/>
              </w:rPr>
              <w:t>.</w:t>
            </w:r>
            <w:r w:rsidRPr="0014437B">
              <w:rPr>
                <w:sz w:val="28"/>
                <w:szCs w:val="28"/>
                <w:lang w:val="uk-UA"/>
              </w:rPr>
              <w:t xml:space="preserve"> Myco</w:t>
            </w:r>
            <w:r w:rsidRPr="0014437B">
              <w:rPr>
                <w:sz w:val="28"/>
                <w:szCs w:val="28"/>
                <w:lang w:val="en-US"/>
              </w:rPr>
              <w:t>p</w:t>
            </w:r>
            <w:r w:rsidRPr="0014437B">
              <w:rPr>
                <w:sz w:val="28"/>
                <w:szCs w:val="28"/>
                <w:lang w:val="uk-UA"/>
              </w:rPr>
              <w:t>henolate Mofetil Prevents the Induction of active Heymann Nephritis: Associ</w:t>
            </w:r>
            <w:r w:rsidRPr="0014437B">
              <w:rPr>
                <w:sz w:val="28"/>
                <w:szCs w:val="28"/>
                <w:lang w:val="en-US"/>
              </w:rPr>
              <w:t>a</w:t>
            </w:r>
            <w:r w:rsidRPr="0014437B">
              <w:rPr>
                <w:sz w:val="28"/>
                <w:szCs w:val="28"/>
                <w:lang w:val="uk-UA"/>
              </w:rPr>
              <w:t xml:space="preserve">tion with Th-2 Cytokine Inhibition </w:t>
            </w:r>
            <w:r>
              <w:rPr>
                <w:sz w:val="28"/>
                <w:szCs w:val="28"/>
                <w:lang w:val="en-US"/>
              </w:rPr>
              <w:t xml:space="preserve">[Text] / </w:t>
            </w:r>
            <w:r w:rsidRPr="0014437B">
              <w:rPr>
                <w:sz w:val="28"/>
                <w:szCs w:val="28"/>
                <w:lang w:val="uk-UA"/>
              </w:rPr>
              <w:t>M.J.</w:t>
            </w:r>
            <w:r>
              <w:rPr>
                <w:sz w:val="28"/>
                <w:szCs w:val="28"/>
                <w:lang w:val="en-US"/>
              </w:rPr>
              <w:t xml:space="preserve"> </w:t>
            </w:r>
            <w:r w:rsidRPr="0014437B">
              <w:rPr>
                <w:sz w:val="28"/>
                <w:szCs w:val="28"/>
                <w:lang w:val="uk-UA"/>
              </w:rPr>
              <w:t xml:space="preserve">Penny, </w:t>
            </w:r>
            <w:r>
              <w:rPr>
                <w:sz w:val="28"/>
                <w:szCs w:val="28"/>
                <w:lang w:val="uk-UA"/>
              </w:rPr>
              <w:t>R.A.</w:t>
            </w:r>
            <w:r>
              <w:rPr>
                <w:sz w:val="28"/>
                <w:szCs w:val="28"/>
                <w:lang w:val="en-US"/>
              </w:rPr>
              <w:t xml:space="preserve"> </w:t>
            </w:r>
            <w:r w:rsidRPr="0014437B">
              <w:rPr>
                <w:sz w:val="28"/>
                <w:szCs w:val="28"/>
                <w:lang w:val="uk-UA"/>
              </w:rPr>
              <w:t>Boyd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1998.</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9, N</w:t>
            </w:r>
            <w:r>
              <w:rPr>
                <w:sz w:val="28"/>
                <w:szCs w:val="28"/>
                <w:lang w:val="en-US"/>
              </w:rPr>
              <w:t xml:space="preserve"> </w:t>
            </w:r>
            <w:r>
              <w:rPr>
                <w:sz w:val="28"/>
                <w:szCs w:val="28"/>
                <w:lang w:val="uk-UA"/>
              </w:rPr>
              <w:t>12.</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2272</w:t>
            </w:r>
            <w:r>
              <w:rPr>
                <w:sz w:val="28"/>
                <w:szCs w:val="28"/>
                <w:lang w:val="en-US"/>
              </w:rPr>
              <w:t>-</w:t>
            </w:r>
            <w:r w:rsidRPr="0014437B">
              <w:rPr>
                <w:sz w:val="28"/>
                <w:szCs w:val="28"/>
                <w:lang w:val="uk-UA"/>
              </w:rPr>
              <w:t>2282.</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Per</w:t>
            </w:r>
            <w:r>
              <w:rPr>
                <w:sz w:val="28"/>
                <w:szCs w:val="28"/>
                <w:lang w:val="uk-UA"/>
              </w:rPr>
              <w:t>ico N.</w:t>
            </w:r>
            <w:r>
              <w:rPr>
                <w:sz w:val="28"/>
                <w:szCs w:val="28"/>
                <w:lang w:val="en-US"/>
              </w:rPr>
              <w:t xml:space="preserve"> </w:t>
            </w:r>
            <w:r w:rsidRPr="0014437B">
              <w:rPr>
                <w:sz w:val="28"/>
                <w:szCs w:val="28"/>
                <w:lang w:val="uk-UA"/>
              </w:rPr>
              <w:t>The antyproteinuric effect of angiotensi</w:t>
            </w:r>
            <w:r w:rsidRPr="0014437B">
              <w:rPr>
                <w:sz w:val="28"/>
                <w:szCs w:val="28"/>
                <w:lang w:val="en-US"/>
              </w:rPr>
              <w:t>n</w:t>
            </w:r>
            <w:r w:rsidRPr="0014437B">
              <w:rPr>
                <w:sz w:val="28"/>
                <w:szCs w:val="28"/>
                <w:lang w:val="uk-UA"/>
              </w:rPr>
              <w:t xml:space="preserve"> ant</w:t>
            </w:r>
            <w:r w:rsidRPr="0014437B">
              <w:rPr>
                <w:sz w:val="28"/>
                <w:szCs w:val="28"/>
                <w:lang w:val="en-US"/>
              </w:rPr>
              <w:t>a</w:t>
            </w:r>
            <w:r w:rsidRPr="0014437B">
              <w:rPr>
                <w:sz w:val="28"/>
                <w:szCs w:val="28"/>
                <w:lang w:val="uk-UA"/>
              </w:rPr>
              <w:t xml:space="preserve">gonism in human </w:t>
            </w:r>
            <w:r w:rsidRPr="0014437B">
              <w:rPr>
                <w:sz w:val="28"/>
                <w:szCs w:val="28"/>
                <w:lang w:val="en-US"/>
              </w:rPr>
              <w:t>I</w:t>
            </w:r>
            <w:r w:rsidRPr="0014437B">
              <w:rPr>
                <w:sz w:val="28"/>
                <w:szCs w:val="28"/>
                <w:lang w:val="uk-UA"/>
              </w:rPr>
              <w:t>gA</w:t>
            </w:r>
            <w:r w:rsidRPr="0014437B">
              <w:rPr>
                <w:sz w:val="28"/>
                <w:szCs w:val="28"/>
                <w:lang w:val="en-US"/>
              </w:rPr>
              <w:t>-</w:t>
            </w:r>
            <w:r w:rsidRPr="0014437B">
              <w:rPr>
                <w:sz w:val="28"/>
                <w:szCs w:val="28"/>
                <w:lang w:val="uk-UA"/>
              </w:rPr>
              <w:t>Nephropathy is poten</w:t>
            </w:r>
            <w:r>
              <w:rPr>
                <w:sz w:val="28"/>
                <w:szCs w:val="28"/>
                <w:lang w:val="uk-UA"/>
              </w:rPr>
              <w:t xml:space="preserve">tiated by indomethacin </w:t>
            </w:r>
            <w:r>
              <w:rPr>
                <w:sz w:val="28"/>
                <w:szCs w:val="28"/>
                <w:lang w:val="en-US"/>
              </w:rPr>
              <w:t xml:space="preserve">[Text] / </w:t>
            </w:r>
            <w:r>
              <w:rPr>
                <w:sz w:val="28"/>
                <w:szCs w:val="28"/>
                <w:lang w:val="uk-UA"/>
              </w:rPr>
              <w:t>N.</w:t>
            </w:r>
            <w:r>
              <w:rPr>
                <w:sz w:val="28"/>
                <w:szCs w:val="28"/>
                <w:lang w:val="en-US"/>
              </w:rPr>
              <w:t xml:space="preserve"> </w:t>
            </w:r>
            <w:r w:rsidRPr="0014437B">
              <w:rPr>
                <w:sz w:val="28"/>
                <w:szCs w:val="28"/>
                <w:lang w:val="uk-UA"/>
              </w:rPr>
              <w:t>Perico</w:t>
            </w:r>
            <w:r>
              <w:rPr>
                <w:sz w:val="28"/>
                <w:szCs w:val="28"/>
                <w:lang w:val="en-US"/>
              </w:rPr>
              <w:t>,</w:t>
            </w:r>
            <w:r w:rsidRPr="0014437B">
              <w:rPr>
                <w:sz w:val="28"/>
                <w:szCs w:val="28"/>
                <w:lang w:val="uk-UA"/>
              </w:rPr>
              <w:t xml:space="preserve"> A.</w:t>
            </w:r>
            <w:r>
              <w:rPr>
                <w:sz w:val="28"/>
                <w:szCs w:val="28"/>
                <w:lang w:val="en-US"/>
              </w:rPr>
              <w:t xml:space="preserve"> </w:t>
            </w:r>
            <w:r>
              <w:rPr>
                <w:sz w:val="28"/>
                <w:szCs w:val="28"/>
                <w:lang w:val="uk-UA"/>
              </w:rPr>
              <w:t>Remuzzi</w:t>
            </w:r>
            <w:r w:rsidRPr="0014437B">
              <w:rPr>
                <w:sz w:val="28"/>
                <w:szCs w:val="28"/>
                <w:lang w:val="uk-UA"/>
              </w:rPr>
              <w:t xml:space="preserve"> </w:t>
            </w:r>
            <w:r w:rsidRPr="00B62D83">
              <w:rPr>
                <w:color w:val="000000"/>
                <w:spacing w:val="-8"/>
                <w:sz w:val="28"/>
                <w:szCs w:val="28"/>
                <w:lang w:val="en-US"/>
              </w:rPr>
              <w:t>[</w:t>
            </w:r>
            <w:r w:rsidRPr="00B62D83">
              <w:rPr>
                <w:color w:val="000000"/>
                <w:spacing w:val="-8"/>
                <w:sz w:val="28"/>
                <w:szCs w:val="28"/>
                <w:lang w:val="en-GB"/>
              </w:rPr>
              <w:t>et al.</w:t>
            </w:r>
            <w:r w:rsidRPr="00B62D83">
              <w:rPr>
                <w:color w:val="000000"/>
                <w:spacing w:val="-8"/>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1998.</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9, N</w:t>
            </w:r>
            <w:r>
              <w:rPr>
                <w:sz w:val="28"/>
                <w:szCs w:val="28"/>
                <w:lang w:val="en-US"/>
              </w:rPr>
              <w:t xml:space="preserve"> </w:t>
            </w:r>
            <w:r>
              <w:rPr>
                <w:sz w:val="28"/>
                <w:szCs w:val="28"/>
                <w:lang w:val="uk-UA"/>
              </w:rPr>
              <w:t>12</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2308</w:t>
            </w:r>
            <w:r>
              <w:rPr>
                <w:sz w:val="28"/>
                <w:szCs w:val="28"/>
                <w:lang w:val="en-US"/>
              </w:rPr>
              <w:t>-</w:t>
            </w:r>
            <w:r w:rsidRPr="0014437B">
              <w:rPr>
                <w:sz w:val="28"/>
                <w:szCs w:val="28"/>
                <w:lang w:val="uk-UA"/>
              </w:rPr>
              <w:t>2317.</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Perna A.</w:t>
            </w:r>
            <w:r>
              <w:rPr>
                <w:sz w:val="28"/>
                <w:szCs w:val="28"/>
                <w:lang w:val="en-US"/>
              </w:rPr>
              <w:t xml:space="preserve"> </w:t>
            </w:r>
            <w:r w:rsidRPr="0014437B">
              <w:rPr>
                <w:sz w:val="28"/>
                <w:szCs w:val="28"/>
                <w:lang w:val="uk-UA"/>
              </w:rPr>
              <w:t>Among patients with proteinuric chroniс  nephropathies, gender and ACE</w:t>
            </w:r>
            <w:r w:rsidRPr="0014437B">
              <w:rPr>
                <w:sz w:val="28"/>
                <w:szCs w:val="28"/>
                <w:lang w:val="en-US"/>
              </w:rPr>
              <w:t>-</w:t>
            </w:r>
            <w:r w:rsidRPr="0014437B">
              <w:rPr>
                <w:sz w:val="28"/>
                <w:szCs w:val="28"/>
                <w:lang w:val="uk-UA"/>
              </w:rPr>
              <w:t>genotype identify respon</w:t>
            </w:r>
            <w:r>
              <w:rPr>
                <w:sz w:val="28"/>
                <w:szCs w:val="28"/>
                <w:lang w:val="uk-UA"/>
              </w:rPr>
              <w:t xml:space="preserve">ders to ACE inhibition </w:t>
            </w:r>
            <w:r>
              <w:rPr>
                <w:sz w:val="28"/>
                <w:szCs w:val="28"/>
                <w:lang w:val="en-US"/>
              </w:rPr>
              <w:t xml:space="preserve">[Text] / </w:t>
            </w:r>
            <w:r w:rsidRPr="0014437B">
              <w:rPr>
                <w:sz w:val="28"/>
                <w:szCs w:val="28"/>
                <w:lang w:val="uk-UA"/>
              </w:rPr>
              <w:t>A.</w:t>
            </w:r>
            <w:r>
              <w:rPr>
                <w:sz w:val="28"/>
                <w:szCs w:val="28"/>
                <w:lang w:val="en-US"/>
              </w:rPr>
              <w:t xml:space="preserve"> </w:t>
            </w:r>
            <w:r w:rsidRPr="0014437B">
              <w:rPr>
                <w:sz w:val="28"/>
                <w:szCs w:val="28"/>
                <w:lang w:val="uk-UA"/>
              </w:rPr>
              <w:t xml:space="preserve">Perna, C.Zoccali, </w:t>
            </w:r>
            <w:r w:rsidRPr="00B62D83">
              <w:rPr>
                <w:color w:val="000000"/>
                <w:spacing w:val="-8"/>
                <w:sz w:val="28"/>
                <w:szCs w:val="28"/>
                <w:lang w:val="en-US"/>
              </w:rPr>
              <w:t>[</w:t>
            </w:r>
            <w:r w:rsidRPr="00B62D83">
              <w:rPr>
                <w:color w:val="000000"/>
                <w:spacing w:val="-8"/>
                <w:sz w:val="28"/>
                <w:szCs w:val="28"/>
                <w:lang w:val="en-GB"/>
              </w:rPr>
              <w:t>et al.</w:t>
            </w:r>
            <w:r w:rsidRPr="00B62D83">
              <w:rPr>
                <w:color w:val="000000"/>
                <w:spacing w:val="-8"/>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Vol. 10.</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Abstr.</w:t>
            </w:r>
            <w:r>
              <w:rPr>
                <w:sz w:val="28"/>
                <w:szCs w:val="28"/>
                <w:lang w:val="en-US"/>
              </w:rPr>
              <w:t xml:space="preserve"> </w:t>
            </w:r>
            <w:r w:rsidRPr="0014437B">
              <w:rPr>
                <w:sz w:val="28"/>
                <w:szCs w:val="28"/>
                <w:lang w:val="uk-UA"/>
              </w:rPr>
              <w:t>32.</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Peters H.</w:t>
            </w:r>
            <w:r w:rsidRPr="0014437B">
              <w:rPr>
                <w:sz w:val="28"/>
                <w:szCs w:val="28"/>
                <w:lang w:val="uk-UA"/>
              </w:rPr>
              <w:t xml:space="preserve"> Angiotensin A blocate and low</w:t>
            </w:r>
            <w:r w:rsidRPr="0014437B">
              <w:rPr>
                <w:sz w:val="28"/>
                <w:szCs w:val="28"/>
                <w:lang w:val="en-US"/>
              </w:rPr>
              <w:t>-</w:t>
            </w:r>
            <w:r w:rsidRPr="0014437B">
              <w:rPr>
                <w:sz w:val="28"/>
                <w:szCs w:val="28"/>
                <w:lang w:val="uk-UA"/>
              </w:rPr>
              <w:t>protein in diet produce additive therape</w:t>
            </w:r>
            <w:r w:rsidRPr="0014437B">
              <w:rPr>
                <w:sz w:val="28"/>
                <w:szCs w:val="28"/>
                <w:lang w:val="en-US"/>
              </w:rPr>
              <w:t>u</w:t>
            </w:r>
            <w:r w:rsidRPr="0014437B">
              <w:rPr>
                <w:sz w:val="28"/>
                <w:szCs w:val="28"/>
                <w:lang w:val="uk-UA"/>
              </w:rPr>
              <w:t xml:space="preserve">tic effect in experemental glomerulonephritis </w:t>
            </w:r>
            <w:r>
              <w:rPr>
                <w:sz w:val="28"/>
                <w:szCs w:val="28"/>
                <w:lang w:val="en-US"/>
              </w:rPr>
              <w:t xml:space="preserve">[Text] / </w:t>
            </w:r>
            <w:r w:rsidRPr="0014437B">
              <w:rPr>
                <w:sz w:val="28"/>
                <w:szCs w:val="28"/>
                <w:lang w:val="uk-UA"/>
              </w:rPr>
              <w:t>H.</w:t>
            </w:r>
            <w:r>
              <w:rPr>
                <w:sz w:val="28"/>
                <w:szCs w:val="28"/>
                <w:lang w:val="en-US"/>
              </w:rPr>
              <w:t xml:space="preserve"> </w:t>
            </w:r>
            <w:r w:rsidRPr="0014437B">
              <w:rPr>
                <w:sz w:val="28"/>
                <w:szCs w:val="28"/>
                <w:lang w:val="uk-UA"/>
              </w:rPr>
              <w:t xml:space="preserve">Peters, </w:t>
            </w:r>
            <w:r>
              <w:rPr>
                <w:sz w:val="28"/>
                <w:szCs w:val="28"/>
                <w:lang w:val="uk-UA"/>
              </w:rPr>
              <w:t xml:space="preserve">W.A.Bordes </w:t>
            </w:r>
            <w:r w:rsidRPr="0014437B">
              <w:rPr>
                <w:sz w:val="28"/>
                <w:szCs w:val="28"/>
                <w:lang w:val="uk-UA"/>
              </w:rPr>
              <w:t xml:space="preserve">// </w:t>
            </w:r>
            <w:r w:rsidRPr="0014437B">
              <w:rPr>
                <w:sz w:val="28"/>
                <w:szCs w:val="28"/>
                <w:lang w:val="en-US"/>
              </w:rPr>
              <w:t>Kidney Int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57, N.</w:t>
            </w:r>
            <w:r>
              <w:rPr>
                <w:sz w:val="28"/>
                <w:szCs w:val="28"/>
                <w:lang w:val="en-US"/>
              </w:rPr>
              <w:t xml:space="preserve"> </w:t>
            </w:r>
            <w:r>
              <w:rPr>
                <w:sz w:val="28"/>
                <w:szCs w:val="28"/>
                <w:lang w:val="uk-UA"/>
              </w:rPr>
              <w:t>4.</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1493</w:t>
            </w:r>
            <w:r>
              <w:rPr>
                <w:sz w:val="28"/>
                <w:szCs w:val="28"/>
                <w:lang w:val="en-US"/>
              </w:rPr>
              <w:t>-</w:t>
            </w:r>
            <w:r w:rsidRPr="0014437B">
              <w:rPr>
                <w:sz w:val="28"/>
                <w:szCs w:val="28"/>
                <w:lang w:val="uk-UA"/>
              </w:rPr>
              <w:t>1501.</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Pet</w:t>
            </w:r>
            <w:r>
              <w:rPr>
                <w:sz w:val="28"/>
                <w:szCs w:val="28"/>
                <w:lang w:val="uk-UA"/>
              </w:rPr>
              <w:t>terson E.</w:t>
            </w:r>
            <w:r>
              <w:rPr>
                <w:sz w:val="28"/>
                <w:szCs w:val="28"/>
                <w:lang w:val="en-US"/>
              </w:rPr>
              <w:t xml:space="preserve"> </w:t>
            </w:r>
            <w:r w:rsidRPr="0014437B">
              <w:rPr>
                <w:sz w:val="28"/>
                <w:szCs w:val="28"/>
                <w:lang w:val="uk-UA"/>
              </w:rPr>
              <w:t>Nephritis among young finish me</w:t>
            </w:r>
            <w:r>
              <w:rPr>
                <w:sz w:val="28"/>
                <w:szCs w:val="28"/>
                <w:lang w:val="uk-UA"/>
              </w:rPr>
              <w:t xml:space="preserve">n </w:t>
            </w:r>
            <w:r>
              <w:rPr>
                <w:sz w:val="28"/>
                <w:szCs w:val="28"/>
                <w:lang w:val="en-US"/>
              </w:rPr>
              <w:t xml:space="preserve">[Text] / </w:t>
            </w:r>
            <w:r w:rsidRPr="0014437B">
              <w:rPr>
                <w:sz w:val="28"/>
                <w:szCs w:val="28"/>
                <w:lang w:val="uk-UA"/>
              </w:rPr>
              <w:t>E.</w:t>
            </w:r>
            <w:r>
              <w:rPr>
                <w:sz w:val="28"/>
                <w:szCs w:val="28"/>
                <w:lang w:val="en-US"/>
              </w:rPr>
              <w:t xml:space="preserve"> </w:t>
            </w:r>
            <w:r w:rsidRPr="0014437B">
              <w:rPr>
                <w:sz w:val="28"/>
                <w:szCs w:val="28"/>
                <w:lang w:val="uk-UA"/>
              </w:rPr>
              <w:t>Petterson, T.</w:t>
            </w:r>
            <w:r>
              <w:rPr>
                <w:sz w:val="28"/>
                <w:szCs w:val="28"/>
                <w:lang w:val="en-US"/>
              </w:rPr>
              <w:t xml:space="preserve"> </w:t>
            </w:r>
            <w:r w:rsidRPr="0014437B">
              <w:rPr>
                <w:sz w:val="28"/>
                <w:szCs w:val="28"/>
                <w:lang w:val="uk-UA"/>
              </w:rPr>
              <w:t xml:space="preserve">Toruroto </w:t>
            </w:r>
            <w:r>
              <w:rPr>
                <w:sz w:val="28"/>
                <w:szCs w:val="28"/>
                <w:lang w:val="uk-UA"/>
              </w:rPr>
              <w:t>// Nephrol. Dial. Transplant.</w:t>
            </w:r>
            <w:r>
              <w:rPr>
                <w:sz w:val="28"/>
                <w:szCs w:val="28"/>
                <w:lang w:val="en-US"/>
              </w:rPr>
              <w:t xml:space="preserve"> </w:t>
            </w:r>
            <w:r>
              <w:rPr>
                <w:sz w:val="28"/>
                <w:szCs w:val="28"/>
                <w:lang w:val="uk-UA"/>
              </w:rPr>
              <w:t>–</w:t>
            </w:r>
            <w:r>
              <w:rPr>
                <w:sz w:val="28"/>
                <w:szCs w:val="28"/>
                <w:lang w:val="en-US"/>
              </w:rPr>
              <w:t xml:space="preserve"> </w:t>
            </w:r>
            <w:r>
              <w:rPr>
                <w:sz w:val="28"/>
                <w:szCs w:val="28"/>
                <w:lang w:val="uk-UA"/>
              </w:rPr>
              <w:t>1998.</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13, N</w:t>
            </w:r>
            <w:r>
              <w:rPr>
                <w:sz w:val="28"/>
                <w:szCs w:val="28"/>
                <w:lang w:val="en-US"/>
              </w:rPr>
              <w:t xml:space="preserve"> </w:t>
            </w:r>
            <w:r>
              <w:rPr>
                <w:sz w:val="28"/>
                <w:szCs w:val="28"/>
                <w:lang w:val="uk-UA"/>
              </w:rPr>
              <w:t>10.</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2452</w:t>
            </w:r>
            <w:r>
              <w:rPr>
                <w:sz w:val="28"/>
                <w:szCs w:val="28"/>
                <w:lang w:val="en-US"/>
              </w:rPr>
              <w:t>-</w:t>
            </w:r>
            <w:r w:rsidRPr="0014437B">
              <w:rPr>
                <w:sz w:val="28"/>
                <w:szCs w:val="28"/>
                <w:lang w:val="uk-UA"/>
              </w:rPr>
              <w:t>2454.</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Plum J.</w:t>
            </w:r>
            <w:r w:rsidRPr="0014437B">
              <w:rPr>
                <w:sz w:val="28"/>
                <w:szCs w:val="28"/>
                <w:lang w:val="uk-UA"/>
              </w:rPr>
              <w:t xml:space="preserve"> Effekt o</w:t>
            </w:r>
            <w:r w:rsidRPr="0014437B">
              <w:rPr>
                <w:sz w:val="28"/>
                <w:szCs w:val="28"/>
                <w:lang w:val="en-US"/>
              </w:rPr>
              <w:t>f</w:t>
            </w:r>
            <w:r w:rsidRPr="0014437B">
              <w:rPr>
                <w:sz w:val="28"/>
                <w:szCs w:val="28"/>
                <w:lang w:val="uk-UA"/>
              </w:rPr>
              <w:t xml:space="preserve"> the Angiotensin-II Antagonist Valsartan on Blood Pressure, Proteinuria, Renal Hemodinamicks in patients with Chronic Renal Fa</w:t>
            </w:r>
            <w:r>
              <w:rPr>
                <w:sz w:val="28"/>
                <w:szCs w:val="28"/>
                <w:lang w:val="uk-UA"/>
              </w:rPr>
              <w:t xml:space="preserve">ilure and </w:t>
            </w:r>
            <w:r>
              <w:rPr>
                <w:sz w:val="28"/>
                <w:szCs w:val="28"/>
                <w:lang w:val="uk-UA"/>
              </w:rPr>
              <w:lastRenderedPageBreak/>
              <w:t xml:space="preserve">Hypertension </w:t>
            </w:r>
            <w:r>
              <w:rPr>
                <w:sz w:val="28"/>
                <w:szCs w:val="28"/>
                <w:lang w:val="en-US"/>
              </w:rPr>
              <w:t xml:space="preserve">[Text] / </w:t>
            </w:r>
            <w:r w:rsidRPr="0014437B">
              <w:rPr>
                <w:sz w:val="28"/>
                <w:szCs w:val="28"/>
                <w:lang w:val="uk-UA"/>
              </w:rPr>
              <w:t>J.</w:t>
            </w:r>
            <w:r>
              <w:rPr>
                <w:sz w:val="28"/>
                <w:szCs w:val="28"/>
                <w:lang w:val="en-US"/>
              </w:rPr>
              <w:t xml:space="preserve"> </w:t>
            </w:r>
            <w:r w:rsidRPr="0014437B">
              <w:rPr>
                <w:sz w:val="28"/>
                <w:szCs w:val="28"/>
                <w:lang w:val="uk-UA"/>
              </w:rPr>
              <w:t>Plum, B.</w:t>
            </w:r>
            <w:r>
              <w:rPr>
                <w:sz w:val="28"/>
                <w:szCs w:val="28"/>
                <w:lang w:val="en-US"/>
              </w:rPr>
              <w:t xml:space="preserve"> </w:t>
            </w:r>
            <w:r w:rsidRPr="0014437B">
              <w:rPr>
                <w:sz w:val="28"/>
                <w:szCs w:val="28"/>
                <w:lang w:val="uk-UA"/>
              </w:rPr>
              <w:t>Buntuen,</w:t>
            </w:r>
            <w:r>
              <w:rPr>
                <w:sz w:val="28"/>
                <w:szCs w:val="28"/>
                <w:lang w:val="en-US"/>
              </w:rPr>
              <w:t xml:space="preserve"> </w:t>
            </w:r>
            <w:r w:rsidRPr="00B62D83">
              <w:rPr>
                <w:color w:val="000000"/>
                <w:spacing w:val="-8"/>
                <w:sz w:val="28"/>
                <w:szCs w:val="28"/>
                <w:lang w:val="en-US"/>
              </w:rPr>
              <w:t>[</w:t>
            </w:r>
            <w:r w:rsidRPr="00B62D83">
              <w:rPr>
                <w:color w:val="000000"/>
                <w:spacing w:val="-8"/>
                <w:sz w:val="28"/>
                <w:szCs w:val="28"/>
                <w:lang w:val="en-GB"/>
              </w:rPr>
              <w:t>et al.</w:t>
            </w:r>
            <w:r w:rsidRPr="00B62D83">
              <w:rPr>
                <w:color w:val="000000"/>
                <w:spacing w:val="-8"/>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1998.</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9, N</w:t>
            </w:r>
            <w:r>
              <w:rPr>
                <w:sz w:val="28"/>
                <w:szCs w:val="28"/>
                <w:lang w:val="en-US"/>
              </w:rPr>
              <w:t xml:space="preserve"> </w:t>
            </w:r>
            <w:r>
              <w:rPr>
                <w:sz w:val="28"/>
                <w:szCs w:val="28"/>
                <w:lang w:val="uk-UA"/>
              </w:rPr>
              <w:t>12.</w:t>
            </w:r>
            <w:r>
              <w:rPr>
                <w:sz w:val="28"/>
                <w:szCs w:val="28"/>
                <w:lang w:val="en-US"/>
              </w:rPr>
              <w:t xml:space="preserve"> </w:t>
            </w:r>
            <w:r>
              <w:rPr>
                <w:sz w:val="28"/>
                <w:szCs w:val="28"/>
                <w:lang w:val="uk-UA"/>
              </w:rPr>
              <w:t>– P.</w:t>
            </w:r>
            <w:r>
              <w:rPr>
                <w:sz w:val="28"/>
                <w:szCs w:val="28"/>
                <w:lang w:val="en-US"/>
              </w:rPr>
              <w:t xml:space="preserve"> </w:t>
            </w:r>
            <w:r>
              <w:rPr>
                <w:sz w:val="28"/>
                <w:szCs w:val="28"/>
                <w:lang w:val="uk-UA"/>
              </w:rPr>
              <w:t>2223</w:t>
            </w:r>
            <w:r>
              <w:rPr>
                <w:sz w:val="28"/>
                <w:szCs w:val="28"/>
                <w:lang w:val="en-US"/>
              </w:rPr>
              <w:t>-</w:t>
            </w:r>
            <w:r w:rsidRPr="0014437B">
              <w:rPr>
                <w:sz w:val="28"/>
                <w:szCs w:val="28"/>
                <w:lang w:val="uk-UA"/>
              </w:rPr>
              <w:t>2234.</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 xml:space="preserve">Ponticelli C. Managament of membranous nephropathy (MN) </w:t>
            </w:r>
            <w:r>
              <w:rPr>
                <w:sz w:val="28"/>
                <w:szCs w:val="28"/>
                <w:lang w:val="en-US"/>
              </w:rPr>
              <w:t xml:space="preserve">[Text] / </w:t>
            </w:r>
            <w:r w:rsidRPr="0014437B">
              <w:rPr>
                <w:sz w:val="28"/>
                <w:szCs w:val="28"/>
                <w:lang w:val="uk-UA"/>
              </w:rPr>
              <w:t>C.</w:t>
            </w:r>
            <w:r>
              <w:rPr>
                <w:sz w:val="28"/>
                <w:szCs w:val="28"/>
                <w:lang w:val="en-US"/>
              </w:rPr>
              <w:t xml:space="preserve"> </w:t>
            </w:r>
            <w:r w:rsidRPr="0014437B">
              <w:rPr>
                <w:sz w:val="28"/>
                <w:szCs w:val="28"/>
                <w:lang w:val="uk-UA"/>
              </w:rPr>
              <w:t xml:space="preserve">Ponticelli // Persp. </w:t>
            </w:r>
            <w:r w:rsidRPr="0014437B">
              <w:rPr>
                <w:sz w:val="28"/>
                <w:szCs w:val="28"/>
                <w:lang w:val="en-US"/>
              </w:rPr>
              <w:t>and</w:t>
            </w:r>
            <w:r w:rsidRPr="0014437B">
              <w:rPr>
                <w:sz w:val="28"/>
                <w:szCs w:val="28"/>
                <w:lang w:val="uk-UA"/>
              </w:rPr>
              <w:t xml:space="preserve"> </w:t>
            </w:r>
            <w:r w:rsidRPr="0014437B">
              <w:rPr>
                <w:sz w:val="28"/>
                <w:szCs w:val="28"/>
                <w:lang w:val="en-US"/>
              </w:rPr>
              <w:t>A</w:t>
            </w:r>
            <w:r w:rsidRPr="0014437B">
              <w:rPr>
                <w:sz w:val="28"/>
                <w:szCs w:val="28"/>
                <w:lang w:val="uk-UA"/>
              </w:rPr>
              <w:t>dv</w:t>
            </w:r>
            <w:r w:rsidRPr="0014437B">
              <w:rPr>
                <w:sz w:val="28"/>
                <w:szCs w:val="28"/>
                <w:lang w:val="en-US"/>
              </w:rPr>
              <w:t>i</w:t>
            </w:r>
            <w:r w:rsidRPr="0014437B">
              <w:rPr>
                <w:sz w:val="28"/>
                <w:szCs w:val="28"/>
                <w:lang w:val="uk-UA"/>
              </w:rPr>
              <w:t>ces in clin</w:t>
            </w:r>
            <w:r w:rsidRPr="0014437B">
              <w:rPr>
                <w:sz w:val="28"/>
                <w:szCs w:val="28"/>
                <w:lang w:val="en-US"/>
              </w:rPr>
              <w:t>.</w:t>
            </w:r>
            <w:r w:rsidRPr="0014437B">
              <w:rPr>
                <w:sz w:val="28"/>
                <w:szCs w:val="28"/>
                <w:lang w:val="uk-UA"/>
              </w:rPr>
              <w:t xml:space="preserve"> nep</w:t>
            </w:r>
            <w:r>
              <w:rPr>
                <w:sz w:val="28"/>
                <w:szCs w:val="28"/>
                <w:lang w:val="uk-UA"/>
              </w:rPr>
              <w:t>hrogy: XIV Int. Congr. Nephrol.–Sidney.</w:t>
            </w:r>
            <w:r>
              <w:rPr>
                <w:sz w:val="28"/>
                <w:szCs w:val="28"/>
                <w:lang w:val="en-US"/>
              </w:rPr>
              <w:t xml:space="preserve"> </w:t>
            </w:r>
            <w:r>
              <w:rPr>
                <w:sz w:val="28"/>
                <w:szCs w:val="28"/>
                <w:lang w:val="uk-UA"/>
              </w:rPr>
              <w:t>– 1997.</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45</w:t>
            </w:r>
            <w:r>
              <w:rPr>
                <w:sz w:val="28"/>
                <w:szCs w:val="28"/>
                <w:lang w:val="en-US"/>
              </w:rPr>
              <w:t>-</w:t>
            </w:r>
            <w:r w:rsidRPr="0014437B">
              <w:rPr>
                <w:sz w:val="28"/>
                <w:szCs w:val="28"/>
                <w:lang w:val="uk-UA"/>
              </w:rPr>
              <w:t>49.</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 xml:space="preserve">Ponticelli C. Adult minimal change disease (MCHD) </w:t>
            </w:r>
            <w:r>
              <w:rPr>
                <w:sz w:val="28"/>
                <w:szCs w:val="28"/>
                <w:lang w:val="en-US"/>
              </w:rPr>
              <w:t xml:space="preserve">[Text] / </w:t>
            </w:r>
            <w:r w:rsidRPr="0014437B">
              <w:rPr>
                <w:sz w:val="28"/>
                <w:szCs w:val="28"/>
                <w:lang w:val="uk-UA"/>
              </w:rPr>
              <w:t>C.</w:t>
            </w:r>
            <w:r>
              <w:rPr>
                <w:sz w:val="28"/>
                <w:szCs w:val="28"/>
                <w:lang w:val="en-US"/>
              </w:rPr>
              <w:t xml:space="preserve"> </w:t>
            </w:r>
            <w:r w:rsidRPr="0014437B">
              <w:rPr>
                <w:sz w:val="28"/>
                <w:szCs w:val="28"/>
                <w:lang w:val="uk-UA"/>
              </w:rPr>
              <w:t xml:space="preserve">Ponticelli // Persp. </w:t>
            </w:r>
            <w:r w:rsidRPr="0014437B">
              <w:rPr>
                <w:sz w:val="28"/>
                <w:szCs w:val="28"/>
                <w:lang w:val="en-US"/>
              </w:rPr>
              <w:t>and</w:t>
            </w:r>
            <w:r w:rsidRPr="0014437B">
              <w:rPr>
                <w:sz w:val="28"/>
                <w:szCs w:val="28"/>
                <w:lang w:val="uk-UA"/>
              </w:rPr>
              <w:t xml:space="preserve"> </w:t>
            </w:r>
            <w:r w:rsidRPr="004F35EA">
              <w:rPr>
                <w:spacing w:val="-4"/>
                <w:sz w:val="28"/>
                <w:szCs w:val="28"/>
                <w:lang w:val="en-US"/>
              </w:rPr>
              <w:t>A</w:t>
            </w:r>
            <w:r w:rsidRPr="004F35EA">
              <w:rPr>
                <w:spacing w:val="-4"/>
                <w:sz w:val="28"/>
                <w:szCs w:val="28"/>
                <w:lang w:val="uk-UA"/>
              </w:rPr>
              <w:t>dv</w:t>
            </w:r>
            <w:r w:rsidRPr="004F35EA">
              <w:rPr>
                <w:spacing w:val="-4"/>
                <w:sz w:val="28"/>
                <w:szCs w:val="28"/>
                <w:lang w:val="en-US"/>
              </w:rPr>
              <w:t>i</w:t>
            </w:r>
            <w:r w:rsidRPr="004F35EA">
              <w:rPr>
                <w:spacing w:val="-4"/>
                <w:sz w:val="28"/>
                <w:szCs w:val="28"/>
                <w:lang w:val="uk-UA"/>
              </w:rPr>
              <w:t>ces in clin</w:t>
            </w:r>
            <w:r w:rsidRPr="004F35EA">
              <w:rPr>
                <w:spacing w:val="-4"/>
                <w:sz w:val="28"/>
                <w:szCs w:val="28"/>
                <w:lang w:val="en-US"/>
              </w:rPr>
              <w:t>.</w:t>
            </w:r>
            <w:r w:rsidRPr="004F35EA">
              <w:rPr>
                <w:spacing w:val="-4"/>
                <w:sz w:val="28"/>
                <w:szCs w:val="28"/>
                <w:lang w:val="uk-UA"/>
              </w:rPr>
              <w:t xml:space="preserve"> nephrogy: XIV Int. Congr. Nephrol.–Sidney.</w:t>
            </w:r>
            <w:r w:rsidRPr="004F35EA">
              <w:rPr>
                <w:spacing w:val="-4"/>
                <w:sz w:val="28"/>
                <w:szCs w:val="28"/>
                <w:lang w:val="en-US"/>
              </w:rPr>
              <w:t xml:space="preserve"> </w:t>
            </w:r>
            <w:r w:rsidRPr="004F35EA">
              <w:rPr>
                <w:spacing w:val="-4"/>
                <w:sz w:val="28"/>
                <w:szCs w:val="28"/>
                <w:lang w:val="uk-UA"/>
              </w:rPr>
              <w:t>–</w:t>
            </w:r>
            <w:r w:rsidRPr="004F35EA">
              <w:rPr>
                <w:spacing w:val="-4"/>
                <w:sz w:val="28"/>
                <w:szCs w:val="28"/>
                <w:lang w:val="en-US"/>
              </w:rPr>
              <w:t xml:space="preserve"> </w:t>
            </w:r>
            <w:r w:rsidRPr="004F35EA">
              <w:rPr>
                <w:spacing w:val="-4"/>
                <w:sz w:val="28"/>
                <w:szCs w:val="28"/>
                <w:lang w:val="uk-UA"/>
              </w:rPr>
              <w:t>1997.</w:t>
            </w:r>
            <w:r w:rsidRPr="004F35EA">
              <w:rPr>
                <w:spacing w:val="-4"/>
                <w:sz w:val="28"/>
                <w:szCs w:val="28"/>
                <w:lang w:val="en-US"/>
              </w:rPr>
              <w:t xml:space="preserve"> </w:t>
            </w:r>
            <w:r w:rsidRPr="004F35EA">
              <w:rPr>
                <w:spacing w:val="-4"/>
                <w:sz w:val="28"/>
                <w:szCs w:val="28"/>
                <w:lang w:val="uk-UA"/>
              </w:rPr>
              <w:t>–</w:t>
            </w:r>
            <w:r w:rsidRPr="004F35EA">
              <w:rPr>
                <w:spacing w:val="-4"/>
                <w:sz w:val="28"/>
                <w:szCs w:val="28"/>
                <w:lang w:val="en-US"/>
              </w:rPr>
              <w:t xml:space="preserve"> </w:t>
            </w:r>
            <w:r w:rsidRPr="004F35EA">
              <w:rPr>
                <w:spacing w:val="-4"/>
                <w:sz w:val="28"/>
                <w:szCs w:val="28"/>
                <w:lang w:val="uk-UA"/>
              </w:rPr>
              <w:t>P.</w:t>
            </w:r>
            <w:r w:rsidRPr="004F35EA">
              <w:rPr>
                <w:spacing w:val="-4"/>
                <w:sz w:val="28"/>
                <w:szCs w:val="28"/>
                <w:lang w:val="en-US"/>
              </w:rPr>
              <w:t xml:space="preserve"> </w:t>
            </w:r>
            <w:r w:rsidRPr="004F35EA">
              <w:rPr>
                <w:spacing w:val="-4"/>
                <w:sz w:val="28"/>
                <w:szCs w:val="28"/>
                <w:lang w:val="uk-UA"/>
              </w:rPr>
              <w:t>42</w:t>
            </w:r>
            <w:r w:rsidRPr="004F35EA">
              <w:rPr>
                <w:spacing w:val="-4"/>
                <w:sz w:val="28"/>
                <w:szCs w:val="28"/>
                <w:lang w:val="en-US"/>
              </w:rPr>
              <w:t>-</w:t>
            </w:r>
            <w:r w:rsidRPr="004F35EA">
              <w:rPr>
                <w:spacing w:val="-4"/>
                <w:sz w:val="28"/>
                <w:szCs w:val="28"/>
                <w:lang w:val="uk-UA"/>
              </w:rPr>
              <w:t>44.</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Pontre</w:t>
            </w:r>
            <w:r>
              <w:rPr>
                <w:sz w:val="28"/>
                <w:szCs w:val="28"/>
                <w:lang w:val="uk-UA"/>
              </w:rPr>
              <w:t>moli R.</w:t>
            </w:r>
            <w:r w:rsidRPr="0014437B">
              <w:rPr>
                <w:sz w:val="28"/>
                <w:szCs w:val="28"/>
                <w:lang w:val="en-US"/>
              </w:rPr>
              <w:t xml:space="preserve"> </w:t>
            </w:r>
            <w:r w:rsidRPr="0014437B">
              <w:rPr>
                <w:sz w:val="28"/>
                <w:szCs w:val="28"/>
                <w:lang w:val="uk-UA"/>
              </w:rPr>
              <w:t>Cardiovascular and renal risk assessment as a guide for treatment i</w:t>
            </w:r>
            <w:r>
              <w:rPr>
                <w:sz w:val="28"/>
                <w:szCs w:val="28"/>
                <w:lang w:val="uk-UA"/>
              </w:rPr>
              <w:t xml:space="preserve">n primary hypertension </w:t>
            </w:r>
            <w:r>
              <w:rPr>
                <w:sz w:val="28"/>
                <w:szCs w:val="28"/>
                <w:lang w:val="en-US"/>
              </w:rPr>
              <w:t xml:space="preserve">[Text] / </w:t>
            </w:r>
            <w:r w:rsidRPr="0014437B">
              <w:rPr>
                <w:sz w:val="28"/>
                <w:szCs w:val="28"/>
                <w:lang w:val="uk-UA"/>
              </w:rPr>
              <w:t>R.</w:t>
            </w:r>
            <w:r>
              <w:rPr>
                <w:sz w:val="28"/>
                <w:szCs w:val="28"/>
                <w:lang w:val="en-US"/>
              </w:rPr>
              <w:t xml:space="preserve"> </w:t>
            </w:r>
            <w:r w:rsidRPr="0014437B">
              <w:rPr>
                <w:sz w:val="28"/>
                <w:szCs w:val="28"/>
                <w:lang w:val="uk-UA"/>
              </w:rPr>
              <w:t>Pontremoli, G.</w:t>
            </w:r>
            <w:r>
              <w:rPr>
                <w:sz w:val="28"/>
                <w:szCs w:val="28"/>
                <w:lang w:val="en-US"/>
              </w:rPr>
              <w:t xml:space="preserve"> </w:t>
            </w:r>
            <w:r>
              <w:rPr>
                <w:sz w:val="28"/>
                <w:szCs w:val="28"/>
                <w:lang w:val="uk-UA"/>
              </w:rPr>
              <w:t>Leoncini</w:t>
            </w:r>
            <w:r w:rsidRPr="0014437B">
              <w:rPr>
                <w:sz w:val="28"/>
                <w:szCs w:val="28"/>
                <w:lang w:val="uk-UA"/>
              </w:rPr>
              <w:t xml:space="preserve"> </w:t>
            </w:r>
            <w:r w:rsidRPr="00B62D83">
              <w:rPr>
                <w:color w:val="000000"/>
                <w:spacing w:val="-8"/>
                <w:sz w:val="28"/>
                <w:szCs w:val="28"/>
                <w:lang w:val="en-US"/>
              </w:rPr>
              <w:t>[</w:t>
            </w:r>
            <w:r w:rsidRPr="00B62D83">
              <w:rPr>
                <w:color w:val="000000"/>
                <w:spacing w:val="-8"/>
                <w:sz w:val="28"/>
                <w:szCs w:val="28"/>
                <w:lang w:val="en-GB"/>
              </w:rPr>
              <w:t>et al.</w:t>
            </w:r>
            <w:r w:rsidRPr="00B62D83">
              <w:rPr>
                <w:color w:val="000000"/>
                <w:spacing w:val="-8"/>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2004.</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15, N.</w:t>
            </w:r>
            <w:r>
              <w:rPr>
                <w:sz w:val="28"/>
                <w:szCs w:val="28"/>
                <w:lang w:val="en-US"/>
              </w:rPr>
              <w:t xml:space="preserve"> </w:t>
            </w:r>
            <w:r>
              <w:rPr>
                <w:sz w:val="28"/>
                <w:szCs w:val="28"/>
                <w:lang w:val="uk-UA"/>
              </w:rPr>
              <w:t>1.</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34</w:t>
            </w:r>
            <w:r>
              <w:rPr>
                <w:sz w:val="28"/>
                <w:szCs w:val="28"/>
                <w:lang w:val="en-US"/>
              </w:rPr>
              <w:t>-</w:t>
            </w:r>
            <w:r w:rsidRPr="0014437B">
              <w:rPr>
                <w:sz w:val="28"/>
                <w:szCs w:val="28"/>
                <w:lang w:val="uk-UA"/>
              </w:rPr>
              <w:t>36.</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Poz</w:t>
            </w:r>
            <w:r>
              <w:rPr>
                <w:sz w:val="28"/>
                <w:szCs w:val="28"/>
                <w:lang w:val="uk-UA"/>
              </w:rPr>
              <w:t>zi C.</w:t>
            </w:r>
            <w:r w:rsidRPr="0014437B">
              <w:rPr>
                <w:sz w:val="28"/>
                <w:szCs w:val="28"/>
                <w:lang w:val="en-US"/>
              </w:rPr>
              <w:t xml:space="preserve"> </w:t>
            </w:r>
            <w:r w:rsidRPr="0014437B">
              <w:rPr>
                <w:sz w:val="28"/>
                <w:szCs w:val="28"/>
                <w:lang w:val="uk-UA"/>
              </w:rPr>
              <w:t>Corticosteroid effectiveness in IgA nephropaty: long-term results of a random</w:t>
            </w:r>
            <w:r>
              <w:rPr>
                <w:sz w:val="28"/>
                <w:szCs w:val="28"/>
                <w:lang w:val="uk-UA"/>
              </w:rPr>
              <w:t xml:space="preserve">ized, controlled trial </w:t>
            </w:r>
            <w:r>
              <w:rPr>
                <w:sz w:val="28"/>
                <w:szCs w:val="28"/>
                <w:lang w:val="en-US"/>
              </w:rPr>
              <w:t>[Text] /</w:t>
            </w:r>
            <w:r w:rsidRPr="0014437B">
              <w:rPr>
                <w:sz w:val="28"/>
                <w:szCs w:val="28"/>
                <w:lang w:val="uk-UA"/>
              </w:rPr>
              <w:t xml:space="preserve"> C.</w:t>
            </w:r>
            <w:r>
              <w:rPr>
                <w:sz w:val="28"/>
                <w:szCs w:val="28"/>
                <w:lang w:val="en-US"/>
              </w:rPr>
              <w:t xml:space="preserve"> </w:t>
            </w:r>
            <w:r w:rsidRPr="0014437B">
              <w:rPr>
                <w:sz w:val="28"/>
                <w:szCs w:val="28"/>
                <w:lang w:val="uk-UA"/>
              </w:rPr>
              <w:t>Pozzi, S.</w:t>
            </w:r>
            <w:r>
              <w:rPr>
                <w:sz w:val="28"/>
                <w:szCs w:val="28"/>
                <w:lang w:val="en-US"/>
              </w:rPr>
              <w:t xml:space="preserve"> </w:t>
            </w:r>
            <w:r>
              <w:rPr>
                <w:sz w:val="28"/>
                <w:szCs w:val="28"/>
                <w:lang w:val="uk-UA"/>
              </w:rPr>
              <w:t>Andrulli</w:t>
            </w:r>
            <w:r>
              <w:rPr>
                <w:sz w:val="28"/>
                <w:szCs w:val="28"/>
                <w:lang w:val="en-US"/>
              </w:rPr>
              <w:t xml:space="preserve"> </w:t>
            </w:r>
            <w:r w:rsidRPr="00B62D83">
              <w:rPr>
                <w:color w:val="000000"/>
                <w:spacing w:val="-8"/>
                <w:sz w:val="28"/>
                <w:szCs w:val="28"/>
                <w:lang w:val="en-US"/>
              </w:rPr>
              <w:t>[</w:t>
            </w:r>
            <w:r w:rsidRPr="00B62D83">
              <w:rPr>
                <w:color w:val="000000"/>
                <w:spacing w:val="-8"/>
                <w:sz w:val="28"/>
                <w:szCs w:val="28"/>
                <w:lang w:val="en-GB"/>
              </w:rPr>
              <w:t>et al.</w:t>
            </w:r>
            <w:r w:rsidRPr="00B62D83">
              <w:rPr>
                <w:color w:val="000000"/>
                <w:spacing w:val="-8"/>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2004. –Vol.</w:t>
            </w:r>
            <w:r>
              <w:rPr>
                <w:sz w:val="28"/>
                <w:szCs w:val="28"/>
                <w:lang w:val="en-US"/>
              </w:rPr>
              <w:t xml:space="preserve"> </w:t>
            </w:r>
            <w:r>
              <w:rPr>
                <w:sz w:val="28"/>
                <w:szCs w:val="28"/>
                <w:lang w:val="uk-UA"/>
              </w:rPr>
              <w:t>15, N.</w:t>
            </w:r>
            <w:r>
              <w:rPr>
                <w:sz w:val="28"/>
                <w:szCs w:val="28"/>
                <w:lang w:val="en-US"/>
              </w:rPr>
              <w:t xml:space="preserve"> </w:t>
            </w:r>
            <w:r>
              <w:rPr>
                <w:sz w:val="28"/>
                <w:szCs w:val="28"/>
                <w:lang w:val="uk-UA"/>
              </w:rPr>
              <w:t>8</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1772</w:t>
            </w:r>
            <w:r>
              <w:rPr>
                <w:sz w:val="28"/>
                <w:szCs w:val="28"/>
                <w:lang w:val="en-US"/>
              </w:rPr>
              <w:t>-</w:t>
            </w:r>
            <w:r w:rsidRPr="0014437B">
              <w:rPr>
                <w:sz w:val="28"/>
                <w:szCs w:val="28"/>
                <w:lang w:val="uk-UA"/>
              </w:rPr>
              <w:t>1777.</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Praga M.</w:t>
            </w:r>
            <w:r>
              <w:rPr>
                <w:sz w:val="28"/>
                <w:szCs w:val="28"/>
                <w:lang w:val="en-US"/>
              </w:rPr>
              <w:t xml:space="preserve"> </w:t>
            </w:r>
            <w:r w:rsidRPr="0014437B">
              <w:rPr>
                <w:sz w:val="28"/>
                <w:szCs w:val="28"/>
                <w:lang w:val="uk-UA"/>
              </w:rPr>
              <w:t>Infuence of obesity on the appearance of proteinuria and renal insufficience after unilatelar nephr</w:t>
            </w:r>
            <w:r w:rsidRPr="0014437B">
              <w:rPr>
                <w:sz w:val="28"/>
                <w:szCs w:val="28"/>
                <w:lang w:val="en-US"/>
              </w:rPr>
              <w:t>e</w:t>
            </w:r>
            <w:r w:rsidRPr="0014437B">
              <w:rPr>
                <w:sz w:val="28"/>
                <w:szCs w:val="28"/>
                <w:lang w:val="uk-UA"/>
              </w:rPr>
              <w:t xml:space="preserve">ctomy </w:t>
            </w:r>
            <w:r>
              <w:rPr>
                <w:sz w:val="28"/>
                <w:szCs w:val="28"/>
                <w:lang w:val="en-US"/>
              </w:rPr>
              <w:t xml:space="preserve">[Text] / </w:t>
            </w:r>
            <w:r w:rsidRPr="0014437B">
              <w:rPr>
                <w:sz w:val="28"/>
                <w:szCs w:val="28"/>
                <w:lang w:val="uk-UA"/>
              </w:rPr>
              <w:t>M.</w:t>
            </w:r>
            <w:r>
              <w:rPr>
                <w:sz w:val="28"/>
                <w:szCs w:val="28"/>
                <w:lang w:val="en-US"/>
              </w:rPr>
              <w:t xml:space="preserve"> </w:t>
            </w:r>
            <w:r w:rsidRPr="0014437B">
              <w:rPr>
                <w:sz w:val="28"/>
                <w:szCs w:val="28"/>
                <w:lang w:val="uk-UA"/>
              </w:rPr>
              <w:t>Praga, E.Her</w:t>
            </w:r>
            <w:r w:rsidRPr="0014437B">
              <w:rPr>
                <w:sz w:val="28"/>
                <w:szCs w:val="28"/>
                <w:lang w:val="en-GB"/>
              </w:rPr>
              <w:t>n</w:t>
            </w:r>
            <w:r>
              <w:rPr>
                <w:sz w:val="28"/>
                <w:szCs w:val="28"/>
                <w:lang w:val="uk-UA"/>
              </w:rPr>
              <w:t>andes</w:t>
            </w:r>
            <w:r w:rsidRPr="0014437B">
              <w:rPr>
                <w:sz w:val="28"/>
                <w:szCs w:val="28"/>
                <w:lang w:val="uk-UA"/>
              </w:rPr>
              <w:t xml:space="preserve"> </w:t>
            </w:r>
            <w:r w:rsidRPr="00B62D83">
              <w:rPr>
                <w:color w:val="000000"/>
                <w:spacing w:val="-8"/>
                <w:sz w:val="28"/>
                <w:szCs w:val="28"/>
                <w:lang w:val="en-US"/>
              </w:rPr>
              <w:t>[</w:t>
            </w:r>
            <w:r w:rsidRPr="00B62D83">
              <w:rPr>
                <w:color w:val="000000"/>
                <w:spacing w:val="-8"/>
                <w:sz w:val="28"/>
                <w:szCs w:val="28"/>
                <w:lang w:val="en-GB"/>
              </w:rPr>
              <w:t>et al.</w:t>
            </w:r>
            <w:r w:rsidRPr="00B62D83">
              <w:rPr>
                <w:color w:val="000000"/>
                <w:spacing w:val="-8"/>
                <w:sz w:val="28"/>
                <w:szCs w:val="28"/>
                <w:lang w:val="en-US"/>
              </w:rPr>
              <w:t>]</w:t>
            </w:r>
            <w:r w:rsidRPr="0014437B">
              <w:rPr>
                <w:sz w:val="28"/>
                <w:szCs w:val="28"/>
                <w:lang w:val="uk-UA"/>
              </w:rPr>
              <w:t xml:space="preserve"> // </w:t>
            </w:r>
            <w:r w:rsidRPr="0014437B">
              <w:rPr>
                <w:sz w:val="28"/>
                <w:szCs w:val="28"/>
                <w:lang w:val="en-US"/>
              </w:rPr>
              <w:t>Kidney Int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 xml:space="preserve"> 2000.</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58, N</w:t>
            </w:r>
            <w:r>
              <w:rPr>
                <w:sz w:val="28"/>
                <w:szCs w:val="28"/>
                <w:lang w:val="en-US"/>
              </w:rPr>
              <w:t xml:space="preserve"> </w:t>
            </w:r>
            <w:r>
              <w:rPr>
                <w:sz w:val="28"/>
                <w:szCs w:val="28"/>
                <w:lang w:val="uk-UA"/>
              </w:rPr>
              <w:t>5.</w:t>
            </w:r>
            <w:r>
              <w:rPr>
                <w:sz w:val="28"/>
                <w:szCs w:val="28"/>
                <w:lang w:val="en-US"/>
              </w:rPr>
              <w:t xml:space="preserve"> </w:t>
            </w:r>
            <w:r>
              <w:rPr>
                <w:sz w:val="28"/>
                <w:szCs w:val="28"/>
                <w:lang w:val="uk-UA"/>
              </w:rPr>
              <w:t>– P.</w:t>
            </w:r>
            <w:r>
              <w:rPr>
                <w:sz w:val="28"/>
                <w:szCs w:val="28"/>
                <w:lang w:val="en-US"/>
              </w:rPr>
              <w:t xml:space="preserve"> </w:t>
            </w:r>
            <w:r>
              <w:rPr>
                <w:sz w:val="28"/>
                <w:szCs w:val="28"/>
                <w:lang w:val="uk-UA"/>
              </w:rPr>
              <w:t>2111</w:t>
            </w:r>
            <w:r>
              <w:rPr>
                <w:sz w:val="28"/>
                <w:szCs w:val="28"/>
                <w:lang w:val="en-US"/>
              </w:rPr>
              <w:t>-</w:t>
            </w:r>
            <w:r w:rsidRPr="0014437B">
              <w:rPr>
                <w:sz w:val="28"/>
                <w:szCs w:val="28"/>
                <w:lang w:val="uk-UA"/>
              </w:rPr>
              <w:t xml:space="preserve"> 2118.</w:t>
            </w:r>
          </w:p>
        </w:tc>
      </w:tr>
      <w:tr w:rsidR="00225E8C" w:rsidRPr="0014437B" w:rsidTr="003B6E3D">
        <w:tc>
          <w:tcPr>
            <w:tcW w:w="588" w:type="dxa"/>
          </w:tcPr>
          <w:p w:rsidR="00225E8C" w:rsidRPr="0014437B" w:rsidRDefault="00225E8C" w:rsidP="00EA4BE9">
            <w:pPr>
              <w:numPr>
                <w:ilvl w:val="0"/>
                <w:numId w:val="62"/>
              </w:numPr>
              <w:tabs>
                <w:tab w:val="left" w:pos="0"/>
                <w:tab w:val="num" w:pos="765"/>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Pyrih L.</w:t>
            </w:r>
            <w:r w:rsidRPr="0014437B">
              <w:rPr>
                <w:sz w:val="28"/>
                <w:szCs w:val="28"/>
                <w:lang w:val="uk-UA"/>
              </w:rPr>
              <w:t xml:space="preserve"> Place of inhibitors of angiotensin</w:t>
            </w:r>
            <w:r w:rsidRPr="0014437B">
              <w:rPr>
                <w:sz w:val="28"/>
                <w:szCs w:val="28"/>
                <w:lang w:val="en-US"/>
              </w:rPr>
              <w:t>-</w:t>
            </w:r>
            <w:r w:rsidRPr="0014437B">
              <w:rPr>
                <w:sz w:val="28"/>
                <w:szCs w:val="28"/>
                <w:lang w:val="uk-UA"/>
              </w:rPr>
              <w:t>converting enzyme (I-ACE) in treatment of patient with glomerulonefritis (GN) and nephrotic syndrome (NS)</w:t>
            </w:r>
            <w:r>
              <w:rPr>
                <w:sz w:val="28"/>
                <w:szCs w:val="28"/>
                <w:lang w:val="en-US"/>
              </w:rPr>
              <w:t xml:space="preserve"> [Text]</w:t>
            </w:r>
            <w:r w:rsidRPr="0014437B">
              <w:rPr>
                <w:sz w:val="28"/>
                <w:szCs w:val="28"/>
                <w:lang w:val="uk-UA"/>
              </w:rPr>
              <w:t xml:space="preserve"> </w:t>
            </w:r>
            <w:r>
              <w:rPr>
                <w:sz w:val="28"/>
                <w:szCs w:val="28"/>
                <w:lang w:val="en-US"/>
              </w:rPr>
              <w:t xml:space="preserve">/ </w:t>
            </w:r>
            <w:r w:rsidRPr="004F35EA">
              <w:rPr>
                <w:spacing w:val="-4"/>
                <w:sz w:val="28"/>
                <w:szCs w:val="28"/>
                <w:lang w:val="uk-UA"/>
              </w:rPr>
              <w:t>L.</w:t>
            </w:r>
            <w:r w:rsidRPr="004F35EA">
              <w:rPr>
                <w:spacing w:val="-4"/>
                <w:sz w:val="28"/>
                <w:szCs w:val="28"/>
                <w:lang w:val="en-US"/>
              </w:rPr>
              <w:t xml:space="preserve"> </w:t>
            </w:r>
            <w:r w:rsidRPr="004F35EA">
              <w:rPr>
                <w:spacing w:val="-4"/>
                <w:sz w:val="28"/>
                <w:szCs w:val="28"/>
                <w:lang w:val="uk-UA"/>
              </w:rPr>
              <w:t>Pyrih, I.</w:t>
            </w:r>
            <w:r w:rsidRPr="004F35EA">
              <w:rPr>
                <w:spacing w:val="-4"/>
                <w:sz w:val="28"/>
                <w:szCs w:val="28"/>
                <w:lang w:val="en-US"/>
              </w:rPr>
              <w:t xml:space="preserve"> </w:t>
            </w:r>
            <w:r w:rsidRPr="004F35EA">
              <w:rPr>
                <w:spacing w:val="-4"/>
                <w:sz w:val="28"/>
                <w:szCs w:val="28"/>
                <w:lang w:val="uk-UA"/>
              </w:rPr>
              <w:t>Dudar // XXXYII Congr. Europ. Ass.</w:t>
            </w:r>
            <w:r w:rsidRPr="004F35EA">
              <w:rPr>
                <w:spacing w:val="-4"/>
                <w:sz w:val="28"/>
                <w:szCs w:val="28"/>
                <w:lang w:val="en-US"/>
              </w:rPr>
              <w:t xml:space="preserve"> </w:t>
            </w:r>
            <w:r w:rsidRPr="004F35EA">
              <w:rPr>
                <w:spacing w:val="-4"/>
                <w:sz w:val="28"/>
                <w:szCs w:val="28"/>
                <w:lang w:val="uk-UA"/>
              </w:rPr>
              <w:t>–</w:t>
            </w:r>
            <w:r w:rsidRPr="004F35EA">
              <w:rPr>
                <w:spacing w:val="-4"/>
                <w:sz w:val="28"/>
                <w:szCs w:val="28"/>
                <w:lang w:val="en-US"/>
              </w:rPr>
              <w:t xml:space="preserve"> </w:t>
            </w:r>
            <w:r w:rsidRPr="004F35EA">
              <w:rPr>
                <w:spacing w:val="-4"/>
                <w:sz w:val="28"/>
                <w:szCs w:val="28"/>
                <w:lang w:val="uk-UA"/>
              </w:rPr>
              <w:t>Abst</w:t>
            </w:r>
            <w:r w:rsidRPr="004F35EA">
              <w:rPr>
                <w:spacing w:val="-4"/>
                <w:sz w:val="28"/>
                <w:szCs w:val="28"/>
                <w:lang w:val="en-US"/>
              </w:rPr>
              <w:t>r</w:t>
            </w:r>
            <w:r w:rsidRPr="004F35EA">
              <w:rPr>
                <w:spacing w:val="-4"/>
                <w:sz w:val="28"/>
                <w:szCs w:val="28"/>
                <w:lang w:val="uk-UA"/>
              </w:rPr>
              <w:t>.</w:t>
            </w:r>
            <w:r w:rsidRPr="004F35EA">
              <w:rPr>
                <w:spacing w:val="-4"/>
                <w:sz w:val="28"/>
                <w:szCs w:val="28"/>
                <w:lang w:val="en-US"/>
              </w:rPr>
              <w:t xml:space="preserve"> </w:t>
            </w:r>
            <w:r w:rsidRPr="004F35EA">
              <w:rPr>
                <w:spacing w:val="-4"/>
                <w:sz w:val="28"/>
                <w:szCs w:val="28"/>
                <w:lang w:val="uk-UA"/>
              </w:rPr>
              <w:t>–</w:t>
            </w:r>
            <w:r w:rsidRPr="004F35EA">
              <w:rPr>
                <w:spacing w:val="-4"/>
                <w:sz w:val="28"/>
                <w:szCs w:val="28"/>
                <w:lang w:val="en-US"/>
              </w:rPr>
              <w:t xml:space="preserve"> </w:t>
            </w:r>
            <w:r w:rsidRPr="004F35EA">
              <w:rPr>
                <w:spacing w:val="-4"/>
                <w:sz w:val="28"/>
                <w:szCs w:val="28"/>
                <w:lang w:val="uk-UA"/>
              </w:rPr>
              <w:t>Nice, 2000.</w:t>
            </w:r>
            <w:r w:rsidRPr="004F35EA">
              <w:rPr>
                <w:spacing w:val="-4"/>
                <w:sz w:val="28"/>
                <w:szCs w:val="28"/>
                <w:lang w:val="en-US"/>
              </w:rPr>
              <w:t xml:space="preserve"> </w:t>
            </w:r>
            <w:r w:rsidRPr="004F35EA">
              <w:rPr>
                <w:spacing w:val="-4"/>
                <w:sz w:val="28"/>
                <w:szCs w:val="28"/>
                <w:lang w:val="uk-UA"/>
              </w:rPr>
              <w:t>–P.</w:t>
            </w:r>
            <w:r w:rsidRPr="004F35EA">
              <w:rPr>
                <w:spacing w:val="-4"/>
                <w:sz w:val="28"/>
                <w:szCs w:val="28"/>
                <w:lang w:val="en-US"/>
              </w:rPr>
              <w:t xml:space="preserve"> </w:t>
            </w:r>
            <w:r w:rsidRPr="004F35EA">
              <w:rPr>
                <w:spacing w:val="-4"/>
                <w:sz w:val="28"/>
                <w:szCs w:val="28"/>
                <w:lang w:val="uk-UA"/>
              </w:rPr>
              <w:t>121.</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Ramirez S.B. Smoking is a risk factor for proteinuria as detected by screening in a large cohort</w:t>
            </w:r>
            <w:r>
              <w:rPr>
                <w:sz w:val="28"/>
                <w:szCs w:val="28"/>
                <w:lang w:val="uk-UA"/>
              </w:rPr>
              <w:t xml:space="preserve"> of young adult asians</w:t>
            </w:r>
            <w:r>
              <w:rPr>
                <w:sz w:val="28"/>
                <w:szCs w:val="28"/>
                <w:lang w:val="en-US"/>
              </w:rPr>
              <w:t xml:space="preserve"> [Text] / </w:t>
            </w:r>
            <w:r w:rsidRPr="0014437B">
              <w:rPr>
                <w:sz w:val="28"/>
                <w:szCs w:val="28"/>
                <w:lang w:val="uk-UA"/>
              </w:rPr>
              <w:t>S.B</w:t>
            </w:r>
            <w:r>
              <w:rPr>
                <w:sz w:val="28"/>
                <w:szCs w:val="28"/>
                <w:lang w:val="en-US"/>
              </w:rPr>
              <w:t>.</w:t>
            </w:r>
            <w:r w:rsidRPr="0014437B">
              <w:rPr>
                <w:sz w:val="28"/>
                <w:szCs w:val="28"/>
                <w:lang w:val="uk-UA"/>
              </w:rPr>
              <w:t xml:space="preserve"> Ramirez., A.</w:t>
            </w:r>
            <w:r>
              <w:rPr>
                <w:sz w:val="28"/>
                <w:szCs w:val="28"/>
                <w:lang w:val="en-US"/>
              </w:rPr>
              <w:t xml:space="preserve"> </w:t>
            </w:r>
            <w:r>
              <w:rPr>
                <w:sz w:val="28"/>
                <w:szCs w:val="28"/>
                <w:lang w:val="uk-UA"/>
              </w:rPr>
              <w:t>Saleh</w:t>
            </w:r>
            <w:r w:rsidRPr="0014437B">
              <w:rPr>
                <w:sz w:val="28"/>
                <w:szCs w:val="28"/>
                <w:lang w:val="uk-UA"/>
              </w:rPr>
              <w:t xml:space="preserve"> </w:t>
            </w:r>
            <w:r w:rsidRPr="00B62D83">
              <w:rPr>
                <w:color w:val="000000"/>
                <w:spacing w:val="-8"/>
                <w:sz w:val="28"/>
                <w:szCs w:val="28"/>
                <w:lang w:val="en-US"/>
              </w:rPr>
              <w:t>[</w:t>
            </w:r>
            <w:r w:rsidRPr="00B62D83">
              <w:rPr>
                <w:color w:val="000000"/>
                <w:spacing w:val="-8"/>
                <w:sz w:val="28"/>
                <w:szCs w:val="28"/>
                <w:lang w:val="en-GB"/>
              </w:rPr>
              <w:t>et al.</w:t>
            </w:r>
            <w:r w:rsidRPr="00B62D83">
              <w:rPr>
                <w:color w:val="000000"/>
                <w:spacing w:val="-8"/>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Vol.</w:t>
            </w:r>
            <w:r>
              <w:rPr>
                <w:sz w:val="28"/>
                <w:szCs w:val="28"/>
                <w:lang w:val="en-US"/>
              </w:rPr>
              <w:t xml:space="preserve"> </w:t>
            </w:r>
            <w:r w:rsidRPr="0014437B">
              <w:rPr>
                <w:sz w:val="28"/>
                <w:szCs w:val="28"/>
                <w:lang w:val="uk-UA"/>
              </w:rPr>
              <w:t>10</w:t>
            </w:r>
            <w:r w:rsidRPr="0014437B">
              <w:rPr>
                <w:sz w:val="28"/>
                <w:szCs w:val="28"/>
                <w:lang w:val="en-US"/>
              </w:rPr>
              <w:t>.</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Abstr.</w:t>
            </w:r>
            <w:r>
              <w:rPr>
                <w:sz w:val="28"/>
                <w:szCs w:val="28"/>
                <w:lang w:val="en-US"/>
              </w:rPr>
              <w:t xml:space="preserve"> </w:t>
            </w:r>
            <w:r w:rsidRPr="0014437B">
              <w:rPr>
                <w:sz w:val="28"/>
                <w:szCs w:val="28"/>
                <w:lang w:val="uk-UA"/>
              </w:rPr>
              <w:t>32.</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R</w:t>
            </w:r>
            <w:r>
              <w:rPr>
                <w:sz w:val="28"/>
                <w:szCs w:val="28"/>
                <w:lang w:val="uk-UA"/>
              </w:rPr>
              <w:t>enke M.</w:t>
            </w:r>
            <w:r>
              <w:rPr>
                <w:sz w:val="28"/>
                <w:szCs w:val="28"/>
                <w:lang w:val="en-US"/>
              </w:rPr>
              <w:t xml:space="preserve"> </w:t>
            </w:r>
            <w:r w:rsidRPr="0014437B">
              <w:rPr>
                <w:sz w:val="28"/>
                <w:szCs w:val="28"/>
                <w:lang w:val="uk-UA"/>
              </w:rPr>
              <w:t>Effects of angiotensine</w:t>
            </w:r>
            <w:r w:rsidRPr="0014437B">
              <w:rPr>
                <w:sz w:val="28"/>
                <w:szCs w:val="28"/>
                <w:lang w:val="en-US"/>
              </w:rPr>
              <w:t>-</w:t>
            </w:r>
            <w:r w:rsidRPr="0014437B">
              <w:rPr>
                <w:sz w:val="28"/>
                <w:szCs w:val="28"/>
                <w:lang w:val="uk-UA"/>
              </w:rPr>
              <w:t>converting enzyme inhibitors (ACEI) and angiotensin receptor antagonists</w:t>
            </w:r>
            <w:r w:rsidRPr="0014437B">
              <w:rPr>
                <w:sz w:val="28"/>
                <w:szCs w:val="28"/>
                <w:lang w:val="en-US"/>
              </w:rPr>
              <w:t xml:space="preserve"> </w:t>
            </w:r>
            <w:r w:rsidRPr="0014437B">
              <w:rPr>
                <w:sz w:val="28"/>
                <w:szCs w:val="28"/>
                <w:lang w:val="uk-UA"/>
              </w:rPr>
              <w:t>(A</w:t>
            </w:r>
            <w:r w:rsidRPr="0014437B">
              <w:rPr>
                <w:sz w:val="28"/>
                <w:szCs w:val="28"/>
                <w:lang w:val="en-US"/>
              </w:rPr>
              <w:t>RA</w:t>
            </w:r>
            <w:r w:rsidRPr="0014437B">
              <w:rPr>
                <w:sz w:val="28"/>
                <w:szCs w:val="28"/>
                <w:lang w:val="uk-UA"/>
              </w:rPr>
              <w:t xml:space="preserve">) on renal function in patients with primary glomerulonephritis (PGN) </w:t>
            </w:r>
            <w:r>
              <w:rPr>
                <w:sz w:val="28"/>
                <w:szCs w:val="28"/>
                <w:lang w:val="en-US"/>
              </w:rPr>
              <w:t xml:space="preserve">[Text] / </w:t>
            </w:r>
            <w:r w:rsidRPr="0014437B">
              <w:rPr>
                <w:sz w:val="28"/>
                <w:szCs w:val="28"/>
                <w:lang w:val="uk-UA"/>
              </w:rPr>
              <w:t>M.</w:t>
            </w:r>
            <w:r>
              <w:rPr>
                <w:sz w:val="28"/>
                <w:szCs w:val="28"/>
                <w:lang w:val="en-US"/>
              </w:rPr>
              <w:t xml:space="preserve"> </w:t>
            </w:r>
            <w:r w:rsidRPr="0014437B">
              <w:rPr>
                <w:sz w:val="28"/>
                <w:szCs w:val="28"/>
                <w:lang w:val="uk-UA"/>
              </w:rPr>
              <w:t>Renke, P.</w:t>
            </w:r>
            <w:r>
              <w:rPr>
                <w:sz w:val="28"/>
                <w:szCs w:val="28"/>
                <w:lang w:val="en-US"/>
              </w:rPr>
              <w:t xml:space="preserve"> </w:t>
            </w:r>
            <w:r w:rsidRPr="0014437B">
              <w:rPr>
                <w:sz w:val="28"/>
                <w:szCs w:val="28"/>
                <w:lang w:val="uk-UA"/>
              </w:rPr>
              <w:t>Rutkowski // XXXVI Congr. Europ Ren. Ass.</w:t>
            </w:r>
            <w:r>
              <w:rPr>
                <w:sz w:val="28"/>
                <w:szCs w:val="28"/>
                <w:lang w:val="en-US"/>
              </w:rPr>
              <w:t xml:space="preserve"> </w:t>
            </w:r>
            <w:r>
              <w:rPr>
                <w:sz w:val="28"/>
                <w:szCs w:val="28"/>
                <w:lang w:val="uk-UA"/>
              </w:rPr>
              <w:t>–</w:t>
            </w:r>
            <w:r>
              <w:rPr>
                <w:sz w:val="28"/>
                <w:szCs w:val="28"/>
                <w:lang w:val="en-US"/>
              </w:rPr>
              <w:t xml:space="preserve"> </w:t>
            </w:r>
            <w:r>
              <w:rPr>
                <w:sz w:val="28"/>
                <w:szCs w:val="28"/>
                <w:lang w:val="uk-UA"/>
              </w:rPr>
              <w:t>Nice.</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124.</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Ri</w:t>
            </w:r>
            <w:r>
              <w:rPr>
                <w:sz w:val="28"/>
                <w:szCs w:val="28"/>
                <w:lang w:val="uk-UA"/>
              </w:rPr>
              <w:t>tz E. Gastrointestinal problems</w:t>
            </w:r>
            <w:r w:rsidRPr="0014437B">
              <w:rPr>
                <w:sz w:val="28"/>
                <w:szCs w:val="28"/>
                <w:lang w:val="uk-UA"/>
              </w:rPr>
              <w:t xml:space="preserve"> Oxford Textbook of Nephrol.</w:t>
            </w:r>
            <w:r>
              <w:rPr>
                <w:sz w:val="28"/>
                <w:szCs w:val="28"/>
                <w:lang w:val="en-US"/>
              </w:rPr>
              <w:t xml:space="preserve"> [Text]</w:t>
            </w:r>
            <w:r w:rsidRPr="0014437B">
              <w:rPr>
                <w:sz w:val="28"/>
                <w:szCs w:val="28"/>
                <w:lang w:val="uk-UA"/>
              </w:rPr>
              <w:t xml:space="preserve"> </w:t>
            </w:r>
            <w:r w:rsidRPr="0014437B">
              <w:rPr>
                <w:sz w:val="28"/>
                <w:szCs w:val="28"/>
                <w:lang w:val="en-US"/>
              </w:rPr>
              <w:t>/</w:t>
            </w:r>
            <w:r w:rsidRPr="0014437B">
              <w:rPr>
                <w:sz w:val="28"/>
                <w:szCs w:val="28"/>
                <w:lang w:val="uk-UA"/>
              </w:rPr>
              <w:t xml:space="preserve"> Ed St. Cameron et al. // Ox</w:t>
            </w:r>
            <w:r>
              <w:rPr>
                <w:sz w:val="28"/>
                <w:szCs w:val="28"/>
                <w:lang w:val="uk-UA"/>
              </w:rPr>
              <w:t>ford–New–York–Tokyo.</w:t>
            </w:r>
            <w:r>
              <w:rPr>
                <w:sz w:val="28"/>
                <w:szCs w:val="28"/>
                <w:lang w:val="en-US"/>
              </w:rPr>
              <w:t xml:space="preserve"> </w:t>
            </w:r>
            <w:r>
              <w:rPr>
                <w:sz w:val="28"/>
                <w:szCs w:val="28"/>
                <w:lang w:val="uk-UA"/>
              </w:rPr>
              <w:t>–</w:t>
            </w:r>
            <w:r>
              <w:rPr>
                <w:sz w:val="28"/>
                <w:szCs w:val="28"/>
                <w:lang w:val="en-US"/>
              </w:rPr>
              <w:t xml:space="preserve"> </w:t>
            </w:r>
            <w:r>
              <w:rPr>
                <w:sz w:val="28"/>
                <w:szCs w:val="28"/>
                <w:lang w:val="uk-UA"/>
              </w:rPr>
              <w:t>1992.</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2310</w:t>
            </w:r>
            <w:r>
              <w:rPr>
                <w:sz w:val="28"/>
                <w:szCs w:val="28"/>
                <w:lang w:val="en-US"/>
              </w:rPr>
              <w:t>-</w:t>
            </w:r>
            <w:r w:rsidRPr="0014437B">
              <w:rPr>
                <w:sz w:val="28"/>
                <w:szCs w:val="28"/>
                <w:lang w:val="uk-UA"/>
              </w:rPr>
              <w:t>2311.</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Ritz E.</w:t>
            </w:r>
            <w:r w:rsidRPr="0014437B">
              <w:rPr>
                <w:sz w:val="28"/>
                <w:szCs w:val="28"/>
                <w:lang w:val="uk-UA"/>
              </w:rPr>
              <w:t xml:space="preserve"> Effect of smoking on renal hemodinamycs in healthy volunters and in </w:t>
            </w:r>
            <w:r w:rsidRPr="0014437B">
              <w:rPr>
                <w:sz w:val="28"/>
                <w:szCs w:val="28"/>
                <w:lang w:val="uk-UA"/>
              </w:rPr>
              <w:lastRenderedPageBreak/>
              <w:t>patients with glomerular dis</w:t>
            </w:r>
            <w:r>
              <w:rPr>
                <w:sz w:val="28"/>
                <w:szCs w:val="28"/>
                <w:lang w:val="uk-UA"/>
              </w:rPr>
              <w:t xml:space="preserve">ease </w:t>
            </w:r>
            <w:r>
              <w:rPr>
                <w:sz w:val="28"/>
                <w:szCs w:val="28"/>
                <w:lang w:val="en-US"/>
              </w:rPr>
              <w:t xml:space="preserve">[Text] / </w:t>
            </w:r>
            <w:r w:rsidRPr="0014437B">
              <w:rPr>
                <w:sz w:val="28"/>
                <w:szCs w:val="28"/>
                <w:lang w:val="uk-UA"/>
              </w:rPr>
              <w:t>E.</w:t>
            </w:r>
            <w:r>
              <w:rPr>
                <w:sz w:val="28"/>
                <w:szCs w:val="28"/>
                <w:lang w:val="en-US"/>
              </w:rPr>
              <w:t xml:space="preserve"> </w:t>
            </w:r>
            <w:r w:rsidRPr="0014437B">
              <w:rPr>
                <w:sz w:val="28"/>
                <w:szCs w:val="28"/>
                <w:lang w:val="uk-UA"/>
              </w:rPr>
              <w:t>Ritz, U.</w:t>
            </w:r>
            <w:r>
              <w:rPr>
                <w:sz w:val="28"/>
                <w:szCs w:val="28"/>
                <w:lang w:val="en-US"/>
              </w:rPr>
              <w:t xml:space="preserve"> </w:t>
            </w:r>
            <w:r>
              <w:rPr>
                <w:sz w:val="28"/>
                <w:szCs w:val="28"/>
                <w:lang w:val="uk-UA"/>
              </w:rPr>
              <w:t>Benck</w:t>
            </w:r>
            <w:r>
              <w:rPr>
                <w:sz w:val="28"/>
                <w:szCs w:val="28"/>
                <w:lang w:val="en-US"/>
              </w:rPr>
              <w:t xml:space="preserve"> </w:t>
            </w:r>
            <w:r w:rsidRPr="00B62D83">
              <w:rPr>
                <w:color w:val="000000"/>
                <w:spacing w:val="-8"/>
                <w:sz w:val="28"/>
                <w:szCs w:val="28"/>
                <w:lang w:val="en-US"/>
              </w:rPr>
              <w:t>[</w:t>
            </w:r>
            <w:r w:rsidRPr="00B62D83">
              <w:rPr>
                <w:color w:val="000000"/>
                <w:spacing w:val="-8"/>
                <w:sz w:val="28"/>
                <w:szCs w:val="28"/>
                <w:lang w:val="en-GB"/>
              </w:rPr>
              <w:t>et al.</w:t>
            </w:r>
            <w:r w:rsidRPr="00B62D83">
              <w:rPr>
                <w:color w:val="000000"/>
                <w:spacing w:val="-8"/>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1998.</w:t>
            </w:r>
            <w:r>
              <w:rPr>
                <w:sz w:val="28"/>
                <w:szCs w:val="28"/>
                <w:lang w:val="en-US"/>
              </w:rPr>
              <w:t xml:space="preserve"> </w:t>
            </w:r>
            <w:r>
              <w:rPr>
                <w:sz w:val="28"/>
                <w:szCs w:val="28"/>
                <w:lang w:val="uk-UA"/>
              </w:rPr>
              <w:t>–Vol.</w:t>
            </w:r>
            <w:r>
              <w:rPr>
                <w:sz w:val="28"/>
                <w:szCs w:val="28"/>
                <w:lang w:val="en-US"/>
              </w:rPr>
              <w:t xml:space="preserve"> </w:t>
            </w:r>
            <w:r>
              <w:rPr>
                <w:sz w:val="28"/>
                <w:szCs w:val="28"/>
                <w:lang w:val="uk-UA"/>
              </w:rPr>
              <w:t>9.</w:t>
            </w:r>
            <w:r>
              <w:rPr>
                <w:sz w:val="28"/>
                <w:szCs w:val="28"/>
                <w:lang w:val="en-US"/>
              </w:rPr>
              <w:t xml:space="preserve"> </w:t>
            </w:r>
            <w:r>
              <w:rPr>
                <w:sz w:val="28"/>
                <w:szCs w:val="28"/>
                <w:lang w:val="uk-UA"/>
              </w:rPr>
              <w:t>–</w:t>
            </w:r>
            <w:r>
              <w:rPr>
                <w:sz w:val="28"/>
                <w:szCs w:val="28"/>
                <w:lang w:val="en-US"/>
              </w:rPr>
              <w:t xml:space="preserve"> </w:t>
            </w:r>
            <w:r>
              <w:rPr>
                <w:sz w:val="28"/>
                <w:szCs w:val="28"/>
                <w:lang w:val="uk-UA"/>
              </w:rPr>
              <w:t>N</w:t>
            </w:r>
            <w:r>
              <w:rPr>
                <w:sz w:val="28"/>
                <w:szCs w:val="28"/>
                <w:lang w:val="en-US"/>
              </w:rPr>
              <w:t xml:space="preserve"> </w:t>
            </w:r>
            <w:r>
              <w:rPr>
                <w:sz w:val="28"/>
                <w:szCs w:val="28"/>
                <w:lang w:val="uk-UA"/>
              </w:rPr>
              <w:t>10.</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1798</w:t>
            </w:r>
            <w:r>
              <w:rPr>
                <w:sz w:val="28"/>
                <w:szCs w:val="28"/>
                <w:lang w:val="en-US"/>
              </w:rPr>
              <w:t>-</w:t>
            </w:r>
            <w:r w:rsidRPr="0014437B">
              <w:rPr>
                <w:sz w:val="28"/>
                <w:szCs w:val="28"/>
                <w:lang w:val="uk-UA"/>
              </w:rPr>
              <w:t>1804.</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Rodrigues-Iturbe B. Nephritis-</w:t>
            </w:r>
            <w:r w:rsidRPr="0014437B">
              <w:rPr>
                <w:sz w:val="28"/>
                <w:szCs w:val="28"/>
                <w:lang w:val="en-US"/>
              </w:rPr>
              <w:t>a</w:t>
            </w:r>
            <w:r w:rsidRPr="0014437B">
              <w:rPr>
                <w:sz w:val="28"/>
                <w:szCs w:val="28"/>
                <w:lang w:val="uk-UA"/>
              </w:rPr>
              <w:t>ssociated streptococcal antig</w:t>
            </w:r>
            <w:r>
              <w:rPr>
                <w:sz w:val="28"/>
                <w:szCs w:val="28"/>
                <w:lang w:val="uk-UA"/>
              </w:rPr>
              <w:t xml:space="preserve">ens: Where are we now? </w:t>
            </w:r>
            <w:r>
              <w:rPr>
                <w:sz w:val="28"/>
                <w:szCs w:val="28"/>
                <w:lang w:val="en-US"/>
              </w:rPr>
              <w:t xml:space="preserve">[Text] / </w:t>
            </w:r>
            <w:r w:rsidRPr="0014437B">
              <w:rPr>
                <w:sz w:val="28"/>
                <w:szCs w:val="28"/>
                <w:lang w:val="uk-UA"/>
              </w:rPr>
              <w:t>B.</w:t>
            </w:r>
            <w:r>
              <w:rPr>
                <w:sz w:val="28"/>
                <w:szCs w:val="28"/>
                <w:lang w:val="en-US"/>
              </w:rPr>
              <w:t xml:space="preserve"> </w:t>
            </w:r>
            <w:r w:rsidRPr="0014437B">
              <w:rPr>
                <w:sz w:val="28"/>
                <w:szCs w:val="28"/>
                <w:lang w:val="uk-UA"/>
              </w:rPr>
              <w:t xml:space="preserve">Rodrigues-Iturbe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2004.</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15.</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1961</w:t>
            </w:r>
            <w:r>
              <w:rPr>
                <w:sz w:val="28"/>
                <w:szCs w:val="28"/>
                <w:lang w:val="uk-UA"/>
              </w:rPr>
              <w:t>-</w:t>
            </w:r>
            <w:r w:rsidRPr="0014437B">
              <w:rPr>
                <w:sz w:val="28"/>
                <w:szCs w:val="28"/>
                <w:lang w:val="uk-UA"/>
              </w:rPr>
              <w:t>1962.</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Ruggementi P.</w:t>
            </w:r>
            <w:r w:rsidRPr="0014437B">
              <w:rPr>
                <w:sz w:val="28"/>
                <w:szCs w:val="28"/>
                <w:lang w:val="uk-UA"/>
              </w:rPr>
              <w:t xml:space="preserve"> Effects dihydropyridine calcium channel blockers ACE</w:t>
            </w:r>
            <w:r w:rsidRPr="0014437B">
              <w:rPr>
                <w:sz w:val="28"/>
                <w:szCs w:val="28"/>
                <w:lang w:val="en-US"/>
              </w:rPr>
              <w:t>-</w:t>
            </w:r>
            <w:r w:rsidRPr="0014437B">
              <w:rPr>
                <w:sz w:val="28"/>
                <w:szCs w:val="28"/>
                <w:lang w:val="uk-UA"/>
              </w:rPr>
              <w:t xml:space="preserve">I and bloood </w:t>
            </w:r>
            <w:r w:rsidRPr="0014437B">
              <w:rPr>
                <w:sz w:val="28"/>
                <w:szCs w:val="28"/>
                <w:lang w:val="en-US"/>
              </w:rPr>
              <w:t>p</w:t>
            </w:r>
            <w:r w:rsidRPr="0014437B">
              <w:rPr>
                <w:sz w:val="28"/>
                <w:szCs w:val="28"/>
                <w:lang w:val="uk-UA"/>
              </w:rPr>
              <w:t>ressure control on chronic</w:t>
            </w:r>
            <w:r w:rsidRPr="0014437B">
              <w:rPr>
                <w:sz w:val="28"/>
                <w:szCs w:val="28"/>
                <w:lang w:val="en-US"/>
              </w:rPr>
              <w:t xml:space="preserve"> </w:t>
            </w:r>
            <w:r w:rsidRPr="0014437B">
              <w:rPr>
                <w:sz w:val="28"/>
                <w:szCs w:val="28"/>
                <w:lang w:val="uk-UA"/>
              </w:rPr>
              <w:t>nondiabetic nephr</w:t>
            </w:r>
            <w:r w:rsidRPr="0014437B">
              <w:rPr>
                <w:sz w:val="28"/>
                <w:szCs w:val="28"/>
                <w:lang w:val="en-US"/>
              </w:rPr>
              <w:t>o</w:t>
            </w:r>
            <w:r>
              <w:rPr>
                <w:sz w:val="28"/>
                <w:szCs w:val="28"/>
                <w:lang w:val="uk-UA"/>
              </w:rPr>
              <w:t xml:space="preserve">paties </w:t>
            </w:r>
            <w:r>
              <w:rPr>
                <w:sz w:val="28"/>
                <w:szCs w:val="28"/>
                <w:lang w:val="en-US"/>
              </w:rPr>
              <w:t xml:space="preserve">[Text] / </w:t>
            </w:r>
            <w:r w:rsidRPr="0014437B">
              <w:rPr>
                <w:sz w:val="28"/>
                <w:szCs w:val="28"/>
                <w:lang w:val="uk-UA"/>
              </w:rPr>
              <w:t>P.</w:t>
            </w:r>
            <w:r>
              <w:rPr>
                <w:sz w:val="28"/>
                <w:szCs w:val="28"/>
                <w:lang w:val="en-US"/>
              </w:rPr>
              <w:t xml:space="preserve"> </w:t>
            </w:r>
            <w:r w:rsidRPr="0014437B">
              <w:rPr>
                <w:sz w:val="28"/>
                <w:szCs w:val="28"/>
                <w:lang w:val="uk-UA"/>
              </w:rPr>
              <w:t>Ruggementi, A.</w:t>
            </w:r>
            <w:r>
              <w:rPr>
                <w:sz w:val="28"/>
                <w:szCs w:val="28"/>
                <w:lang w:val="en-US"/>
              </w:rPr>
              <w:t xml:space="preserve"> </w:t>
            </w:r>
            <w:r w:rsidRPr="0014437B">
              <w:rPr>
                <w:sz w:val="28"/>
                <w:szCs w:val="28"/>
                <w:lang w:val="uk-UA"/>
              </w:rPr>
              <w:t xml:space="preserve">Perna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1999</w:t>
            </w:r>
            <w:r>
              <w:rPr>
                <w:sz w:val="28"/>
                <w:szCs w:val="28"/>
                <w:lang w:val="en-US"/>
              </w:rPr>
              <w:t>.–</w:t>
            </w:r>
            <w:r>
              <w:rPr>
                <w:sz w:val="28"/>
                <w:szCs w:val="28"/>
                <w:lang w:val="uk-UA"/>
              </w:rPr>
              <w:t>Vol.</w:t>
            </w:r>
            <w:r>
              <w:rPr>
                <w:sz w:val="28"/>
                <w:szCs w:val="28"/>
                <w:lang w:val="en-US"/>
              </w:rPr>
              <w:t xml:space="preserve"> </w:t>
            </w:r>
            <w:r>
              <w:rPr>
                <w:sz w:val="28"/>
                <w:szCs w:val="28"/>
                <w:lang w:val="uk-UA"/>
              </w:rPr>
              <w:t>9. N</w:t>
            </w:r>
            <w:r>
              <w:rPr>
                <w:sz w:val="28"/>
                <w:szCs w:val="28"/>
                <w:lang w:val="en-US"/>
              </w:rPr>
              <w:t xml:space="preserve"> </w:t>
            </w:r>
            <w:r>
              <w:rPr>
                <w:sz w:val="28"/>
                <w:szCs w:val="28"/>
                <w:lang w:val="uk-UA"/>
              </w:rPr>
              <w:t>11.</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2096</w:t>
            </w:r>
            <w:r>
              <w:rPr>
                <w:sz w:val="28"/>
                <w:szCs w:val="28"/>
                <w:lang w:val="en-US"/>
              </w:rPr>
              <w:t>-</w:t>
            </w:r>
            <w:r w:rsidRPr="0014437B">
              <w:rPr>
                <w:sz w:val="28"/>
                <w:szCs w:val="28"/>
                <w:lang w:val="uk-UA"/>
              </w:rPr>
              <w:t>2101.</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Ruggementi P</w:t>
            </w:r>
            <w:r>
              <w:rPr>
                <w:sz w:val="28"/>
                <w:szCs w:val="28"/>
                <w:lang w:val="uk-UA"/>
              </w:rPr>
              <w:t>.</w:t>
            </w:r>
            <w:r>
              <w:rPr>
                <w:sz w:val="28"/>
                <w:szCs w:val="28"/>
                <w:lang w:val="en-US"/>
              </w:rPr>
              <w:t xml:space="preserve"> </w:t>
            </w:r>
            <w:r w:rsidRPr="0014437B">
              <w:rPr>
                <w:sz w:val="28"/>
                <w:szCs w:val="28"/>
                <w:lang w:val="uk-UA"/>
              </w:rPr>
              <w:t>Ramipril prolongs life and is cost effective in c</w:t>
            </w:r>
            <w:r w:rsidRPr="0014437B">
              <w:rPr>
                <w:sz w:val="28"/>
                <w:szCs w:val="28"/>
                <w:lang w:val="en-US"/>
              </w:rPr>
              <w:t>h</w:t>
            </w:r>
            <w:r w:rsidRPr="0014437B">
              <w:rPr>
                <w:sz w:val="28"/>
                <w:szCs w:val="28"/>
                <w:lang w:val="uk-UA"/>
              </w:rPr>
              <w:t>r</w:t>
            </w:r>
            <w:r w:rsidRPr="0014437B">
              <w:rPr>
                <w:sz w:val="28"/>
                <w:szCs w:val="28"/>
                <w:lang w:val="en-US"/>
              </w:rPr>
              <w:t>o</w:t>
            </w:r>
            <w:r w:rsidRPr="0014437B">
              <w:rPr>
                <w:sz w:val="28"/>
                <w:szCs w:val="28"/>
                <w:lang w:val="uk-UA"/>
              </w:rPr>
              <w:t xml:space="preserve">nic proteinuric nephropathies </w:t>
            </w:r>
            <w:r>
              <w:rPr>
                <w:sz w:val="28"/>
                <w:szCs w:val="28"/>
                <w:lang w:val="en-US"/>
              </w:rPr>
              <w:t xml:space="preserve">[Text] / </w:t>
            </w:r>
            <w:r w:rsidRPr="0014437B">
              <w:rPr>
                <w:sz w:val="28"/>
                <w:szCs w:val="28"/>
                <w:lang w:val="uk-UA"/>
              </w:rPr>
              <w:t>P.</w:t>
            </w:r>
            <w:r>
              <w:rPr>
                <w:sz w:val="28"/>
                <w:szCs w:val="28"/>
                <w:lang w:val="en-US"/>
              </w:rPr>
              <w:t xml:space="preserve"> </w:t>
            </w:r>
            <w:r w:rsidRPr="0014437B">
              <w:rPr>
                <w:sz w:val="28"/>
                <w:szCs w:val="28"/>
                <w:lang w:val="uk-UA"/>
              </w:rPr>
              <w:t>Ruggementi, E.</w:t>
            </w:r>
            <w:r>
              <w:rPr>
                <w:sz w:val="28"/>
                <w:szCs w:val="28"/>
                <w:lang w:val="en-US"/>
              </w:rPr>
              <w:t xml:space="preserve"> </w:t>
            </w:r>
            <w:r>
              <w:rPr>
                <w:sz w:val="28"/>
                <w:szCs w:val="28"/>
                <w:lang w:val="uk-UA"/>
              </w:rPr>
              <w:t>Pagano</w:t>
            </w:r>
            <w:r>
              <w:rPr>
                <w:sz w:val="28"/>
                <w:szCs w:val="28"/>
                <w:lang w:val="en-US"/>
              </w:rPr>
              <w:t xml:space="preserve"> </w:t>
            </w:r>
            <w:r w:rsidRPr="00B62D83">
              <w:rPr>
                <w:color w:val="000000"/>
                <w:spacing w:val="-8"/>
                <w:sz w:val="28"/>
                <w:szCs w:val="28"/>
                <w:lang w:val="en-US"/>
              </w:rPr>
              <w:t>[</w:t>
            </w:r>
            <w:r w:rsidRPr="00B62D83">
              <w:rPr>
                <w:color w:val="000000"/>
                <w:spacing w:val="-8"/>
                <w:sz w:val="28"/>
                <w:szCs w:val="28"/>
                <w:lang w:val="en-GB"/>
              </w:rPr>
              <w:t>et al.</w:t>
            </w:r>
            <w:r w:rsidRPr="00B62D83">
              <w:rPr>
                <w:color w:val="000000"/>
                <w:spacing w:val="-8"/>
                <w:sz w:val="28"/>
                <w:szCs w:val="28"/>
                <w:lang w:val="en-US"/>
              </w:rPr>
              <w:t>]</w:t>
            </w:r>
            <w:r w:rsidRPr="0014437B">
              <w:rPr>
                <w:sz w:val="28"/>
                <w:szCs w:val="28"/>
                <w:lang w:val="uk-UA"/>
              </w:rPr>
              <w:t xml:space="preserve"> // </w:t>
            </w:r>
            <w:r w:rsidRPr="0014437B">
              <w:rPr>
                <w:sz w:val="28"/>
                <w:szCs w:val="28"/>
                <w:lang w:val="en-US"/>
              </w:rPr>
              <w:t>Kidney Int.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2001.</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59, N</w:t>
            </w:r>
            <w:r>
              <w:rPr>
                <w:sz w:val="28"/>
                <w:szCs w:val="28"/>
                <w:lang w:val="en-US"/>
              </w:rPr>
              <w:t xml:space="preserve"> </w:t>
            </w:r>
            <w:r>
              <w:rPr>
                <w:sz w:val="28"/>
                <w:szCs w:val="28"/>
                <w:lang w:val="uk-UA"/>
              </w:rPr>
              <w:t>1.</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286</w:t>
            </w:r>
            <w:r>
              <w:rPr>
                <w:sz w:val="28"/>
                <w:szCs w:val="28"/>
                <w:lang w:val="en-US"/>
              </w:rPr>
              <w:t>-</w:t>
            </w:r>
            <w:r w:rsidRPr="0014437B">
              <w:rPr>
                <w:sz w:val="28"/>
                <w:szCs w:val="28"/>
                <w:lang w:val="uk-UA"/>
              </w:rPr>
              <w:t>294.</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Rugg</w:t>
            </w:r>
            <w:r>
              <w:rPr>
                <w:sz w:val="28"/>
                <w:szCs w:val="28"/>
                <w:lang w:val="uk-UA"/>
              </w:rPr>
              <w:t>ementi P.</w:t>
            </w:r>
            <w:r w:rsidRPr="0014437B">
              <w:rPr>
                <w:sz w:val="28"/>
                <w:szCs w:val="28"/>
                <w:lang w:val="uk-UA"/>
              </w:rPr>
              <w:t xml:space="preserve"> Chronic proteinuric nephropaties. Outcomes and response to treatm</w:t>
            </w:r>
            <w:r w:rsidRPr="0014437B">
              <w:rPr>
                <w:sz w:val="28"/>
                <w:szCs w:val="28"/>
                <w:lang w:val="en-US"/>
              </w:rPr>
              <w:t>e</w:t>
            </w:r>
            <w:r w:rsidRPr="0014437B">
              <w:rPr>
                <w:sz w:val="28"/>
                <w:szCs w:val="28"/>
                <w:lang w:val="uk-UA"/>
              </w:rPr>
              <w:t xml:space="preserve">nt in a prospective </w:t>
            </w:r>
            <w:r w:rsidRPr="0014437B">
              <w:rPr>
                <w:sz w:val="28"/>
                <w:szCs w:val="28"/>
                <w:lang w:val="en-US"/>
              </w:rPr>
              <w:t>c</w:t>
            </w:r>
            <w:r w:rsidRPr="0014437B">
              <w:rPr>
                <w:sz w:val="28"/>
                <w:szCs w:val="28"/>
                <w:lang w:val="uk-UA"/>
              </w:rPr>
              <w:t>ohort of 352 patients: differences betwee</w:t>
            </w:r>
            <w:r w:rsidRPr="0014437B">
              <w:rPr>
                <w:sz w:val="28"/>
                <w:szCs w:val="28"/>
                <w:lang w:val="en-US"/>
              </w:rPr>
              <w:t>n</w:t>
            </w:r>
            <w:r w:rsidRPr="0014437B">
              <w:rPr>
                <w:sz w:val="28"/>
                <w:szCs w:val="28"/>
                <w:lang w:val="uk-UA"/>
              </w:rPr>
              <w:t xml:space="preserve"> women and men in relation to t</w:t>
            </w:r>
            <w:r>
              <w:rPr>
                <w:sz w:val="28"/>
                <w:szCs w:val="28"/>
                <w:lang w:val="uk-UA"/>
              </w:rPr>
              <w:t xml:space="preserve">he ACE genpolimorphism </w:t>
            </w:r>
            <w:r>
              <w:rPr>
                <w:sz w:val="28"/>
                <w:szCs w:val="28"/>
                <w:lang w:val="en-US"/>
              </w:rPr>
              <w:t xml:space="preserve">[Text] / </w:t>
            </w:r>
            <w:r w:rsidRPr="0014437B">
              <w:rPr>
                <w:sz w:val="28"/>
                <w:szCs w:val="28"/>
                <w:lang w:val="uk-UA"/>
              </w:rPr>
              <w:t>P.</w:t>
            </w:r>
            <w:r>
              <w:rPr>
                <w:sz w:val="28"/>
                <w:szCs w:val="28"/>
                <w:lang w:val="en-US"/>
              </w:rPr>
              <w:t xml:space="preserve"> </w:t>
            </w:r>
            <w:r w:rsidRPr="0014437B">
              <w:rPr>
                <w:sz w:val="28"/>
                <w:szCs w:val="28"/>
                <w:lang w:val="uk-UA"/>
              </w:rPr>
              <w:t>Ruggementi, A.</w:t>
            </w:r>
            <w:r>
              <w:rPr>
                <w:sz w:val="28"/>
                <w:szCs w:val="28"/>
                <w:lang w:val="en-US"/>
              </w:rPr>
              <w:t xml:space="preserve"> </w:t>
            </w:r>
            <w:r>
              <w:rPr>
                <w:sz w:val="28"/>
                <w:szCs w:val="28"/>
                <w:lang w:val="uk-UA"/>
              </w:rPr>
              <w:t>Perna</w:t>
            </w:r>
            <w:r>
              <w:rPr>
                <w:sz w:val="28"/>
                <w:szCs w:val="28"/>
                <w:lang w:val="en-US"/>
              </w:rPr>
              <w:t xml:space="preserve"> </w:t>
            </w:r>
            <w:r w:rsidRPr="00B62D83">
              <w:rPr>
                <w:color w:val="000000"/>
                <w:spacing w:val="-8"/>
                <w:sz w:val="28"/>
                <w:szCs w:val="28"/>
                <w:lang w:val="en-US"/>
              </w:rPr>
              <w:t>[</w:t>
            </w:r>
            <w:r w:rsidRPr="00B62D83">
              <w:rPr>
                <w:color w:val="000000"/>
                <w:spacing w:val="-8"/>
                <w:sz w:val="28"/>
                <w:szCs w:val="28"/>
                <w:lang w:val="en-GB"/>
              </w:rPr>
              <w:t>et al.</w:t>
            </w:r>
            <w:r w:rsidRPr="00B62D83">
              <w:rPr>
                <w:color w:val="000000"/>
                <w:spacing w:val="-8"/>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11, N</w:t>
            </w:r>
            <w:r>
              <w:rPr>
                <w:sz w:val="28"/>
                <w:szCs w:val="28"/>
                <w:lang w:val="en-US"/>
              </w:rPr>
              <w:t xml:space="preserve"> </w:t>
            </w:r>
            <w:r>
              <w:rPr>
                <w:sz w:val="28"/>
                <w:szCs w:val="28"/>
                <w:lang w:val="uk-UA"/>
              </w:rPr>
              <w:t>1.</w:t>
            </w:r>
            <w:r>
              <w:rPr>
                <w:sz w:val="28"/>
                <w:szCs w:val="28"/>
                <w:lang w:val="en-US"/>
              </w:rPr>
              <w:t xml:space="preserve"> </w:t>
            </w:r>
            <w:r>
              <w:rPr>
                <w:sz w:val="28"/>
                <w:szCs w:val="28"/>
                <w:lang w:val="uk-UA"/>
              </w:rPr>
              <w:t>–P.88</w:t>
            </w:r>
            <w:r>
              <w:rPr>
                <w:sz w:val="28"/>
                <w:szCs w:val="28"/>
                <w:lang w:val="en-US"/>
              </w:rPr>
              <w:t>-</w:t>
            </w:r>
            <w:r w:rsidRPr="0014437B">
              <w:rPr>
                <w:sz w:val="28"/>
                <w:szCs w:val="28"/>
                <w:lang w:val="uk-UA"/>
              </w:rPr>
              <w:t>96.</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Russo G</w:t>
            </w:r>
            <w:r>
              <w:rPr>
                <w:sz w:val="28"/>
                <w:szCs w:val="28"/>
                <w:lang w:val="uk-UA"/>
              </w:rPr>
              <w:t>.E.</w:t>
            </w:r>
            <w:r w:rsidRPr="0014437B">
              <w:rPr>
                <w:sz w:val="28"/>
                <w:szCs w:val="28"/>
                <w:lang w:val="uk-UA"/>
              </w:rPr>
              <w:t xml:space="preserve"> Plasm</w:t>
            </w:r>
            <w:r w:rsidRPr="0014437B">
              <w:rPr>
                <w:sz w:val="28"/>
                <w:szCs w:val="28"/>
                <w:lang w:val="en-US"/>
              </w:rPr>
              <w:t>a</w:t>
            </w:r>
            <w:r w:rsidRPr="0014437B">
              <w:rPr>
                <w:sz w:val="28"/>
                <w:szCs w:val="28"/>
                <w:lang w:val="uk-UA"/>
              </w:rPr>
              <w:t>fer</w:t>
            </w:r>
            <w:r w:rsidRPr="0014437B">
              <w:rPr>
                <w:sz w:val="28"/>
                <w:szCs w:val="28"/>
                <w:lang w:val="en-US"/>
              </w:rPr>
              <w:t>e</w:t>
            </w:r>
            <w:r w:rsidRPr="0014437B">
              <w:rPr>
                <w:sz w:val="28"/>
                <w:szCs w:val="28"/>
                <w:lang w:val="uk-UA"/>
              </w:rPr>
              <w:t>s</w:t>
            </w:r>
            <w:r w:rsidRPr="0014437B">
              <w:rPr>
                <w:sz w:val="28"/>
                <w:szCs w:val="28"/>
                <w:lang w:val="en-US"/>
              </w:rPr>
              <w:t>-</w:t>
            </w:r>
            <w:r w:rsidRPr="0014437B">
              <w:rPr>
                <w:sz w:val="28"/>
                <w:szCs w:val="28"/>
                <w:lang w:val="uk-UA"/>
              </w:rPr>
              <w:t xml:space="preserve">used in the treatment of FSG </w:t>
            </w:r>
            <w:r>
              <w:rPr>
                <w:sz w:val="28"/>
                <w:szCs w:val="28"/>
                <w:lang w:val="en-US"/>
              </w:rPr>
              <w:t xml:space="preserve">[Text] / </w:t>
            </w:r>
            <w:r w:rsidRPr="0014437B">
              <w:rPr>
                <w:sz w:val="28"/>
                <w:szCs w:val="28"/>
                <w:lang w:val="uk-UA"/>
              </w:rPr>
              <w:t>G.E.</w:t>
            </w:r>
            <w:r>
              <w:rPr>
                <w:sz w:val="28"/>
                <w:szCs w:val="28"/>
                <w:lang w:val="en-US"/>
              </w:rPr>
              <w:t xml:space="preserve"> </w:t>
            </w:r>
            <w:r w:rsidRPr="0014437B">
              <w:rPr>
                <w:sz w:val="28"/>
                <w:szCs w:val="28"/>
                <w:lang w:val="uk-UA"/>
              </w:rPr>
              <w:t>Russo, M.</w:t>
            </w:r>
            <w:r>
              <w:rPr>
                <w:sz w:val="28"/>
                <w:szCs w:val="28"/>
                <w:lang w:val="en-US"/>
              </w:rPr>
              <w:t xml:space="preserve"> </w:t>
            </w:r>
            <w:r w:rsidRPr="0014437B">
              <w:rPr>
                <w:sz w:val="28"/>
                <w:szCs w:val="28"/>
                <w:lang w:val="uk-UA"/>
              </w:rPr>
              <w:t>Bonello,</w:t>
            </w:r>
            <w:r w:rsidRPr="00B62D83">
              <w:rPr>
                <w:color w:val="000000"/>
                <w:spacing w:val="-8"/>
                <w:sz w:val="28"/>
                <w:szCs w:val="28"/>
                <w:lang w:val="en-US"/>
              </w:rPr>
              <w:t xml:space="preserve"> [</w:t>
            </w:r>
            <w:r w:rsidRPr="00B62D83">
              <w:rPr>
                <w:color w:val="000000"/>
                <w:spacing w:val="-8"/>
                <w:sz w:val="28"/>
                <w:szCs w:val="28"/>
                <w:lang w:val="en-GB"/>
              </w:rPr>
              <w:t>et al.</w:t>
            </w:r>
            <w:r w:rsidRPr="00B62D83">
              <w:rPr>
                <w:color w:val="000000"/>
                <w:spacing w:val="-8"/>
                <w:sz w:val="28"/>
                <w:szCs w:val="28"/>
                <w:lang w:val="en-US"/>
              </w:rPr>
              <w:t>]</w:t>
            </w:r>
            <w:r w:rsidRPr="0014437B">
              <w:rPr>
                <w:sz w:val="28"/>
                <w:szCs w:val="28"/>
                <w:lang w:val="uk-UA"/>
              </w:rPr>
              <w:t xml:space="preserve"> </w:t>
            </w:r>
            <w:r>
              <w:rPr>
                <w:sz w:val="28"/>
                <w:szCs w:val="28"/>
                <w:lang w:val="en-US"/>
              </w:rPr>
              <w:t xml:space="preserve">/ </w:t>
            </w:r>
            <w:r w:rsidRPr="0014437B">
              <w:rPr>
                <w:sz w:val="28"/>
                <w:szCs w:val="28"/>
                <w:lang w:val="uk-UA"/>
              </w:rPr>
              <w:t>G</w:t>
            </w:r>
            <w:r>
              <w:rPr>
                <w:sz w:val="28"/>
                <w:szCs w:val="28"/>
                <w:lang w:val="uk-UA"/>
              </w:rPr>
              <w:t>.E.</w:t>
            </w:r>
            <w:r w:rsidRPr="0014437B">
              <w:rPr>
                <w:sz w:val="28"/>
                <w:szCs w:val="28"/>
                <w:lang w:val="uk-UA"/>
              </w:rPr>
              <w:t xml:space="preserve"> Russo // XXXVII Congr. Europ. Ren. Ass.</w:t>
            </w:r>
            <w:r>
              <w:rPr>
                <w:sz w:val="28"/>
                <w:szCs w:val="28"/>
                <w:lang w:val="en-US"/>
              </w:rPr>
              <w:t xml:space="preserve"> </w:t>
            </w:r>
            <w:r>
              <w:rPr>
                <w:sz w:val="28"/>
                <w:szCs w:val="28"/>
                <w:lang w:val="uk-UA"/>
              </w:rPr>
              <w:t>–Nice.</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129.</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Ruchlik L.</w:t>
            </w:r>
            <w:r w:rsidRPr="0014437B">
              <w:rPr>
                <w:sz w:val="28"/>
                <w:szCs w:val="28"/>
                <w:lang w:val="en-US"/>
              </w:rPr>
              <w:t xml:space="preserve"> I</w:t>
            </w:r>
            <w:r w:rsidRPr="0014437B">
              <w:rPr>
                <w:sz w:val="28"/>
                <w:szCs w:val="28"/>
                <w:lang w:val="uk-UA"/>
              </w:rPr>
              <w:t>gA</w:t>
            </w:r>
            <w:r w:rsidRPr="0014437B">
              <w:rPr>
                <w:sz w:val="28"/>
                <w:szCs w:val="28"/>
                <w:lang w:val="en-US"/>
              </w:rPr>
              <w:t>-</w:t>
            </w:r>
            <w:r w:rsidRPr="0014437B">
              <w:rPr>
                <w:sz w:val="28"/>
                <w:szCs w:val="28"/>
                <w:lang w:val="uk-UA"/>
              </w:rPr>
              <w:t>nephropathy (IgA</w:t>
            </w:r>
            <w:r w:rsidRPr="0014437B">
              <w:rPr>
                <w:sz w:val="28"/>
                <w:szCs w:val="28"/>
                <w:lang w:val="en-US"/>
              </w:rPr>
              <w:t>-</w:t>
            </w:r>
            <w:r w:rsidRPr="0014437B">
              <w:rPr>
                <w:sz w:val="28"/>
                <w:szCs w:val="28"/>
                <w:lang w:val="uk-UA"/>
              </w:rPr>
              <w:t xml:space="preserve">N) in the czech registry of renal вiopsies (CRRB) </w:t>
            </w:r>
            <w:r>
              <w:rPr>
                <w:sz w:val="28"/>
                <w:szCs w:val="28"/>
                <w:lang w:val="uk-UA"/>
              </w:rPr>
              <w:t>in years 1995–</w:t>
            </w:r>
            <w:r w:rsidRPr="0014437B">
              <w:rPr>
                <w:sz w:val="28"/>
                <w:szCs w:val="28"/>
                <w:lang w:val="uk-UA"/>
              </w:rPr>
              <w:t xml:space="preserve">1998 </w:t>
            </w:r>
            <w:r>
              <w:rPr>
                <w:sz w:val="28"/>
                <w:szCs w:val="28"/>
                <w:lang w:val="en-US"/>
              </w:rPr>
              <w:t xml:space="preserve">[Text] / </w:t>
            </w:r>
            <w:r w:rsidRPr="0014437B">
              <w:rPr>
                <w:sz w:val="28"/>
                <w:szCs w:val="28"/>
                <w:lang w:val="uk-UA"/>
              </w:rPr>
              <w:t>L.</w:t>
            </w:r>
            <w:r>
              <w:rPr>
                <w:sz w:val="28"/>
                <w:szCs w:val="28"/>
                <w:lang w:val="en-US"/>
              </w:rPr>
              <w:t xml:space="preserve"> </w:t>
            </w:r>
            <w:r w:rsidRPr="0014437B">
              <w:rPr>
                <w:sz w:val="28"/>
                <w:szCs w:val="28"/>
                <w:lang w:val="uk-UA"/>
              </w:rPr>
              <w:t>Ruchlik, E.</w:t>
            </w:r>
            <w:r>
              <w:rPr>
                <w:sz w:val="28"/>
                <w:szCs w:val="28"/>
                <w:lang w:val="en-US"/>
              </w:rPr>
              <w:t xml:space="preserve"> </w:t>
            </w:r>
            <w:r w:rsidRPr="0014437B">
              <w:rPr>
                <w:sz w:val="28"/>
                <w:szCs w:val="28"/>
                <w:lang w:val="uk-UA"/>
              </w:rPr>
              <w:t>Yancova</w:t>
            </w:r>
            <w:r>
              <w:rPr>
                <w:sz w:val="28"/>
                <w:szCs w:val="28"/>
                <w:lang w:val="en-US"/>
              </w:rPr>
              <w:t xml:space="preserve"> </w:t>
            </w:r>
            <w:r w:rsidRPr="0014437B">
              <w:rPr>
                <w:sz w:val="28"/>
                <w:szCs w:val="28"/>
                <w:lang w:val="uk-UA"/>
              </w:rPr>
              <w:t>// XXXVII Congr. Europ. Ren. Ass.</w:t>
            </w:r>
            <w:r>
              <w:rPr>
                <w:sz w:val="28"/>
                <w:szCs w:val="28"/>
                <w:lang w:val="uk-UA"/>
              </w:rPr>
              <w:t>–Nice.</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122.</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Sakhuja V.</w:t>
            </w:r>
            <w:r>
              <w:rPr>
                <w:sz w:val="28"/>
                <w:szCs w:val="28"/>
                <w:lang w:val="en-US"/>
              </w:rPr>
              <w:t xml:space="preserve"> </w:t>
            </w:r>
            <w:r w:rsidRPr="0014437B">
              <w:rPr>
                <w:sz w:val="28"/>
                <w:szCs w:val="28"/>
                <w:lang w:val="uk-UA"/>
              </w:rPr>
              <w:t>Chronic renal failure in I</w:t>
            </w:r>
            <w:r>
              <w:rPr>
                <w:sz w:val="28"/>
                <w:szCs w:val="28"/>
                <w:lang w:val="uk-UA"/>
              </w:rPr>
              <w:t xml:space="preserve">ndia </w:t>
            </w:r>
            <w:r>
              <w:rPr>
                <w:sz w:val="28"/>
                <w:szCs w:val="28"/>
                <w:lang w:val="en-US"/>
              </w:rPr>
              <w:t xml:space="preserve">[Text] / </w:t>
            </w:r>
            <w:r w:rsidRPr="0014437B">
              <w:rPr>
                <w:sz w:val="28"/>
                <w:szCs w:val="28"/>
                <w:lang w:val="uk-UA"/>
              </w:rPr>
              <w:t>V.</w:t>
            </w:r>
            <w:r>
              <w:rPr>
                <w:sz w:val="28"/>
                <w:szCs w:val="28"/>
                <w:lang w:val="en-US"/>
              </w:rPr>
              <w:t xml:space="preserve"> </w:t>
            </w:r>
            <w:r w:rsidRPr="0014437B">
              <w:rPr>
                <w:sz w:val="28"/>
                <w:szCs w:val="28"/>
                <w:lang w:val="uk-UA"/>
              </w:rPr>
              <w:t>Sakhuja, V.</w:t>
            </w:r>
            <w:r>
              <w:rPr>
                <w:sz w:val="28"/>
                <w:szCs w:val="28"/>
                <w:lang w:val="en-US"/>
              </w:rPr>
              <w:t xml:space="preserve"> </w:t>
            </w:r>
            <w:r w:rsidRPr="0014437B">
              <w:rPr>
                <w:sz w:val="28"/>
                <w:szCs w:val="28"/>
                <w:lang w:val="uk-UA"/>
              </w:rPr>
              <w:t xml:space="preserve">Yha, </w:t>
            </w:r>
            <w:r>
              <w:rPr>
                <w:sz w:val="28"/>
                <w:szCs w:val="28"/>
                <w:lang w:val="uk-UA"/>
              </w:rPr>
              <w:t>// Nephrol. Dial. Transpl.</w:t>
            </w:r>
            <w:r>
              <w:rPr>
                <w:sz w:val="28"/>
                <w:szCs w:val="28"/>
                <w:lang w:val="en-US"/>
              </w:rPr>
              <w:t xml:space="preserve"> </w:t>
            </w:r>
            <w:r>
              <w:rPr>
                <w:sz w:val="28"/>
                <w:szCs w:val="28"/>
                <w:lang w:val="uk-UA"/>
              </w:rPr>
              <w:t>–</w:t>
            </w:r>
            <w:r>
              <w:rPr>
                <w:sz w:val="28"/>
                <w:szCs w:val="28"/>
                <w:lang w:val="en-US"/>
              </w:rPr>
              <w:t xml:space="preserve"> </w:t>
            </w:r>
            <w:r>
              <w:rPr>
                <w:sz w:val="28"/>
                <w:szCs w:val="28"/>
                <w:lang w:val="uk-UA"/>
              </w:rPr>
              <w:t>1994.</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9, N.</w:t>
            </w:r>
            <w:r>
              <w:rPr>
                <w:sz w:val="28"/>
                <w:szCs w:val="28"/>
                <w:lang w:val="en-US"/>
              </w:rPr>
              <w:t xml:space="preserve"> </w:t>
            </w:r>
            <w:r>
              <w:rPr>
                <w:sz w:val="28"/>
                <w:szCs w:val="28"/>
                <w:lang w:val="uk-UA"/>
              </w:rPr>
              <w:t>7.</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871</w:t>
            </w:r>
            <w:r>
              <w:rPr>
                <w:sz w:val="28"/>
                <w:szCs w:val="28"/>
                <w:lang w:val="en-US"/>
              </w:rPr>
              <w:t>-</w:t>
            </w:r>
            <w:r w:rsidRPr="0014437B">
              <w:rPr>
                <w:sz w:val="28"/>
                <w:szCs w:val="28"/>
                <w:lang w:val="uk-UA"/>
              </w:rPr>
              <w:t>872.</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Samuelsson O.</w:t>
            </w:r>
            <w:r>
              <w:rPr>
                <w:sz w:val="28"/>
                <w:szCs w:val="28"/>
                <w:lang w:val="en-US"/>
              </w:rPr>
              <w:t xml:space="preserve"> </w:t>
            </w:r>
            <w:r w:rsidRPr="0014437B">
              <w:rPr>
                <w:sz w:val="28"/>
                <w:szCs w:val="28"/>
                <w:lang w:val="uk-UA"/>
              </w:rPr>
              <w:t>Is smoking a risk faktor for progresstion of renal fai</w:t>
            </w:r>
            <w:r w:rsidRPr="0014437B">
              <w:rPr>
                <w:sz w:val="28"/>
                <w:szCs w:val="28"/>
                <w:lang w:val="en-US"/>
              </w:rPr>
              <w:t>l</w:t>
            </w:r>
            <w:r w:rsidRPr="0014437B">
              <w:rPr>
                <w:sz w:val="28"/>
                <w:szCs w:val="28"/>
                <w:lang w:val="uk-UA"/>
              </w:rPr>
              <w:t xml:space="preserve">ure? </w:t>
            </w:r>
            <w:r>
              <w:rPr>
                <w:sz w:val="28"/>
                <w:szCs w:val="28"/>
                <w:lang w:val="en-US"/>
              </w:rPr>
              <w:t xml:space="preserve">[Text] / </w:t>
            </w:r>
            <w:r w:rsidRPr="0014437B">
              <w:rPr>
                <w:sz w:val="28"/>
                <w:szCs w:val="28"/>
                <w:lang w:val="uk-UA"/>
              </w:rPr>
              <w:t>O.</w:t>
            </w:r>
            <w:r>
              <w:rPr>
                <w:sz w:val="28"/>
                <w:szCs w:val="28"/>
                <w:lang w:val="en-US"/>
              </w:rPr>
              <w:t xml:space="preserve"> </w:t>
            </w:r>
            <w:r w:rsidRPr="0014437B">
              <w:rPr>
                <w:sz w:val="28"/>
                <w:szCs w:val="28"/>
                <w:lang w:val="uk-UA"/>
              </w:rPr>
              <w:t xml:space="preserve">Samuelsson, P.O. Attman // </w:t>
            </w:r>
            <w:r w:rsidRPr="0014437B">
              <w:rPr>
                <w:sz w:val="28"/>
                <w:szCs w:val="28"/>
                <w:lang w:val="en-US"/>
              </w:rPr>
              <w:t>Kidney Int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58, N</w:t>
            </w:r>
            <w:r>
              <w:rPr>
                <w:sz w:val="28"/>
                <w:szCs w:val="28"/>
                <w:lang w:val="en-US"/>
              </w:rPr>
              <w:t xml:space="preserve"> </w:t>
            </w:r>
            <w:r>
              <w:rPr>
                <w:sz w:val="28"/>
                <w:szCs w:val="28"/>
                <w:lang w:val="uk-UA"/>
              </w:rPr>
              <w:t>6.</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P.</w:t>
            </w:r>
            <w:r>
              <w:rPr>
                <w:sz w:val="28"/>
                <w:szCs w:val="28"/>
                <w:lang w:val="en-US"/>
              </w:rPr>
              <w:t xml:space="preserve"> </w:t>
            </w:r>
            <w:r w:rsidRPr="0014437B">
              <w:rPr>
                <w:sz w:val="28"/>
                <w:szCs w:val="28"/>
                <w:lang w:val="uk-UA"/>
              </w:rPr>
              <w:t>2597.</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Schena F</w:t>
            </w:r>
            <w:r>
              <w:rPr>
                <w:sz w:val="28"/>
                <w:szCs w:val="28"/>
                <w:lang w:val="uk-UA"/>
              </w:rPr>
              <w:t>.</w:t>
            </w:r>
            <w:r w:rsidRPr="0014437B">
              <w:rPr>
                <w:sz w:val="28"/>
                <w:szCs w:val="28"/>
                <w:lang w:val="uk-UA"/>
              </w:rPr>
              <w:t>P. Epidemiology of end</w:t>
            </w:r>
            <w:r w:rsidRPr="0014437B">
              <w:rPr>
                <w:sz w:val="28"/>
                <w:szCs w:val="28"/>
                <w:lang w:val="en-US"/>
              </w:rPr>
              <w:t>-</w:t>
            </w:r>
            <w:r w:rsidRPr="0014437B">
              <w:rPr>
                <w:sz w:val="28"/>
                <w:szCs w:val="28"/>
                <w:lang w:val="uk-UA"/>
              </w:rPr>
              <w:t xml:space="preserve">stage renal disease: International comparisons of renal replacement therapy </w:t>
            </w:r>
            <w:r>
              <w:rPr>
                <w:sz w:val="28"/>
                <w:szCs w:val="28"/>
                <w:lang w:val="en-US"/>
              </w:rPr>
              <w:t xml:space="preserve">[Text] / </w:t>
            </w:r>
            <w:r w:rsidRPr="0014437B">
              <w:rPr>
                <w:sz w:val="28"/>
                <w:szCs w:val="28"/>
                <w:lang w:val="uk-UA"/>
              </w:rPr>
              <w:t>F</w:t>
            </w:r>
            <w:r>
              <w:rPr>
                <w:sz w:val="28"/>
                <w:szCs w:val="28"/>
                <w:lang w:val="uk-UA"/>
              </w:rPr>
              <w:t>.</w:t>
            </w:r>
            <w:r w:rsidRPr="0014437B">
              <w:rPr>
                <w:sz w:val="28"/>
                <w:szCs w:val="28"/>
                <w:lang w:val="uk-UA"/>
              </w:rPr>
              <w:t xml:space="preserve">P. Schena // </w:t>
            </w:r>
            <w:r w:rsidRPr="0014437B">
              <w:rPr>
                <w:sz w:val="28"/>
                <w:szCs w:val="28"/>
                <w:lang w:val="en-US"/>
              </w:rPr>
              <w:t>Kidney Int</w:t>
            </w:r>
            <w:r>
              <w:rPr>
                <w:sz w:val="28"/>
                <w:szCs w:val="28"/>
                <w:lang w:val="uk-UA"/>
              </w:rPr>
              <w: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10., Suppl.</w:t>
            </w:r>
            <w:r>
              <w:rPr>
                <w:sz w:val="28"/>
                <w:szCs w:val="28"/>
                <w:lang w:val="en-US"/>
              </w:rPr>
              <w:t xml:space="preserve"> </w:t>
            </w:r>
            <w:r>
              <w:rPr>
                <w:sz w:val="28"/>
                <w:szCs w:val="28"/>
                <w:lang w:val="uk-UA"/>
              </w:rPr>
              <w:t>74.</w:t>
            </w:r>
            <w:r>
              <w:rPr>
                <w:sz w:val="28"/>
                <w:szCs w:val="28"/>
                <w:lang w:val="en-US"/>
              </w:rPr>
              <w:t xml:space="preserve"> </w:t>
            </w:r>
            <w:r>
              <w:rPr>
                <w:sz w:val="28"/>
                <w:szCs w:val="28"/>
                <w:lang w:val="uk-UA"/>
              </w:rPr>
              <w:t>–</w:t>
            </w:r>
            <w:r>
              <w:rPr>
                <w:sz w:val="28"/>
                <w:szCs w:val="28"/>
                <w:lang w:val="en-US"/>
              </w:rPr>
              <w:t xml:space="preserve"> </w:t>
            </w:r>
            <w:r>
              <w:rPr>
                <w:sz w:val="28"/>
                <w:szCs w:val="28"/>
                <w:lang w:val="uk-UA"/>
              </w:rPr>
              <w:t>P. 39</w:t>
            </w:r>
            <w:r>
              <w:rPr>
                <w:sz w:val="28"/>
                <w:szCs w:val="28"/>
                <w:lang w:val="en-US"/>
              </w:rPr>
              <w:t>-</w:t>
            </w:r>
            <w:r w:rsidRPr="0014437B">
              <w:rPr>
                <w:sz w:val="28"/>
                <w:szCs w:val="28"/>
                <w:lang w:val="uk-UA"/>
              </w:rPr>
              <w:t>45.</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Scott J.J.</w:t>
            </w:r>
            <w:r w:rsidRPr="0014437B">
              <w:rPr>
                <w:sz w:val="28"/>
                <w:szCs w:val="28"/>
                <w:lang w:val="uk-UA"/>
              </w:rPr>
              <w:t xml:space="preserve"> T</w:t>
            </w:r>
            <w:r w:rsidRPr="0014437B">
              <w:rPr>
                <w:sz w:val="28"/>
                <w:szCs w:val="28"/>
                <w:lang w:val="en-US"/>
              </w:rPr>
              <w:t>r</w:t>
            </w:r>
            <w:r w:rsidRPr="0014437B">
              <w:rPr>
                <w:sz w:val="28"/>
                <w:szCs w:val="28"/>
                <w:lang w:val="uk-UA"/>
              </w:rPr>
              <w:t>eatment of membranus nephropathy: differences of op</w:t>
            </w:r>
            <w:r>
              <w:rPr>
                <w:sz w:val="28"/>
                <w:szCs w:val="28"/>
                <w:lang w:val="uk-UA"/>
              </w:rPr>
              <w:t xml:space="preserve">inion aroung the world </w:t>
            </w:r>
            <w:r>
              <w:rPr>
                <w:sz w:val="28"/>
                <w:szCs w:val="28"/>
                <w:lang w:val="en-US"/>
              </w:rPr>
              <w:t xml:space="preserve">[Text] / </w:t>
            </w:r>
            <w:r>
              <w:rPr>
                <w:sz w:val="28"/>
                <w:szCs w:val="28"/>
                <w:lang w:val="uk-UA"/>
              </w:rPr>
              <w:t>J.J.</w:t>
            </w:r>
            <w:r>
              <w:rPr>
                <w:sz w:val="28"/>
                <w:szCs w:val="28"/>
                <w:lang w:val="en-US"/>
              </w:rPr>
              <w:t xml:space="preserve"> </w:t>
            </w:r>
            <w:r w:rsidRPr="0014437B">
              <w:rPr>
                <w:sz w:val="28"/>
                <w:szCs w:val="28"/>
                <w:lang w:val="uk-UA"/>
              </w:rPr>
              <w:t>Scott</w:t>
            </w:r>
            <w:r>
              <w:rPr>
                <w:sz w:val="28"/>
                <w:szCs w:val="28"/>
                <w:lang w:val="en-US"/>
              </w:rPr>
              <w:t>,</w:t>
            </w:r>
            <w:r w:rsidRPr="0014437B">
              <w:rPr>
                <w:sz w:val="28"/>
                <w:szCs w:val="28"/>
                <w:lang w:val="uk-UA"/>
              </w:rPr>
              <w:t xml:space="preserve"> A.Weigart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1998.</w:t>
            </w:r>
            <w:r>
              <w:rPr>
                <w:sz w:val="28"/>
                <w:szCs w:val="28"/>
                <w:lang w:val="en-US"/>
              </w:rPr>
              <w:t xml:space="preserve"> </w:t>
            </w:r>
            <w:r>
              <w:rPr>
                <w:sz w:val="28"/>
                <w:szCs w:val="28"/>
                <w:lang w:val="uk-UA"/>
              </w:rPr>
              <w:t>–</w:t>
            </w:r>
            <w:r>
              <w:rPr>
                <w:sz w:val="28"/>
                <w:szCs w:val="28"/>
                <w:lang w:val="en-US"/>
              </w:rPr>
              <w:t xml:space="preserve"> </w:t>
            </w:r>
            <w:r>
              <w:rPr>
                <w:sz w:val="28"/>
                <w:szCs w:val="28"/>
                <w:lang w:val="uk-UA"/>
              </w:rPr>
              <w:t>N.</w:t>
            </w:r>
            <w:r>
              <w:rPr>
                <w:sz w:val="28"/>
                <w:szCs w:val="28"/>
                <w:lang w:val="en-US"/>
              </w:rPr>
              <w:t xml:space="preserve"> </w:t>
            </w:r>
            <w:r>
              <w:rPr>
                <w:sz w:val="28"/>
                <w:szCs w:val="28"/>
                <w:lang w:val="uk-UA"/>
              </w:rPr>
              <w:t>9–</w:t>
            </w:r>
            <w:r>
              <w:rPr>
                <w:sz w:val="28"/>
                <w:szCs w:val="28"/>
                <w:lang w:val="en-US"/>
              </w:rPr>
              <w:t xml:space="preserve"> </w:t>
            </w:r>
            <w:r>
              <w:rPr>
                <w:sz w:val="28"/>
                <w:szCs w:val="28"/>
                <w:lang w:val="uk-UA"/>
              </w:rPr>
              <w:t>Progr. a Abstr. Issue.</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NA0509.</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Silva F.G. Acute post infection</w:t>
            </w:r>
            <w:r w:rsidRPr="0014437B">
              <w:rPr>
                <w:sz w:val="28"/>
                <w:szCs w:val="28"/>
                <w:lang w:val="en-US"/>
              </w:rPr>
              <w:t xml:space="preserve"> </w:t>
            </w:r>
            <w:r w:rsidRPr="0014437B">
              <w:rPr>
                <w:sz w:val="28"/>
                <w:szCs w:val="28"/>
                <w:lang w:val="uk-UA"/>
              </w:rPr>
              <w:t>glomerulonephritis and glomerulonephritis complicating persist</w:t>
            </w:r>
            <w:r w:rsidRPr="0014437B">
              <w:rPr>
                <w:sz w:val="28"/>
                <w:szCs w:val="28"/>
                <w:lang w:val="en-US"/>
              </w:rPr>
              <w:t>i</w:t>
            </w:r>
            <w:r w:rsidRPr="0014437B">
              <w:rPr>
                <w:sz w:val="28"/>
                <w:szCs w:val="28"/>
                <w:lang w:val="uk-UA"/>
              </w:rPr>
              <w:t xml:space="preserve">ng bakterial infection </w:t>
            </w:r>
            <w:r>
              <w:rPr>
                <w:sz w:val="28"/>
                <w:szCs w:val="28"/>
                <w:lang w:val="en-US"/>
              </w:rPr>
              <w:t xml:space="preserve">[Text] / </w:t>
            </w:r>
            <w:r w:rsidRPr="0014437B">
              <w:rPr>
                <w:sz w:val="28"/>
                <w:szCs w:val="28"/>
                <w:lang w:val="uk-UA"/>
              </w:rPr>
              <w:t>F.G</w:t>
            </w:r>
            <w:r>
              <w:rPr>
                <w:sz w:val="28"/>
                <w:szCs w:val="28"/>
                <w:lang w:val="en-US"/>
              </w:rPr>
              <w:t xml:space="preserve">. </w:t>
            </w:r>
            <w:r w:rsidRPr="0014437B">
              <w:rPr>
                <w:sz w:val="28"/>
                <w:szCs w:val="28"/>
                <w:lang w:val="uk-UA"/>
              </w:rPr>
              <w:t>Silva. // Pathol. Of the Kidney. Ed. R</w:t>
            </w:r>
            <w:r>
              <w:rPr>
                <w:sz w:val="28"/>
                <w:szCs w:val="28"/>
                <w:lang w:val="uk-UA"/>
              </w:rPr>
              <w:t>.H. Heptinstall.–Boston–Toronto–</w:t>
            </w:r>
            <w:r w:rsidRPr="0014437B">
              <w:rPr>
                <w:sz w:val="28"/>
                <w:szCs w:val="28"/>
                <w:lang w:val="uk-UA"/>
              </w:rPr>
              <w:t>London</w:t>
            </w:r>
            <w:r w:rsidRPr="0014437B">
              <w:rPr>
                <w:sz w:val="28"/>
                <w:szCs w:val="28"/>
                <w:lang w:val="en-US"/>
              </w:rPr>
              <w:t>.</w:t>
            </w:r>
            <w:r>
              <w:rPr>
                <w:sz w:val="28"/>
                <w:szCs w:val="28"/>
                <w:lang w:val="uk-UA"/>
              </w:rPr>
              <w:t>–</w:t>
            </w:r>
            <w:r>
              <w:rPr>
                <w:sz w:val="28"/>
                <w:szCs w:val="28"/>
                <w:lang w:val="en-US"/>
              </w:rPr>
              <w:t xml:space="preserve"> </w:t>
            </w:r>
            <w:r>
              <w:rPr>
                <w:sz w:val="28"/>
                <w:szCs w:val="28"/>
                <w:lang w:val="uk-UA"/>
              </w:rPr>
              <w:t>1992.</w:t>
            </w:r>
            <w:r>
              <w:rPr>
                <w:sz w:val="28"/>
                <w:szCs w:val="28"/>
                <w:lang w:val="en-US"/>
              </w:rPr>
              <w:t xml:space="preserve"> </w:t>
            </w:r>
            <w:r>
              <w:rPr>
                <w:sz w:val="28"/>
                <w:szCs w:val="28"/>
                <w:lang w:val="uk-UA"/>
              </w:rPr>
              <w:t>–</w:t>
            </w:r>
            <w:r>
              <w:rPr>
                <w:sz w:val="28"/>
                <w:szCs w:val="28"/>
                <w:lang w:val="en-US"/>
              </w:rPr>
              <w:t xml:space="preserve"> </w:t>
            </w:r>
            <w:r>
              <w:rPr>
                <w:sz w:val="28"/>
                <w:szCs w:val="28"/>
                <w:lang w:val="uk-UA"/>
              </w:rPr>
              <w:t>Vol.1.</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297</w:t>
            </w:r>
            <w:r>
              <w:rPr>
                <w:sz w:val="28"/>
                <w:szCs w:val="28"/>
                <w:lang w:val="en-US"/>
              </w:rPr>
              <w:t>-</w:t>
            </w:r>
            <w:r w:rsidRPr="0014437B">
              <w:rPr>
                <w:sz w:val="28"/>
                <w:szCs w:val="28"/>
                <w:lang w:val="uk-UA"/>
              </w:rPr>
              <w:t>388.</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Simo</w:t>
            </w:r>
            <w:r>
              <w:rPr>
                <w:sz w:val="28"/>
                <w:szCs w:val="28"/>
                <w:lang w:val="uk-UA"/>
              </w:rPr>
              <w:t>n P.M</w:t>
            </w:r>
            <w:r>
              <w:rPr>
                <w:sz w:val="28"/>
                <w:szCs w:val="28"/>
                <w:lang w:val="en-US"/>
              </w:rPr>
              <w:t>.</w:t>
            </w:r>
            <w:r w:rsidRPr="0014437B">
              <w:rPr>
                <w:sz w:val="28"/>
                <w:szCs w:val="28"/>
                <w:lang w:val="uk-UA"/>
              </w:rPr>
              <w:t xml:space="preserve"> The changing aspect of primary glomerular disease during the last de</w:t>
            </w:r>
            <w:r w:rsidRPr="0014437B">
              <w:rPr>
                <w:sz w:val="28"/>
                <w:szCs w:val="28"/>
                <w:lang w:val="en-US"/>
              </w:rPr>
              <w:t>c</w:t>
            </w:r>
            <w:r w:rsidRPr="0014437B">
              <w:rPr>
                <w:sz w:val="28"/>
                <w:szCs w:val="28"/>
                <w:lang w:val="uk-UA"/>
              </w:rPr>
              <w:t>ade. Epidemiological Survey for Twenty Two Years (1</w:t>
            </w:r>
            <w:r>
              <w:rPr>
                <w:sz w:val="28"/>
                <w:szCs w:val="28"/>
                <w:lang w:val="uk-UA"/>
              </w:rPr>
              <w:t xml:space="preserve">976–1997) </w:t>
            </w:r>
            <w:r>
              <w:rPr>
                <w:sz w:val="28"/>
                <w:szCs w:val="28"/>
                <w:lang w:val="en-US"/>
              </w:rPr>
              <w:t xml:space="preserve">[Text] / </w:t>
            </w:r>
            <w:r>
              <w:rPr>
                <w:sz w:val="28"/>
                <w:szCs w:val="28"/>
                <w:lang w:val="uk-UA"/>
              </w:rPr>
              <w:t>P.M.</w:t>
            </w:r>
            <w:r>
              <w:rPr>
                <w:sz w:val="28"/>
                <w:szCs w:val="28"/>
                <w:lang w:val="en-US"/>
              </w:rPr>
              <w:t xml:space="preserve"> </w:t>
            </w:r>
            <w:r w:rsidRPr="0014437B">
              <w:rPr>
                <w:sz w:val="28"/>
                <w:szCs w:val="28"/>
                <w:lang w:val="uk-UA"/>
              </w:rPr>
              <w:t>Simon</w:t>
            </w:r>
            <w:r>
              <w:rPr>
                <w:sz w:val="28"/>
                <w:szCs w:val="28"/>
                <w:lang w:val="en-US"/>
              </w:rPr>
              <w:t>,</w:t>
            </w:r>
            <w:r w:rsidRPr="0014437B">
              <w:rPr>
                <w:sz w:val="28"/>
                <w:szCs w:val="28"/>
                <w:lang w:val="uk-UA"/>
              </w:rPr>
              <w:t xml:space="preserve"> R.P. Ramee </w:t>
            </w:r>
            <w:r w:rsidRPr="00B62D83">
              <w:rPr>
                <w:color w:val="000000"/>
                <w:spacing w:val="-8"/>
                <w:sz w:val="28"/>
                <w:szCs w:val="28"/>
                <w:lang w:val="en-US"/>
              </w:rPr>
              <w:t>[</w:t>
            </w:r>
            <w:r w:rsidRPr="00B62D83">
              <w:rPr>
                <w:color w:val="000000"/>
                <w:spacing w:val="-8"/>
                <w:sz w:val="28"/>
                <w:szCs w:val="28"/>
                <w:lang w:val="en-GB"/>
              </w:rPr>
              <w:t>et al.</w:t>
            </w:r>
            <w:r w:rsidRPr="00B62D83">
              <w:rPr>
                <w:color w:val="000000"/>
                <w:spacing w:val="-8"/>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Vol.</w:t>
            </w:r>
            <w:r>
              <w:rPr>
                <w:sz w:val="28"/>
                <w:szCs w:val="28"/>
                <w:lang w:val="en-US"/>
              </w:rPr>
              <w:t xml:space="preserve"> </w:t>
            </w:r>
            <w:r w:rsidRPr="0014437B">
              <w:rPr>
                <w:sz w:val="28"/>
                <w:szCs w:val="28"/>
                <w:lang w:val="uk-UA"/>
              </w:rPr>
              <w:t>10</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A0930.</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Stangon M.</w:t>
            </w:r>
            <w:r w:rsidRPr="0014437B">
              <w:rPr>
                <w:sz w:val="28"/>
                <w:szCs w:val="28"/>
                <w:lang w:val="uk-UA"/>
              </w:rPr>
              <w:t xml:space="preserve"> The effect of Fish-Oil in Human </w:t>
            </w:r>
            <w:r w:rsidRPr="0014437B">
              <w:rPr>
                <w:sz w:val="28"/>
                <w:szCs w:val="28"/>
                <w:lang w:val="en-US"/>
              </w:rPr>
              <w:t>I</w:t>
            </w:r>
            <w:r w:rsidRPr="0014437B">
              <w:rPr>
                <w:sz w:val="28"/>
                <w:szCs w:val="28"/>
                <w:lang w:val="uk-UA"/>
              </w:rPr>
              <w:t>gA Nephropathy (</w:t>
            </w:r>
            <w:r w:rsidRPr="0014437B">
              <w:rPr>
                <w:sz w:val="28"/>
                <w:szCs w:val="28"/>
                <w:lang w:val="en-US"/>
              </w:rPr>
              <w:t>I</w:t>
            </w:r>
            <w:r>
              <w:rPr>
                <w:sz w:val="28"/>
                <w:szCs w:val="28"/>
                <w:lang w:val="uk-UA"/>
              </w:rPr>
              <w:t xml:space="preserve">gAN) </w:t>
            </w:r>
            <w:r>
              <w:rPr>
                <w:sz w:val="28"/>
                <w:szCs w:val="28"/>
                <w:lang w:val="en-US"/>
              </w:rPr>
              <w:t xml:space="preserve">[Text] / </w:t>
            </w:r>
            <w:r w:rsidRPr="0014437B">
              <w:rPr>
                <w:sz w:val="28"/>
                <w:szCs w:val="28"/>
                <w:lang w:val="uk-UA"/>
              </w:rPr>
              <w:t>M.</w:t>
            </w:r>
            <w:r>
              <w:rPr>
                <w:sz w:val="28"/>
                <w:szCs w:val="28"/>
                <w:lang w:val="en-US"/>
              </w:rPr>
              <w:t xml:space="preserve"> </w:t>
            </w:r>
            <w:r>
              <w:rPr>
                <w:sz w:val="28"/>
                <w:szCs w:val="28"/>
                <w:lang w:val="uk-UA"/>
              </w:rPr>
              <w:t>Stangon, E.Alexopaulos</w:t>
            </w:r>
            <w:r>
              <w:rPr>
                <w:sz w:val="28"/>
                <w:szCs w:val="28"/>
                <w:lang w:val="en-US"/>
              </w:rPr>
              <w:t xml:space="preserve"> </w:t>
            </w:r>
            <w:r w:rsidRPr="00B62D83">
              <w:rPr>
                <w:color w:val="000000"/>
                <w:spacing w:val="-8"/>
                <w:sz w:val="28"/>
                <w:szCs w:val="28"/>
                <w:lang w:val="en-US"/>
              </w:rPr>
              <w:t>[</w:t>
            </w:r>
            <w:r w:rsidRPr="00B62D83">
              <w:rPr>
                <w:color w:val="000000"/>
                <w:spacing w:val="-8"/>
                <w:sz w:val="28"/>
                <w:szCs w:val="28"/>
                <w:lang w:val="en-GB"/>
              </w:rPr>
              <w:t>et al.</w:t>
            </w:r>
            <w:r w:rsidRPr="00B62D83">
              <w:rPr>
                <w:color w:val="000000"/>
                <w:spacing w:val="-8"/>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Vol. 10.</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A0591.</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St</w:t>
            </w:r>
            <w:r>
              <w:rPr>
                <w:sz w:val="28"/>
                <w:szCs w:val="28"/>
                <w:lang w:val="uk-UA"/>
              </w:rPr>
              <w:t xml:space="preserve">engel B., </w:t>
            </w:r>
            <w:r w:rsidRPr="0014437B">
              <w:rPr>
                <w:sz w:val="28"/>
                <w:szCs w:val="28"/>
                <w:lang w:val="uk-UA"/>
              </w:rPr>
              <w:t xml:space="preserve">Relation between Alcohol Consuption </w:t>
            </w:r>
            <w:r w:rsidRPr="0014437B">
              <w:rPr>
                <w:sz w:val="28"/>
                <w:szCs w:val="28"/>
                <w:lang w:val="en-US"/>
              </w:rPr>
              <w:t>a</w:t>
            </w:r>
            <w:r w:rsidRPr="0014437B">
              <w:rPr>
                <w:sz w:val="28"/>
                <w:szCs w:val="28"/>
                <w:lang w:val="uk-UA"/>
              </w:rPr>
              <w:t xml:space="preserve">nd Primary </w:t>
            </w:r>
            <w:r w:rsidRPr="0014437B">
              <w:rPr>
                <w:sz w:val="28"/>
                <w:szCs w:val="28"/>
                <w:lang w:val="en-US"/>
              </w:rPr>
              <w:t>I</w:t>
            </w:r>
            <w:r w:rsidRPr="0014437B">
              <w:rPr>
                <w:sz w:val="28"/>
                <w:szCs w:val="28"/>
                <w:lang w:val="uk-UA"/>
              </w:rPr>
              <w:t>gA Nephropathy in</w:t>
            </w:r>
            <w:r>
              <w:rPr>
                <w:sz w:val="28"/>
                <w:szCs w:val="28"/>
                <w:lang w:val="uk-UA"/>
              </w:rPr>
              <w:t xml:space="preserve"> France </w:t>
            </w:r>
            <w:r>
              <w:rPr>
                <w:sz w:val="28"/>
                <w:szCs w:val="28"/>
                <w:lang w:val="en-US"/>
              </w:rPr>
              <w:t xml:space="preserve">[Text] / </w:t>
            </w:r>
            <w:r w:rsidRPr="0014437B">
              <w:rPr>
                <w:sz w:val="28"/>
                <w:szCs w:val="28"/>
                <w:lang w:val="uk-UA"/>
              </w:rPr>
              <w:t>B.</w:t>
            </w:r>
            <w:r>
              <w:rPr>
                <w:sz w:val="28"/>
                <w:szCs w:val="28"/>
                <w:lang w:val="en-US"/>
              </w:rPr>
              <w:t xml:space="preserve"> </w:t>
            </w:r>
            <w:r w:rsidRPr="0014437B">
              <w:rPr>
                <w:sz w:val="28"/>
                <w:szCs w:val="28"/>
                <w:lang w:val="uk-UA"/>
              </w:rPr>
              <w:t>Stengel</w:t>
            </w:r>
            <w:r>
              <w:rPr>
                <w:sz w:val="28"/>
                <w:szCs w:val="28"/>
                <w:lang w:val="en-US"/>
              </w:rPr>
              <w:t xml:space="preserve">, </w:t>
            </w:r>
            <w:r>
              <w:rPr>
                <w:sz w:val="28"/>
                <w:szCs w:val="28"/>
                <w:lang w:val="uk-UA"/>
              </w:rPr>
              <w:t>C.Conechond</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10.</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A</w:t>
            </w:r>
            <w:r>
              <w:rPr>
                <w:sz w:val="28"/>
                <w:szCs w:val="28"/>
                <w:lang w:val="uk-UA"/>
              </w:rPr>
              <w:t xml:space="preserve"> </w:t>
            </w:r>
            <w:r w:rsidRPr="0014437B">
              <w:rPr>
                <w:sz w:val="28"/>
                <w:szCs w:val="28"/>
                <w:lang w:val="uk-UA"/>
              </w:rPr>
              <w:t>0930.</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St</w:t>
            </w:r>
            <w:r>
              <w:rPr>
                <w:sz w:val="28"/>
                <w:szCs w:val="28"/>
                <w:lang w:val="uk-UA"/>
              </w:rPr>
              <w:t>engel B.</w:t>
            </w:r>
            <w:r w:rsidRPr="0014437B">
              <w:rPr>
                <w:sz w:val="28"/>
                <w:szCs w:val="28"/>
                <w:lang w:val="uk-UA"/>
              </w:rPr>
              <w:t xml:space="preserve"> Age, blood pessure and smoking effect on c</w:t>
            </w:r>
            <w:r w:rsidRPr="0014437B">
              <w:rPr>
                <w:sz w:val="28"/>
                <w:szCs w:val="28"/>
                <w:lang w:val="en-US"/>
              </w:rPr>
              <w:t>hro</w:t>
            </w:r>
            <w:r w:rsidRPr="0014437B">
              <w:rPr>
                <w:sz w:val="28"/>
                <w:szCs w:val="28"/>
                <w:lang w:val="uk-UA"/>
              </w:rPr>
              <w:t xml:space="preserve">nic renal failure in primary glomerulonephrities </w:t>
            </w:r>
            <w:r>
              <w:rPr>
                <w:sz w:val="28"/>
                <w:szCs w:val="28"/>
                <w:lang w:val="en-US"/>
              </w:rPr>
              <w:t xml:space="preserve">[Text] / </w:t>
            </w:r>
            <w:r w:rsidRPr="0014437B">
              <w:rPr>
                <w:sz w:val="28"/>
                <w:szCs w:val="28"/>
                <w:lang w:val="uk-UA"/>
              </w:rPr>
              <w:t>B.</w:t>
            </w:r>
            <w:r>
              <w:rPr>
                <w:sz w:val="28"/>
                <w:szCs w:val="28"/>
                <w:lang w:val="en-US"/>
              </w:rPr>
              <w:t xml:space="preserve"> </w:t>
            </w:r>
            <w:r w:rsidRPr="0014437B">
              <w:rPr>
                <w:sz w:val="28"/>
                <w:szCs w:val="28"/>
                <w:lang w:val="uk-UA"/>
              </w:rPr>
              <w:t>Stengel</w:t>
            </w:r>
            <w:r>
              <w:rPr>
                <w:sz w:val="28"/>
                <w:szCs w:val="28"/>
                <w:lang w:val="en-US"/>
              </w:rPr>
              <w:t xml:space="preserve">, </w:t>
            </w:r>
            <w:r>
              <w:rPr>
                <w:sz w:val="28"/>
                <w:szCs w:val="28"/>
                <w:lang w:val="uk-UA"/>
              </w:rPr>
              <w:t>C.Conechond</w:t>
            </w:r>
            <w:r w:rsidRPr="0014437B">
              <w:rPr>
                <w:sz w:val="28"/>
                <w:szCs w:val="28"/>
                <w:lang w:val="uk-UA"/>
              </w:rPr>
              <w:t xml:space="preserve"> // </w:t>
            </w:r>
            <w:r>
              <w:rPr>
                <w:sz w:val="28"/>
                <w:szCs w:val="28"/>
                <w:lang w:val="en-US"/>
              </w:rPr>
              <w:t xml:space="preserve">Kidney Int.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–Vol. 57.</w:t>
            </w:r>
            <w:r>
              <w:rPr>
                <w:sz w:val="28"/>
                <w:szCs w:val="28"/>
                <w:lang w:val="en-US"/>
              </w:rPr>
              <w:t xml:space="preserve"> </w:t>
            </w:r>
            <w:r>
              <w:rPr>
                <w:sz w:val="28"/>
                <w:szCs w:val="28"/>
                <w:lang w:val="uk-UA"/>
              </w:rPr>
              <w:t>–</w:t>
            </w:r>
            <w:r>
              <w:rPr>
                <w:sz w:val="28"/>
                <w:szCs w:val="28"/>
                <w:lang w:val="en-US"/>
              </w:rPr>
              <w:t xml:space="preserve"> </w:t>
            </w:r>
            <w:r>
              <w:rPr>
                <w:sz w:val="28"/>
                <w:szCs w:val="28"/>
                <w:lang w:val="uk-UA"/>
              </w:rPr>
              <w:t>N.</w:t>
            </w:r>
            <w:r>
              <w:rPr>
                <w:sz w:val="28"/>
                <w:szCs w:val="28"/>
                <w:lang w:val="en-US"/>
              </w:rPr>
              <w:t xml:space="preserve"> </w:t>
            </w:r>
            <w:r>
              <w:rPr>
                <w:sz w:val="28"/>
                <w:szCs w:val="28"/>
                <w:lang w:val="uk-UA"/>
              </w:rPr>
              <w:t>6.</w:t>
            </w:r>
            <w:r>
              <w:rPr>
                <w:sz w:val="28"/>
                <w:szCs w:val="28"/>
                <w:lang w:val="en-US"/>
              </w:rPr>
              <w:t xml:space="preserve"> </w:t>
            </w:r>
            <w:r>
              <w:rPr>
                <w:sz w:val="28"/>
                <w:szCs w:val="28"/>
                <w:lang w:val="uk-UA"/>
              </w:rPr>
              <w:t>–</w:t>
            </w:r>
            <w:r>
              <w:rPr>
                <w:sz w:val="28"/>
                <w:szCs w:val="28"/>
                <w:lang w:val="en-US"/>
              </w:rPr>
              <w:t xml:space="preserve"> </w:t>
            </w:r>
            <w:r>
              <w:rPr>
                <w:sz w:val="28"/>
                <w:szCs w:val="28"/>
                <w:lang w:val="uk-UA"/>
              </w:rPr>
              <w:t>P 2519</w:t>
            </w:r>
            <w:r>
              <w:rPr>
                <w:sz w:val="28"/>
                <w:szCs w:val="28"/>
                <w:lang w:val="en-US"/>
              </w:rPr>
              <w:t>-</w:t>
            </w:r>
            <w:r w:rsidRPr="0014437B">
              <w:rPr>
                <w:sz w:val="28"/>
                <w:szCs w:val="28"/>
                <w:lang w:val="uk-UA"/>
              </w:rPr>
              <w:t>2526.</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Terad</w:t>
            </w:r>
            <w:r>
              <w:rPr>
                <w:sz w:val="28"/>
                <w:szCs w:val="28"/>
                <w:lang w:val="uk-UA"/>
              </w:rPr>
              <w:t>a J.</w:t>
            </w:r>
            <w:r w:rsidRPr="0014437B">
              <w:rPr>
                <w:sz w:val="28"/>
                <w:szCs w:val="28"/>
                <w:lang w:val="uk-UA"/>
              </w:rPr>
              <w:t xml:space="preserve"> Lovastatine inhibits Mesangial Cell Pro</w:t>
            </w:r>
            <w:r>
              <w:rPr>
                <w:sz w:val="28"/>
                <w:szCs w:val="28"/>
                <w:lang w:val="uk-UA"/>
              </w:rPr>
              <w:t>liferation via P27 KIP</w:t>
            </w:r>
            <w:r>
              <w:rPr>
                <w:sz w:val="28"/>
                <w:szCs w:val="28"/>
                <w:lang w:val="en-US"/>
              </w:rPr>
              <w:t xml:space="preserve"> [Text] / </w:t>
            </w:r>
            <w:r w:rsidRPr="0014437B">
              <w:rPr>
                <w:sz w:val="28"/>
                <w:szCs w:val="28"/>
                <w:lang w:val="uk-UA"/>
              </w:rPr>
              <w:t>J.</w:t>
            </w:r>
            <w:r>
              <w:rPr>
                <w:sz w:val="28"/>
                <w:szCs w:val="28"/>
                <w:lang w:val="en-US"/>
              </w:rPr>
              <w:t xml:space="preserve"> </w:t>
            </w:r>
            <w:r w:rsidRPr="0014437B">
              <w:rPr>
                <w:sz w:val="28"/>
                <w:szCs w:val="28"/>
                <w:lang w:val="uk-UA"/>
              </w:rPr>
              <w:t>Terada, S.</w:t>
            </w:r>
            <w:r>
              <w:rPr>
                <w:sz w:val="28"/>
                <w:szCs w:val="28"/>
                <w:lang w:val="en-US"/>
              </w:rPr>
              <w:t xml:space="preserve"> </w:t>
            </w:r>
            <w:r w:rsidRPr="0014437B">
              <w:rPr>
                <w:sz w:val="28"/>
                <w:szCs w:val="28"/>
                <w:lang w:val="uk-UA"/>
              </w:rPr>
              <w:t>Inoshita</w:t>
            </w:r>
            <w:r>
              <w:rPr>
                <w:sz w:val="28"/>
                <w:szCs w:val="28"/>
                <w:lang w:val="uk-UA"/>
              </w:rPr>
              <w:t xml:space="preserve"> </w:t>
            </w:r>
            <w:r w:rsidRPr="00B62D83">
              <w:rPr>
                <w:color w:val="000000"/>
                <w:spacing w:val="-8"/>
                <w:sz w:val="28"/>
                <w:szCs w:val="28"/>
                <w:lang w:val="en-US"/>
              </w:rPr>
              <w:t>[</w:t>
            </w:r>
            <w:r w:rsidRPr="00B62D83">
              <w:rPr>
                <w:color w:val="000000"/>
                <w:spacing w:val="-8"/>
                <w:sz w:val="28"/>
                <w:szCs w:val="28"/>
                <w:lang w:val="en-GB"/>
              </w:rPr>
              <w:t>et al.</w:t>
            </w:r>
            <w:r w:rsidRPr="00B62D83">
              <w:rPr>
                <w:color w:val="000000"/>
                <w:spacing w:val="-8"/>
                <w:sz w:val="28"/>
                <w:szCs w:val="28"/>
                <w:lang w:val="en-US"/>
              </w:rPr>
              <w:t>]</w:t>
            </w:r>
            <w:r w:rsidRPr="0014437B">
              <w:rPr>
                <w:sz w:val="28"/>
                <w:szCs w:val="28"/>
                <w:lang w:val="uk-UA"/>
              </w:rPr>
              <w:t xml:space="preserve"> </w:t>
            </w:r>
            <w:r>
              <w:rPr>
                <w:sz w:val="28"/>
                <w:szCs w:val="28"/>
                <w:lang w:val="uk-UA"/>
              </w:rPr>
              <w:t>//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1998.</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9, N</w:t>
            </w:r>
            <w:r>
              <w:rPr>
                <w:sz w:val="28"/>
                <w:szCs w:val="28"/>
                <w:lang w:val="en-US"/>
              </w:rPr>
              <w:t xml:space="preserve"> </w:t>
            </w:r>
            <w:r>
              <w:rPr>
                <w:sz w:val="28"/>
                <w:szCs w:val="28"/>
                <w:lang w:val="uk-UA"/>
              </w:rPr>
              <w:t>2.–</w:t>
            </w:r>
            <w:r>
              <w:rPr>
                <w:sz w:val="28"/>
                <w:szCs w:val="28"/>
                <w:lang w:val="en-US"/>
              </w:rPr>
              <w:t xml:space="preserve"> </w:t>
            </w:r>
            <w:r>
              <w:rPr>
                <w:sz w:val="28"/>
                <w:szCs w:val="28"/>
                <w:lang w:val="uk-UA"/>
              </w:rPr>
              <w:t>P.</w:t>
            </w:r>
            <w:r>
              <w:rPr>
                <w:sz w:val="28"/>
                <w:szCs w:val="28"/>
                <w:lang w:val="en-US"/>
              </w:rPr>
              <w:t xml:space="preserve"> </w:t>
            </w:r>
            <w:r>
              <w:rPr>
                <w:sz w:val="28"/>
                <w:szCs w:val="28"/>
                <w:lang w:val="uk-UA"/>
              </w:rPr>
              <w:t>2235</w:t>
            </w:r>
            <w:r>
              <w:rPr>
                <w:sz w:val="28"/>
                <w:szCs w:val="28"/>
                <w:lang w:val="en-US"/>
              </w:rPr>
              <w:t>-</w:t>
            </w:r>
            <w:r w:rsidRPr="0014437B">
              <w:rPr>
                <w:sz w:val="28"/>
                <w:szCs w:val="28"/>
                <w:lang w:val="uk-UA"/>
              </w:rPr>
              <w:t>2243.</w:t>
            </w:r>
          </w:p>
        </w:tc>
      </w:tr>
      <w:tr w:rsidR="00225E8C" w:rsidRPr="0014437B" w:rsidTr="003B6E3D">
        <w:tc>
          <w:tcPr>
            <w:tcW w:w="588" w:type="dxa"/>
          </w:tcPr>
          <w:p w:rsidR="00225E8C" w:rsidRPr="0014437B" w:rsidRDefault="00225E8C" w:rsidP="00EA4BE9">
            <w:pPr>
              <w:numPr>
                <w:ilvl w:val="0"/>
                <w:numId w:val="62"/>
              </w:numPr>
              <w:tabs>
                <w:tab w:val="left" w:pos="0"/>
                <w:tab w:val="num" w:pos="765"/>
                <w:tab w:val="num" w:pos="1089"/>
              </w:tabs>
              <w:suppressAutoHyphens w:val="0"/>
              <w:spacing w:line="360" w:lineRule="auto"/>
              <w:ind w:left="0" w:firstLine="0"/>
              <w:rPr>
                <w:spacing w:val="20"/>
                <w:sz w:val="28"/>
                <w:szCs w:val="28"/>
                <w:lang w:val="uk-UA"/>
              </w:rPr>
            </w:pPr>
          </w:p>
        </w:tc>
        <w:tc>
          <w:tcPr>
            <w:tcW w:w="9266" w:type="dxa"/>
          </w:tcPr>
          <w:p w:rsidR="00225E8C" w:rsidRPr="0014437B" w:rsidRDefault="00225E8C" w:rsidP="003B6E3D">
            <w:pPr>
              <w:tabs>
                <w:tab w:val="left" w:pos="0"/>
              </w:tabs>
              <w:spacing w:line="360" w:lineRule="auto"/>
              <w:jc w:val="both"/>
              <w:rPr>
                <w:spacing w:val="20"/>
                <w:sz w:val="28"/>
                <w:szCs w:val="28"/>
                <w:lang w:val="uk-UA"/>
              </w:rPr>
            </w:pPr>
            <w:r w:rsidRPr="0014437B">
              <w:rPr>
                <w:sz w:val="28"/>
                <w:szCs w:val="28"/>
                <w:lang w:val="uk-UA"/>
              </w:rPr>
              <w:t xml:space="preserve">The medical response to trench nephritis in World War One </w:t>
            </w:r>
            <w:r>
              <w:rPr>
                <w:sz w:val="28"/>
                <w:szCs w:val="28"/>
                <w:lang w:val="en-US"/>
              </w:rPr>
              <w:t xml:space="preserve">[Text] </w:t>
            </w:r>
            <w:r w:rsidRPr="0014437B">
              <w:rPr>
                <w:sz w:val="28"/>
                <w:szCs w:val="28"/>
                <w:lang w:val="uk-UA"/>
              </w:rPr>
              <w:t>//</w:t>
            </w:r>
            <w:r w:rsidRPr="0014437B">
              <w:rPr>
                <w:spacing w:val="20"/>
                <w:sz w:val="28"/>
                <w:szCs w:val="28"/>
                <w:lang w:val="uk-UA"/>
              </w:rPr>
              <w:t xml:space="preserve"> </w:t>
            </w:r>
            <w:r w:rsidRPr="0014437B">
              <w:rPr>
                <w:sz w:val="28"/>
                <w:szCs w:val="28"/>
                <w:lang w:val="en-US"/>
              </w:rPr>
              <w:t>Kidney Int</w:t>
            </w:r>
            <w:r>
              <w:rPr>
                <w:spacing w:val="20"/>
                <w:sz w:val="28"/>
                <w:szCs w:val="28"/>
                <w:lang w:val="uk-UA"/>
              </w:rPr>
              <w:t>.–2006.</w:t>
            </w:r>
            <w:r>
              <w:rPr>
                <w:spacing w:val="20"/>
                <w:sz w:val="28"/>
                <w:szCs w:val="28"/>
                <w:lang w:val="en-US"/>
              </w:rPr>
              <w:t xml:space="preserve"> </w:t>
            </w:r>
            <w:r>
              <w:rPr>
                <w:spacing w:val="20"/>
                <w:sz w:val="28"/>
                <w:szCs w:val="28"/>
                <w:lang w:val="uk-UA"/>
              </w:rPr>
              <w:t>–</w:t>
            </w:r>
            <w:r>
              <w:rPr>
                <w:spacing w:val="20"/>
                <w:sz w:val="28"/>
                <w:szCs w:val="28"/>
                <w:lang w:val="en-US"/>
              </w:rPr>
              <w:t xml:space="preserve"> </w:t>
            </w:r>
            <w:r>
              <w:rPr>
                <w:spacing w:val="20"/>
                <w:sz w:val="28"/>
                <w:szCs w:val="28"/>
                <w:lang w:val="uk-UA"/>
              </w:rPr>
              <w:t>Vol.</w:t>
            </w:r>
            <w:r>
              <w:rPr>
                <w:spacing w:val="20"/>
                <w:sz w:val="28"/>
                <w:szCs w:val="28"/>
                <w:lang w:val="en-US"/>
              </w:rPr>
              <w:t xml:space="preserve"> </w:t>
            </w:r>
            <w:r>
              <w:rPr>
                <w:spacing w:val="20"/>
                <w:sz w:val="28"/>
                <w:szCs w:val="28"/>
                <w:lang w:val="uk-UA"/>
              </w:rPr>
              <w:t>70.</w:t>
            </w:r>
            <w:r>
              <w:rPr>
                <w:spacing w:val="20"/>
                <w:sz w:val="28"/>
                <w:szCs w:val="28"/>
                <w:lang w:val="en-US"/>
              </w:rPr>
              <w:t xml:space="preserve"> </w:t>
            </w:r>
            <w:r>
              <w:rPr>
                <w:spacing w:val="20"/>
                <w:sz w:val="28"/>
                <w:szCs w:val="28"/>
                <w:lang w:val="uk-UA"/>
              </w:rPr>
              <w:t>N</w:t>
            </w:r>
            <w:r>
              <w:rPr>
                <w:spacing w:val="20"/>
                <w:sz w:val="28"/>
                <w:szCs w:val="28"/>
                <w:lang w:val="en-US"/>
              </w:rPr>
              <w:t xml:space="preserve"> </w:t>
            </w:r>
            <w:r>
              <w:rPr>
                <w:spacing w:val="20"/>
                <w:sz w:val="28"/>
                <w:szCs w:val="28"/>
                <w:lang w:val="uk-UA"/>
              </w:rPr>
              <w:t>2.</w:t>
            </w:r>
            <w:r>
              <w:rPr>
                <w:spacing w:val="20"/>
                <w:sz w:val="28"/>
                <w:szCs w:val="28"/>
                <w:lang w:val="en-US"/>
              </w:rPr>
              <w:t xml:space="preserve"> </w:t>
            </w:r>
            <w:r>
              <w:rPr>
                <w:spacing w:val="20"/>
                <w:sz w:val="28"/>
                <w:szCs w:val="28"/>
                <w:lang w:val="uk-UA"/>
              </w:rPr>
              <w:t>– P. 635</w:t>
            </w:r>
            <w:r>
              <w:rPr>
                <w:spacing w:val="20"/>
                <w:sz w:val="28"/>
                <w:szCs w:val="28"/>
                <w:lang w:val="en-US"/>
              </w:rPr>
              <w:t>-</w:t>
            </w:r>
            <w:r w:rsidRPr="0014437B">
              <w:rPr>
                <w:spacing w:val="20"/>
                <w:sz w:val="28"/>
                <w:szCs w:val="28"/>
                <w:lang w:val="uk-UA"/>
              </w:rPr>
              <w:t>639.</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Tumlin J.A.</w:t>
            </w:r>
            <w:r w:rsidRPr="0014437B">
              <w:rPr>
                <w:sz w:val="28"/>
                <w:szCs w:val="28"/>
                <w:lang w:val="uk-UA"/>
              </w:rPr>
              <w:t xml:space="preserve"> Rapidly progressive </w:t>
            </w:r>
            <w:r w:rsidRPr="0014437B">
              <w:rPr>
                <w:sz w:val="28"/>
                <w:szCs w:val="28"/>
                <w:lang w:val="en-US"/>
              </w:rPr>
              <w:t>I</w:t>
            </w:r>
            <w:r w:rsidRPr="0014437B">
              <w:rPr>
                <w:sz w:val="28"/>
                <w:szCs w:val="28"/>
                <w:lang w:val="uk-UA"/>
              </w:rPr>
              <w:t>gA Nephropathy: Histologic and clinical responce to intrav</w:t>
            </w:r>
            <w:r w:rsidRPr="0014437B">
              <w:rPr>
                <w:sz w:val="28"/>
                <w:szCs w:val="28"/>
                <w:lang w:val="en-US"/>
              </w:rPr>
              <w:t>e</w:t>
            </w:r>
            <w:r w:rsidRPr="0014437B">
              <w:rPr>
                <w:sz w:val="28"/>
                <w:szCs w:val="28"/>
                <w:lang w:val="uk-UA"/>
              </w:rPr>
              <w:t>no</w:t>
            </w:r>
            <w:r w:rsidRPr="0014437B">
              <w:rPr>
                <w:sz w:val="28"/>
                <w:szCs w:val="28"/>
                <w:lang w:val="en-US"/>
              </w:rPr>
              <w:t>u</w:t>
            </w:r>
            <w:r w:rsidRPr="0014437B">
              <w:rPr>
                <w:sz w:val="28"/>
                <w:szCs w:val="28"/>
                <w:lang w:val="uk-UA"/>
              </w:rPr>
              <w:t>s cyclophospha</w:t>
            </w:r>
            <w:r w:rsidRPr="0014437B">
              <w:rPr>
                <w:sz w:val="28"/>
                <w:szCs w:val="28"/>
                <w:lang w:val="en-US"/>
              </w:rPr>
              <w:t>m</w:t>
            </w:r>
            <w:r w:rsidRPr="0014437B">
              <w:rPr>
                <w:sz w:val="28"/>
                <w:szCs w:val="28"/>
                <w:lang w:val="uk-UA"/>
              </w:rPr>
              <w:t xml:space="preserve">ide and oral </w:t>
            </w:r>
            <w:r>
              <w:rPr>
                <w:sz w:val="28"/>
                <w:szCs w:val="28"/>
                <w:lang w:val="uk-UA"/>
              </w:rPr>
              <w:t xml:space="preserve">corticosteroid therapy </w:t>
            </w:r>
            <w:r>
              <w:rPr>
                <w:sz w:val="28"/>
                <w:szCs w:val="28"/>
                <w:lang w:val="en-US"/>
              </w:rPr>
              <w:t xml:space="preserve">[Text] / </w:t>
            </w:r>
            <w:r w:rsidRPr="0014437B">
              <w:rPr>
                <w:sz w:val="28"/>
                <w:szCs w:val="28"/>
                <w:lang w:val="uk-UA"/>
              </w:rPr>
              <w:t>J.A.</w:t>
            </w:r>
            <w:r>
              <w:rPr>
                <w:sz w:val="28"/>
                <w:szCs w:val="28"/>
                <w:lang w:val="en-US"/>
              </w:rPr>
              <w:t xml:space="preserve"> </w:t>
            </w:r>
            <w:r>
              <w:rPr>
                <w:sz w:val="28"/>
                <w:szCs w:val="28"/>
                <w:lang w:val="uk-UA"/>
              </w:rPr>
              <w:t>Tumlin, R.A. // JASN.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10</w:t>
            </w:r>
            <w:r>
              <w:rPr>
                <w:sz w:val="28"/>
                <w:szCs w:val="28"/>
                <w:lang w:val="en-US"/>
              </w:rPr>
              <w:t xml:space="preserve"> </w:t>
            </w:r>
            <w:r>
              <w:rPr>
                <w:sz w:val="28"/>
                <w:szCs w:val="28"/>
                <w:lang w:val="uk-UA"/>
              </w:rPr>
              <w:t>–</w:t>
            </w:r>
            <w:r>
              <w:rPr>
                <w:sz w:val="28"/>
                <w:szCs w:val="28"/>
                <w:lang w:val="en-US"/>
              </w:rPr>
              <w:t xml:space="preserve"> </w:t>
            </w:r>
            <w:r w:rsidRPr="0014437B">
              <w:rPr>
                <w:sz w:val="28"/>
                <w:szCs w:val="28"/>
                <w:lang w:val="uk-UA"/>
              </w:rPr>
              <w:t>Abstr.</w:t>
            </w:r>
            <w:r>
              <w:rPr>
                <w:sz w:val="28"/>
                <w:szCs w:val="28"/>
                <w:lang w:val="en-US"/>
              </w:rPr>
              <w:t xml:space="preserve"> </w:t>
            </w:r>
            <w:r w:rsidRPr="0014437B">
              <w:rPr>
                <w:sz w:val="28"/>
                <w:szCs w:val="28"/>
                <w:lang w:val="uk-UA"/>
              </w:rPr>
              <w:t>32</w:t>
            </w:r>
            <w:r w:rsidRPr="0014437B">
              <w:rPr>
                <w:sz w:val="28"/>
                <w:szCs w:val="28"/>
                <w:vertAlign w:val="superscript"/>
                <w:lang w:val="uk-UA"/>
              </w:rPr>
              <w:t>nd</w:t>
            </w:r>
            <w:r>
              <w:rPr>
                <w:sz w:val="28"/>
                <w:szCs w:val="28"/>
                <w:lang w:val="uk-UA"/>
              </w:rPr>
              <w:t xml:space="preserve"> Ann. Meet.</w:t>
            </w:r>
            <w:r>
              <w:rPr>
                <w:sz w:val="28"/>
                <w:szCs w:val="28"/>
                <w:lang w:val="en-US"/>
              </w:rPr>
              <w:t xml:space="preserve"> </w:t>
            </w:r>
            <w:r>
              <w:rPr>
                <w:sz w:val="28"/>
                <w:szCs w:val="28"/>
                <w:lang w:val="uk-UA"/>
              </w:rPr>
              <w:t>–</w:t>
            </w:r>
            <w:r w:rsidRPr="0014437B">
              <w:rPr>
                <w:sz w:val="28"/>
                <w:szCs w:val="28"/>
                <w:lang w:val="uk-UA"/>
              </w:rPr>
              <w:t>A0597.</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Warwick G</w:t>
            </w:r>
            <w:r>
              <w:rPr>
                <w:sz w:val="28"/>
                <w:szCs w:val="28"/>
                <w:lang w:val="en-US"/>
              </w:rPr>
              <w:t>.</w:t>
            </w:r>
            <w:r w:rsidRPr="0014437B">
              <w:rPr>
                <w:sz w:val="28"/>
                <w:szCs w:val="28"/>
                <w:lang w:val="uk-UA"/>
              </w:rPr>
              <w:t xml:space="preserve"> Prednisolone and chloramducil therapy for idiopathic membranous nephropathy with progressive renal fail</w:t>
            </w:r>
            <w:r>
              <w:rPr>
                <w:sz w:val="28"/>
                <w:szCs w:val="28"/>
                <w:lang w:val="uk-UA"/>
              </w:rPr>
              <w:t xml:space="preserve">ure </w:t>
            </w:r>
            <w:r>
              <w:rPr>
                <w:sz w:val="28"/>
                <w:szCs w:val="28"/>
                <w:lang w:val="en-US"/>
              </w:rPr>
              <w:t xml:space="preserve">[Text] / </w:t>
            </w:r>
            <w:r w:rsidRPr="0014437B">
              <w:rPr>
                <w:sz w:val="28"/>
                <w:szCs w:val="28"/>
                <w:lang w:val="uk-UA"/>
              </w:rPr>
              <w:t>G.</w:t>
            </w:r>
            <w:r>
              <w:rPr>
                <w:sz w:val="28"/>
                <w:szCs w:val="28"/>
                <w:lang w:val="en-US"/>
              </w:rPr>
              <w:t xml:space="preserve"> </w:t>
            </w:r>
            <w:r w:rsidRPr="0014437B">
              <w:rPr>
                <w:sz w:val="28"/>
                <w:szCs w:val="28"/>
                <w:lang w:val="uk-UA"/>
              </w:rPr>
              <w:t>Warwick, C.</w:t>
            </w:r>
            <w:r>
              <w:rPr>
                <w:sz w:val="28"/>
                <w:szCs w:val="28"/>
                <w:lang w:val="en-US"/>
              </w:rPr>
              <w:t xml:space="preserve"> </w:t>
            </w:r>
            <w:r w:rsidRPr="0014437B">
              <w:rPr>
                <w:sz w:val="28"/>
                <w:szCs w:val="28"/>
                <w:lang w:val="uk-UA"/>
              </w:rPr>
              <w:t xml:space="preserve">Geddens </w:t>
            </w:r>
            <w:r>
              <w:rPr>
                <w:sz w:val="28"/>
                <w:szCs w:val="28"/>
                <w:lang w:val="uk-UA"/>
              </w:rPr>
              <w:t>// Year Book of Nephrol.</w:t>
            </w:r>
            <w:r>
              <w:rPr>
                <w:sz w:val="28"/>
                <w:szCs w:val="28"/>
                <w:lang w:val="en-US"/>
              </w:rPr>
              <w:t xml:space="preserve"> </w:t>
            </w:r>
            <w:r>
              <w:rPr>
                <w:sz w:val="28"/>
                <w:szCs w:val="28"/>
                <w:lang w:val="uk-UA"/>
              </w:rPr>
              <w:t>–</w:t>
            </w:r>
            <w:r>
              <w:rPr>
                <w:sz w:val="28"/>
                <w:szCs w:val="28"/>
                <w:lang w:val="en-US"/>
              </w:rPr>
              <w:t xml:space="preserve"> </w:t>
            </w:r>
            <w:r>
              <w:rPr>
                <w:sz w:val="28"/>
                <w:szCs w:val="28"/>
                <w:lang w:val="uk-UA"/>
              </w:rPr>
              <w:t>Amgen.</w:t>
            </w:r>
            <w:r>
              <w:rPr>
                <w:sz w:val="28"/>
                <w:szCs w:val="28"/>
                <w:lang w:val="en-US"/>
              </w:rPr>
              <w:t xml:space="preserve"> </w:t>
            </w:r>
            <w:r>
              <w:rPr>
                <w:sz w:val="28"/>
                <w:szCs w:val="28"/>
                <w:lang w:val="uk-UA"/>
              </w:rPr>
              <w:t>–</w:t>
            </w:r>
            <w:r>
              <w:rPr>
                <w:sz w:val="28"/>
                <w:szCs w:val="28"/>
                <w:lang w:val="en-US"/>
              </w:rPr>
              <w:t xml:space="preserve"> </w:t>
            </w:r>
            <w:r>
              <w:rPr>
                <w:sz w:val="28"/>
                <w:szCs w:val="28"/>
                <w:lang w:val="uk-UA"/>
              </w:rPr>
              <w:t>1995.</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33</w:t>
            </w:r>
            <w:r>
              <w:rPr>
                <w:sz w:val="28"/>
                <w:szCs w:val="28"/>
                <w:lang w:val="en-US"/>
              </w:rPr>
              <w:t>-</w:t>
            </w:r>
            <w:r w:rsidRPr="0014437B">
              <w:rPr>
                <w:sz w:val="28"/>
                <w:szCs w:val="28"/>
                <w:lang w:val="uk-UA"/>
              </w:rPr>
              <w:t>34.</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Wassertin A. Membranous glomerulonephrit</w:t>
            </w:r>
            <w:r>
              <w:rPr>
                <w:sz w:val="28"/>
                <w:szCs w:val="28"/>
                <w:lang w:val="uk-UA"/>
              </w:rPr>
              <w:t>is</w:t>
            </w:r>
            <w:r>
              <w:rPr>
                <w:sz w:val="28"/>
                <w:szCs w:val="28"/>
                <w:lang w:val="en-US"/>
              </w:rPr>
              <w:t xml:space="preserve"> [Text] / </w:t>
            </w:r>
            <w:r>
              <w:rPr>
                <w:sz w:val="28"/>
                <w:szCs w:val="28"/>
                <w:lang w:val="uk-UA"/>
              </w:rPr>
              <w:t>A.</w:t>
            </w:r>
            <w:r>
              <w:rPr>
                <w:sz w:val="28"/>
                <w:szCs w:val="28"/>
                <w:lang w:val="en-US"/>
              </w:rPr>
              <w:t xml:space="preserve"> </w:t>
            </w:r>
            <w:r>
              <w:rPr>
                <w:sz w:val="28"/>
                <w:szCs w:val="28"/>
                <w:lang w:val="uk-UA"/>
              </w:rPr>
              <w:t>Wassertin // Amer. Soc. of Nephrology.</w:t>
            </w:r>
            <w:r>
              <w:rPr>
                <w:sz w:val="28"/>
                <w:szCs w:val="28"/>
                <w:lang w:val="en-US"/>
              </w:rPr>
              <w:t xml:space="preserve"> </w:t>
            </w:r>
            <w:r>
              <w:rPr>
                <w:sz w:val="28"/>
                <w:szCs w:val="28"/>
                <w:lang w:val="uk-UA"/>
              </w:rPr>
              <w:t>–</w:t>
            </w:r>
            <w:r>
              <w:rPr>
                <w:sz w:val="28"/>
                <w:szCs w:val="28"/>
                <w:lang w:val="en-US"/>
              </w:rPr>
              <w:t xml:space="preserve"> </w:t>
            </w:r>
            <w:r>
              <w:rPr>
                <w:sz w:val="28"/>
                <w:szCs w:val="28"/>
                <w:lang w:val="uk-UA"/>
              </w:rPr>
              <w:t>1997.</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8.</w:t>
            </w:r>
            <w:r>
              <w:rPr>
                <w:sz w:val="28"/>
                <w:szCs w:val="28"/>
                <w:lang w:val="en-US"/>
              </w:rPr>
              <w:t xml:space="preserve"> </w:t>
            </w:r>
            <w:r>
              <w:rPr>
                <w:sz w:val="28"/>
                <w:szCs w:val="28"/>
                <w:lang w:val="uk-UA"/>
              </w:rPr>
              <w:t>–</w:t>
            </w:r>
            <w:r>
              <w:rPr>
                <w:sz w:val="28"/>
                <w:szCs w:val="28"/>
                <w:lang w:val="en-US"/>
              </w:rPr>
              <w:t xml:space="preserve"> </w:t>
            </w:r>
            <w:r>
              <w:rPr>
                <w:sz w:val="28"/>
                <w:szCs w:val="28"/>
                <w:lang w:val="uk-UA"/>
              </w:rPr>
              <w:t>N</w:t>
            </w:r>
            <w:r>
              <w:rPr>
                <w:sz w:val="28"/>
                <w:szCs w:val="28"/>
                <w:lang w:val="en-US"/>
              </w:rPr>
              <w:t xml:space="preserve"> </w:t>
            </w:r>
            <w:r>
              <w:rPr>
                <w:sz w:val="28"/>
                <w:szCs w:val="28"/>
                <w:lang w:val="uk-UA"/>
              </w:rPr>
              <w:t>4.</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664</w:t>
            </w:r>
            <w:r>
              <w:rPr>
                <w:sz w:val="28"/>
                <w:szCs w:val="28"/>
                <w:lang w:val="en-US"/>
              </w:rPr>
              <w:t>-</w:t>
            </w:r>
            <w:r w:rsidRPr="0014437B">
              <w:rPr>
                <w:sz w:val="28"/>
                <w:szCs w:val="28"/>
                <w:lang w:val="uk-UA"/>
              </w:rPr>
              <w:t>674.</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 xml:space="preserve">Weinberger M.H. Minerals and hypertension: factand fuction </w:t>
            </w:r>
            <w:r>
              <w:rPr>
                <w:sz w:val="28"/>
                <w:szCs w:val="28"/>
                <w:lang w:val="en-US"/>
              </w:rPr>
              <w:t xml:space="preserve">[Text] / </w:t>
            </w:r>
            <w:r w:rsidRPr="0014437B">
              <w:rPr>
                <w:sz w:val="28"/>
                <w:szCs w:val="28"/>
                <w:lang w:val="uk-UA"/>
              </w:rPr>
              <w:t>M.H. Weinberger // Nephrol. a</w:t>
            </w:r>
            <w:r w:rsidRPr="0014437B">
              <w:rPr>
                <w:sz w:val="28"/>
                <w:szCs w:val="28"/>
                <w:lang w:val="en-US"/>
              </w:rPr>
              <w:t>nd</w:t>
            </w:r>
            <w:r>
              <w:rPr>
                <w:sz w:val="28"/>
                <w:szCs w:val="28"/>
                <w:lang w:val="uk-UA"/>
              </w:rPr>
              <w:t xml:space="preserve"> Hypertens.</w:t>
            </w:r>
            <w:r>
              <w:rPr>
                <w:sz w:val="28"/>
                <w:szCs w:val="28"/>
                <w:lang w:val="en-US"/>
              </w:rPr>
              <w:t xml:space="preserve"> </w:t>
            </w:r>
            <w:r>
              <w:rPr>
                <w:sz w:val="28"/>
                <w:szCs w:val="28"/>
                <w:lang w:val="uk-UA"/>
              </w:rPr>
              <w:t>–</w:t>
            </w:r>
            <w:r>
              <w:rPr>
                <w:sz w:val="28"/>
                <w:szCs w:val="28"/>
                <w:lang w:val="en-US"/>
              </w:rPr>
              <w:t xml:space="preserve"> </w:t>
            </w:r>
            <w:r>
              <w:rPr>
                <w:sz w:val="28"/>
                <w:szCs w:val="28"/>
                <w:lang w:val="uk-UA"/>
              </w:rPr>
              <w:t>1999.</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8, N.</w:t>
            </w:r>
            <w:r>
              <w:rPr>
                <w:sz w:val="28"/>
                <w:szCs w:val="28"/>
                <w:lang w:val="en-US"/>
              </w:rPr>
              <w:t xml:space="preserve"> </w:t>
            </w:r>
            <w:r>
              <w:rPr>
                <w:sz w:val="28"/>
                <w:szCs w:val="28"/>
                <w:lang w:val="uk-UA"/>
              </w:rPr>
              <w:t>2.</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225</w:t>
            </w:r>
            <w:r>
              <w:rPr>
                <w:sz w:val="28"/>
                <w:szCs w:val="28"/>
                <w:lang w:val="en-US"/>
              </w:rPr>
              <w:t>-</w:t>
            </w:r>
            <w:r w:rsidRPr="0014437B">
              <w:rPr>
                <w:sz w:val="28"/>
                <w:szCs w:val="28"/>
                <w:lang w:val="uk-UA"/>
              </w:rPr>
              <w:t>230</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sidRPr="0014437B">
              <w:rPr>
                <w:sz w:val="28"/>
                <w:szCs w:val="28"/>
                <w:lang w:val="uk-UA"/>
              </w:rPr>
              <w:t xml:space="preserve">Winberger G.H. Glomerulonephritis </w:t>
            </w:r>
            <w:r>
              <w:rPr>
                <w:sz w:val="28"/>
                <w:szCs w:val="28"/>
                <w:lang w:val="en-US"/>
              </w:rPr>
              <w:t xml:space="preserve">[Text] / </w:t>
            </w:r>
            <w:r w:rsidRPr="0014437B">
              <w:rPr>
                <w:sz w:val="28"/>
                <w:szCs w:val="28"/>
                <w:lang w:val="uk-UA"/>
              </w:rPr>
              <w:t>G.H. Winberger // Kidney Dis. In Prim Care</w:t>
            </w:r>
            <w:r>
              <w:rPr>
                <w:sz w:val="28"/>
                <w:szCs w:val="28"/>
                <w:lang w:val="uk-UA"/>
              </w:rPr>
              <w:t>/ Ed. A.K. Mandal, N.S. Nahman.</w:t>
            </w:r>
            <w:r>
              <w:rPr>
                <w:sz w:val="28"/>
                <w:szCs w:val="28"/>
                <w:lang w:val="en-US"/>
              </w:rPr>
              <w:t xml:space="preserve"> </w:t>
            </w:r>
            <w:r>
              <w:rPr>
                <w:sz w:val="28"/>
                <w:szCs w:val="28"/>
                <w:lang w:val="uk-UA"/>
              </w:rPr>
              <w:t>–</w:t>
            </w:r>
            <w:r>
              <w:rPr>
                <w:sz w:val="28"/>
                <w:szCs w:val="28"/>
                <w:lang w:val="en-US"/>
              </w:rPr>
              <w:t xml:space="preserve"> </w:t>
            </w:r>
            <w:r>
              <w:rPr>
                <w:sz w:val="28"/>
                <w:szCs w:val="28"/>
                <w:lang w:val="uk-UA"/>
              </w:rPr>
              <w:t>Baltimor, 1998.</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204</w:t>
            </w:r>
            <w:r>
              <w:rPr>
                <w:sz w:val="28"/>
                <w:szCs w:val="28"/>
                <w:lang w:val="en-US"/>
              </w:rPr>
              <w:t>-</w:t>
            </w:r>
            <w:r w:rsidRPr="0014437B">
              <w:rPr>
                <w:sz w:val="28"/>
                <w:szCs w:val="28"/>
                <w:lang w:val="uk-UA"/>
              </w:rPr>
              <w:t>214.</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sz w:val="28"/>
                <w:szCs w:val="28"/>
                <w:lang w:val="uk-UA"/>
              </w:rPr>
            </w:pPr>
          </w:p>
        </w:tc>
        <w:tc>
          <w:tcPr>
            <w:tcW w:w="9266" w:type="dxa"/>
          </w:tcPr>
          <w:p w:rsidR="00225E8C" w:rsidRPr="0014437B" w:rsidRDefault="00225E8C" w:rsidP="003B6E3D">
            <w:pPr>
              <w:tabs>
                <w:tab w:val="left" w:pos="0"/>
              </w:tabs>
              <w:spacing w:line="360" w:lineRule="auto"/>
              <w:jc w:val="both"/>
              <w:rPr>
                <w:sz w:val="28"/>
                <w:szCs w:val="28"/>
                <w:lang w:val="uk-UA"/>
              </w:rPr>
            </w:pPr>
            <w:r>
              <w:rPr>
                <w:sz w:val="28"/>
                <w:szCs w:val="28"/>
                <w:lang w:val="uk-UA"/>
              </w:rPr>
              <w:t>Woo K.T</w:t>
            </w:r>
            <w:r>
              <w:rPr>
                <w:sz w:val="28"/>
                <w:szCs w:val="28"/>
                <w:lang w:val="en-US"/>
              </w:rPr>
              <w:t xml:space="preserve">. </w:t>
            </w:r>
            <w:r w:rsidRPr="0014437B">
              <w:rPr>
                <w:sz w:val="28"/>
                <w:szCs w:val="28"/>
                <w:lang w:val="uk-UA"/>
              </w:rPr>
              <w:t>Dipiridamo</w:t>
            </w:r>
            <w:r w:rsidRPr="0014437B">
              <w:rPr>
                <w:sz w:val="28"/>
                <w:szCs w:val="28"/>
                <w:lang w:val="en-US"/>
              </w:rPr>
              <w:t>l</w:t>
            </w:r>
            <w:r w:rsidRPr="0014437B">
              <w:rPr>
                <w:sz w:val="28"/>
                <w:szCs w:val="28"/>
                <w:lang w:val="uk-UA"/>
              </w:rPr>
              <w:t>e and low-dose warfarin without ciclophos</w:t>
            </w:r>
            <w:r w:rsidRPr="0014437B">
              <w:rPr>
                <w:sz w:val="28"/>
                <w:szCs w:val="28"/>
                <w:lang w:val="en-US"/>
              </w:rPr>
              <w:t>ph</w:t>
            </w:r>
            <w:r w:rsidRPr="0014437B">
              <w:rPr>
                <w:sz w:val="28"/>
                <w:szCs w:val="28"/>
                <w:lang w:val="uk-UA"/>
              </w:rPr>
              <w:t>amide in the m</w:t>
            </w:r>
            <w:r w:rsidRPr="0014437B">
              <w:rPr>
                <w:sz w:val="28"/>
                <w:szCs w:val="28"/>
                <w:lang w:val="en-US"/>
              </w:rPr>
              <w:t>a</w:t>
            </w:r>
            <w:r w:rsidRPr="0014437B">
              <w:rPr>
                <w:sz w:val="28"/>
                <w:szCs w:val="28"/>
                <w:lang w:val="uk-UA"/>
              </w:rPr>
              <w:t xml:space="preserve">negement of </w:t>
            </w:r>
            <w:r w:rsidRPr="0014437B">
              <w:rPr>
                <w:sz w:val="28"/>
                <w:szCs w:val="28"/>
                <w:lang w:val="en-US"/>
              </w:rPr>
              <w:t>I</w:t>
            </w:r>
            <w:r w:rsidRPr="0014437B">
              <w:rPr>
                <w:sz w:val="28"/>
                <w:szCs w:val="28"/>
                <w:lang w:val="uk-UA"/>
              </w:rPr>
              <w:t xml:space="preserve">gA nephropathy </w:t>
            </w:r>
            <w:r>
              <w:rPr>
                <w:sz w:val="28"/>
                <w:szCs w:val="28"/>
                <w:lang w:val="en-US"/>
              </w:rPr>
              <w:t xml:space="preserve">[Text] / </w:t>
            </w:r>
            <w:r w:rsidRPr="0014437B">
              <w:rPr>
                <w:sz w:val="28"/>
                <w:szCs w:val="28"/>
                <w:lang w:val="uk-UA"/>
              </w:rPr>
              <w:t>K.T.</w:t>
            </w:r>
            <w:r>
              <w:rPr>
                <w:sz w:val="28"/>
                <w:szCs w:val="28"/>
                <w:lang w:val="en-US"/>
              </w:rPr>
              <w:t xml:space="preserve"> </w:t>
            </w:r>
            <w:r w:rsidRPr="0014437B">
              <w:rPr>
                <w:sz w:val="28"/>
                <w:szCs w:val="28"/>
                <w:lang w:val="uk-UA"/>
              </w:rPr>
              <w:t xml:space="preserve">Woo, </w:t>
            </w:r>
            <w:r>
              <w:rPr>
                <w:sz w:val="28"/>
                <w:szCs w:val="28"/>
                <w:lang w:val="uk-UA"/>
              </w:rPr>
              <w:t>G.S.</w:t>
            </w:r>
            <w:r>
              <w:rPr>
                <w:sz w:val="28"/>
                <w:szCs w:val="28"/>
                <w:lang w:val="en-US"/>
              </w:rPr>
              <w:t xml:space="preserve"> </w:t>
            </w:r>
            <w:r>
              <w:rPr>
                <w:sz w:val="28"/>
                <w:szCs w:val="28"/>
                <w:lang w:val="uk-UA"/>
              </w:rPr>
              <w:t>Lee</w:t>
            </w:r>
            <w:r w:rsidRPr="0014437B">
              <w:rPr>
                <w:sz w:val="28"/>
                <w:szCs w:val="28"/>
                <w:lang w:val="uk-UA"/>
              </w:rPr>
              <w:t xml:space="preserve"> // </w:t>
            </w:r>
            <w:r w:rsidRPr="0014437B">
              <w:rPr>
                <w:sz w:val="28"/>
                <w:szCs w:val="28"/>
                <w:lang w:val="en-US"/>
              </w:rPr>
              <w:t>Kidney Int.</w:t>
            </w:r>
            <w:r>
              <w:rPr>
                <w:sz w:val="28"/>
                <w:szCs w:val="28"/>
                <w:lang w:val="en-US"/>
              </w:rPr>
              <w:t xml:space="preserve"> </w:t>
            </w:r>
            <w:r>
              <w:rPr>
                <w:sz w:val="28"/>
                <w:szCs w:val="28"/>
                <w:lang w:val="uk-UA"/>
              </w:rPr>
              <w:t>–</w:t>
            </w:r>
            <w:r>
              <w:rPr>
                <w:sz w:val="28"/>
                <w:szCs w:val="28"/>
                <w:lang w:val="en-US"/>
              </w:rPr>
              <w:t xml:space="preserve"> </w:t>
            </w:r>
            <w:r>
              <w:rPr>
                <w:sz w:val="28"/>
                <w:szCs w:val="28"/>
                <w:lang w:val="uk-UA"/>
              </w:rPr>
              <w:t>2000.</w:t>
            </w:r>
            <w:r>
              <w:rPr>
                <w:sz w:val="28"/>
                <w:szCs w:val="28"/>
                <w:lang w:val="en-US"/>
              </w:rPr>
              <w:t xml:space="preserve"> </w:t>
            </w:r>
            <w:r>
              <w:rPr>
                <w:sz w:val="28"/>
                <w:szCs w:val="28"/>
                <w:lang w:val="uk-UA"/>
              </w:rPr>
              <w:t>–</w:t>
            </w:r>
            <w:r>
              <w:rPr>
                <w:sz w:val="28"/>
                <w:szCs w:val="28"/>
                <w:lang w:val="en-US"/>
              </w:rPr>
              <w:t xml:space="preserve"> </w:t>
            </w:r>
            <w:r>
              <w:rPr>
                <w:sz w:val="28"/>
                <w:szCs w:val="28"/>
                <w:lang w:val="uk-UA"/>
              </w:rPr>
              <w:t>Vol.</w:t>
            </w:r>
            <w:r>
              <w:rPr>
                <w:sz w:val="28"/>
                <w:szCs w:val="28"/>
                <w:lang w:val="en-US"/>
              </w:rPr>
              <w:t xml:space="preserve"> </w:t>
            </w:r>
            <w:r>
              <w:rPr>
                <w:sz w:val="28"/>
                <w:szCs w:val="28"/>
                <w:lang w:val="uk-UA"/>
              </w:rPr>
              <w:t>57, N.</w:t>
            </w:r>
            <w:r>
              <w:rPr>
                <w:sz w:val="28"/>
                <w:szCs w:val="28"/>
                <w:lang w:val="en-US"/>
              </w:rPr>
              <w:t xml:space="preserve"> </w:t>
            </w:r>
            <w:r>
              <w:rPr>
                <w:sz w:val="28"/>
                <w:szCs w:val="28"/>
                <w:lang w:val="uk-UA"/>
              </w:rPr>
              <w:t>1.</w:t>
            </w:r>
            <w:r>
              <w:rPr>
                <w:sz w:val="28"/>
                <w:szCs w:val="28"/>
                <w:lang w:val="en-US"/>
              </w:rPr>
              <w:t xml:space="preserve"> </w:t>
            </w:r>
            <w:r>
              <w:rPr>
                <w:sz w:val="28"/>
                <w:szCs w:val="28"/>
                <w:lang w:val="uk-UA"/>
              </w:rPr>
              <w:t>–</w:t>
            </w:r>
            <w:r>
              <w:rPr>
                <w:sz w:val="28"/>
                <w:szCs w:val="28"/>
                <w:lang w:val="en-US"/>
              </w:rPr>
              <w:t xml:space="preserve"> </w:t>
            </w:r>
            <w:r>
              <w:rPr>
                <w:sz w:val="28"/>
                <w:szCs w:val="28"/>
                <w:lang w:val="uk-UA"/>
              </w:rPr>
              <w:t>P.</w:t>
            </w:r>
            <w:r>
              <w:rPr>
                <w:sz w:val="28"/>
                <w:szCs w:val="28"/>
                <w:lang w:val="en-US"/>
              </w:rPr>
              <w:t xml:space="preserve"> </w:t>
            </w:r>
            <w:r>
              <w:rPr>
                <w:sz w:val="28"/>
                <w:szCs w:val="28"/>
                <w:lang w:val="uk-UA"/>
              </w:rPr>
              <w:t>348</w:t>
            </w:r>
            <w:r>
              <w:rPr>
                <w:sz w:val="28"/>
                <w:szCs w:val="28"/>
                <w:lang w:val="en-US"/>
              </w:rPr>
              <w:t>-</w:t>
            </w:r>
            <w:r w:rsidRPr="0014437B">
              <w:rPr>
                <w:sz w:val="28"/>
                <w:szCs w:val="28"/>
                <w:lang w:val="uk-UA"/>
              </w:rPr>
              <w:t>349.</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bCs/>
                <w:sz w:val="28"/>
                <w:szCs w:val="28"/>
                <w:lang w:val="uk-UA"/>
              </w:rPr>
            </w:pPr>
          </w:p>
        </w:tc>
        <w:tc>
          <w:tcPr>
            <w:tcW w:w="9266" w:type="dxa"/>
          </w:tcPr>
          <w:p w:rsidR="00225E8C" w:rsidRPr="0014437B" w:rsidRDefault="00225E8C" w:rsidP="003B6E3D">
            <w:pPr>
              <w:tabs>
                <w:tab w:val="left" w:pos="0"/>
              </w:tabs>
              <w:spacing w:line="360" w:lineRule="auto"/>
              <w:jc w:val="both"/>
              <w:rPr>
                <w:bCs/>
                <w:sz w:val="28"/>
                <w:szCs w:val="28"/>
                <w:lang w:val="uk-UA"/>
              </w:rPr>
            </w:pPr>
            <w:r w:rsidRPr="0014437B">
              <w:rPr>
                <w:bCs/>
                <w:sz w:val="28"/>
                <w:szCs w:val="28"/>
                <w:lang w:val="uk-UA"/>
              </w:rPr>
              <w:t>Whach’s Whach. A guide to acronyms for cardiovascular trials</w:t>
            </w:r>
            <w:r w:rsidRPr="0014437B">
              <w:rPr>
                <w:bCs/>
                <w:sz w:val="28"/>
                <w:szCs w:val="28"/>
                <w:lang w:val="en-US"/>
              </w:rPr>
              <w:t>.</w:t>
            </w:r>
            <w:r w:rsidRPr="0014437B">
              <w:rPr>
                <w:bCs/>
                <w:sz w:val="28"/>
                <w:szCs w:val="28"/>
                <w:lang w:val="uk-UA"/>
              </w:rPr>
              <w:t xml:space="preserve"> 6</w:t>
            </w:r>
            <w:r w:rsidRPr="0014437B">
              <w:rPr>
                <w:bCs/>
                <w:sz w:val="28"/>
                <w:szCs w:val="28"/>
                <w:vertAlign w:val="superscript"/>
                <w:lang w:val="uk-UA"/>
              </w:rPr>
              <w:t xml:space="preserve">th </w:t>
            </w:r>
            <w:r w:rsidRPr="0014437B">
              <w:rPr>
                <w:bCs/>
                <w:sz w:val="28"/>
                <w:szCs w:val="28"/>
                <w:lang w:val="uk-UA"/>
              </w:rPr>
              <w:t>edition, Published by Astra Zeneca, Sw</w:t>
            </w:r>
            <w:r w:rsidRPr="0014437B">
              <w:rPr>
                <w:bCs/>
                <w:sz w:val="28"/>
                <w:szCs w:val="28"/>
                <w:lang w:val="en-US"/>
              </w:rPr>
              <w:t>e</w:t>
            </w:r>
            <w:r>
              <w:rPr>
                <w:bCs/>
                <w:sz w:val="28"/>
                <w:szCs w:val="28"/>
                <w:lang w:val="uk-UA"/>
              </w:rPr>
              <w:t>den</w:t>
            </w:r>
            <w:r>
              <w:rPr>
                <w:bCs/>
                <w:sz w:val="28"/>
                <w:szCs w:val="28"/>
                <w:lang w:val="en-US"/>
              </w:rPr>
              <w:t xml:space="preserve"> </w:t>
            </w:r>
            <w:r>
              <w:rPr>
                <w:sz w:val="28"/>
                <w:szCs w:val="28"/>
                <w:lang w:val="en-US"/>
              </w:rPr>
              <w:t>[Text]</w:t>
            </w:r>
            <w:r>
              <w:rPr>
                <w:bCs/>
                <w:sz w:val="28"/>
                <w:szCs w:val="28"/>
                <w:lang w:val="en-US"/>
              </w:rPr>
              <w:t>.</w:t>
            </w:r>
            <w:r>
              <w:rPr>
                <w:bCs/>
                <w:sz w:val="28"/>
                <w:szCs w:val="28"/>
                <w:lang w:val="uk-UA"/>
              </w:rPr>
              <w:t>–</w:t>
            </w:r>
            <w:r>
              <w:rPr>
                <w:bCs/>
                <w:sz w:val="28"/>
                <w:szCs w:val="28"/>
                <w:lang w:val="en-US"/>
              </w:rPr>
              <w:t xml:space="preserve"> </w:t>
            </w:r>
            <w:r>
              <w:rPr>
                <w:bCs/>
                <w:sz w:val="28"/>
                <w:szCs w:val="28"/>
                <w:lang w:val="uk-UA"/>
              </w:rPr>
              <w:t>2004.</w:t>
            </w:r>
            <w:r>
              <w:rPr>
                <w:bCs/>
                <w:sz w:val="28"/>
                <w:szCs w:val="28"/>
                <w:lang w:val="en-US"/>
              </w:rPr>
              <w:t xml:space="preserve"> </w:t>
            </w:r>
            <w:r>
              <w:rPr>
                <w:bCs/>
                <w:sz w:val="28"/>
                <w:szCs w:val="28"/>
                <w:lang w:val="uk-UA"/>
              </w:rPr>
              <w:t>–</w:t>
            </w:r>
            <w:r>
              <w:rPr>
                <w:bCs/>
                <w:sz w:val="28"/>
                <w:szCs w:val="28"/>
                <w:lang w:val="en-US"/>
              </w:rPr>
              <w:t xml:space="preserve"> </w:t>
            </w:r>
            <w:r w:rsidRPr="0014437B">
              <w:rPr>
                <w:bCs/>
                <w:sz w:val="28"/>
                <w:szCs w:val="28"/>
                <w:lang w:val="uk-UA"/>
              </w:rPr>
              <w:t>P.</w:t>
            </w:r>
            <w:r>
              <w:rPr>
                <w:bCs/>
                <w:sz w:val="28"/>
                <w:szCs w:val="28"/>
                <w:lang w:val="en-US"/>
              </w:rPr>
              <w:t xml:space="preserve"> </w:t>
            </w:r>
            <w:r w:rsidRPr="0014437B">
              <w:rPr>
                <w:bCs/>
                <w:sz w:val="28"/>
                <w:szCs w:val="28"/>
                <w:lang w:val="uk-UA"/>
              </w:rPr>
              <w:t>687.</w:t>
            </w:r>
          </w:p>
        </w:tc>
      </w:tr>
      <w:tr w:rsidR="00225E8C" w:rsidRPr="0014437B" w:rsidTr="003B6E3D">
        <w:tc>
          <w:tcPr>
            <w:tcW w:w="588" w:type="dxa"/>
          </w:tcPr>
          <w:p w:rsidR="00225E8C" w:rsidRPr="0014437B" w:rsidRDefault="00225E8C" w:rsidP="00EA4BE9">
            <w:pPr>
              <w:numPr>
                <w:ilvl w:val="0"/>
                <w:numId w:val="62"/>
              </w:numPr>
              <w:tabs>
                <w:tab w:val="left" w:pos="0"/>
                <w:tab w:val="num" w:pos="651"/>
              </w:tabs>
              <w:suppressAutoHyphens w:val="0"/>
              <w:spacing w:line="360" w:lineRule="auto"/>
              <w:ind w:left="0" w:firstLine="0"/>
              <w:rPr>
                <w:bCs/>
                <w:sz w:val="28"/>
                <w:szCs w:val="28"/>
                <w:lang w:val="uk-UA"/>
              </w:rPr>
            </w:pPr>
          </w:p>
        </w:tc>
        <w:tc>
          <w:tcPr>
            <w:tcW w:w="9266" w:type="dxa"/>
          </w:tcPr>
          <w:p w:rsidR="00225E8C" w:rsidRPr="0014437B" w:rsidRDefault="00225E8C" w:rsidP="003B6E3D">
            <w:pPr>
              <w:tabs>
                <w:tab w:val="left" w:pos="0"/>
              </w:tabs>
              <w:spacing w:line="360" w:lineRule="auto"/>
              <w:jc w:val="both"/>
              <w:rPr>
                <w:bCs/>
                <w:sz w:val="28"/>
                <w:szCs w:val="28"/>
                <w:lang w:val="uk-UA"/>
              </w:rPr>
            </w:pPr>
            <w:r>
              <w:rPr>
                <w:bCs/>
                <w:sz w:val="28"/>
                <w:szCs w:val="28"/>
                <w:lang w:val="uk-UA"/>
              </w:rPr>
              <w:t>Wyatt R.J.</w:t>
            </w:r>
            <w:r w:rsidRPr="0014437B">
              <w:rPr>
                <w:bCs/>
                <w:sz w:val="28"/>
                <w:szCs w:val="28"/>
                <w:lang w:val="uk-UA"/>
              </w:rPr>
              <w:t xml:space="preserve"> Epidemiology of Ig A Nephropathy in Central and Easten Kentucky for Pe</w:t>
            </w:r>
            <w:r>
              <w:rPr>
                <w:bCs/>
                <w:sz w:val="28"/>
                <w:szCs w:val="28"/>
                <w:lang w:val="uk-UA"/>
              </w:rPr>
              <w:t>riod 1975 through 1994</w:t>
            </w:r>
            <w:r>
              <w:rPr>
                <w:bCs/>
                <w:sz w:val="28"/>
                <w:szCs w:val="28"/>
                <w:lang w:val="en-US"/>
              </w:rPr>
              <w:t xml:space="preserve"> </w:t>
            </w:r>
            <w:r>
              <w:rPr>
                <w:sz w:val="28"/>
                <w:szCs w:val="28"/>
                <w:lang w:val="en-US"/>
              </w:rPr>
              <w:t>[Text]</w:t>
            </w:r>
            <w:r>
              <w:rPr>
                <w:bCs/>
                <w:sz w:val="28"/>
                <w:szCs w:val="28"/>
                <w:lang w:val="uk-UA"/>
              </w:rPr>
              <w:t xml:space="preserve"> </w:t>
            </w:r>
            <w:r>
              <w:rPr>
                <w:bCs/>
                <w:sz w:val="28"/>
                <w:szCs w:val="28"/>
                <w:lang w:val="en-US"/>
              </w:rPr>
              <w:t xml:space="preserve">/ </w:t>
            </w:r>
            <w:r>
              <w:rPr>
                <w:bCs/>
                <w:sz w:val="28"/>
                <w:szCs w:val="28"/>
                <w:lang w:val="uk-UA"/>
              </w:rPr>
              <w:t>R.J.</w:t>
            </w:r>
            <w:r>
              <w:rPr>
                <w:bCs/>
                <w:sz w:val="28"/>
                <w:szCs w:val="28"/>
                <w:lang w:val="en-US"/>
              </w:rPr>
              <w:t xml:space="preserve"> </w:t>
            </w:r>
            <w:r w:rsidRPr="0014437B">
              <w:rPr>
                <w:bCs/>
                <w:sz w:val="28"/>
                <w:szCs w:val="28"/>
                <w:lang w:val="uk-UA"/>
              </w:rPr>
              <w:t>Wyatt</w:t>
            </w:r>
            <w:r>
              <w:rPr>
                <w:bCs/>
                <w:sz w:val="28"/>
                <w:szCs w:val="28"/>
                <w:lang w:val="en-US"/>
              </w:rPr>
              <w:t>,</w:t>
            </w:r>
            <w:r w:rsidRPr="0014437B">
              <w:rPr>
                <w:bCs/>
                <w:sz w:val="28"/>
                <w:szCs w:val="28"/>
                <w:lang w:val="uk-UA"/>
              </w:rPr>
              <w:t xml:space="preserve"> B.A.</w:t>
            </w:r>
            <w:r>
              <w:rPr>
                <w:bCs/>
                <w:sz w:val="28"/>
                <w:szCs w:val="28"/>
                <w:lang w:val="en-US"/>
              </w:rPr>
              <w:t xml:space="preserve"> </w:t>
            </w:r>
            <w:r>
              <w:rPr>
                <w:bCs/>
                <w:sz w:val="28"/>
                <w:szCs w:val="28"/>
                <w:lang w:val="uk-UA"/>
              </w:rPr>
              <w:t>Julian</w:t>
            </w:r>
            <w:r>
              <w:rPr>
                <w:bCs/>
                <w:sz w:val="28"/>
                <w:szCs w:val="28"/>
                <w:lang w:val="en-US"/>
              </w:rPr>
              <w:t xml:space="preserve"> </w:t>
            </w:r>
            <w:r w:rsidRPr="00B62D83">
              <w:rPr>
                <w:color w:val="000000"/>
                <w:spacing w:val="-8"/>
                <w:sz w:val="28"/>
                <w:szCs w:val="28"/>
                <w:lang w:val="en-US"/>
              </w:rPr>
              <w:t>[</w:t>
            </w:r>
            <w:r w:rsidRPr="00B62D83">
              <w:rPr>
                <w:color w:val="000000"/>
                <w:spacing w:val="-8"/>
                <w:sz w:val="28"/>
                <w:szCs w:val="28"/>
                <w:lang w:val="en-GB"/>
              </w:rPr>
              <w:t>et al.</w:t>
            </w:r>
            <w:r w:rsidRPr="00B62D83">
              <w:rPr>
                <w:color w:val="000000"/>
                <w:spacing w:val="-8"/>
                <w:sz w:val="28"/>
                <w:szCs w:val="28"/>
                <w:lang w:val="en-US"/>
              </w:rPr>
              <w:t>]</w:t>
            </w:r>
            <w:r w:rsidRPr="0014437B">
              <w:rPr>
                <w:sz w:val="28"/>
                <w:szCs w:val="28"/>
                <w:lang w:val="uk-UA"/>
              </w:rPr>
              <w:t xml:space="preserve"> </w:t>
            </w:r>
            <w:r>
              <w:rPr>
                <w:bCs/>
                <w:sz w:val="28"/>
                <w:szCs w:val="28"/>
                <w:lang w:val="uk-UA"/>
              </w:rPr>
              <w:t>// JASN.</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1998.</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Vol.</w:t>
            </w:r>
            <w:r>
              <w:rPr>
                <w:bCs/>
                <w:sz w:val="28"/>
                <w:szCs w:val="28"/>
                <w:lang w:val="en-US"/>
              </w:rPr>
              <w:t xml:space="preserve"> </w:t>
            </w:r>
            <w:r>
              <w:rPr>
                <w:bCs/>
                <w:sz w:val="28"/>
                <w:szCs w:val="28"/>
                <w:lang w:val="uk-UA"/>
              </w:rPr>
              <w:t>9, N</w:t>
            </w:r>
            <w:r>
              <w:rPr>
                <w:bCs/>
                <w:sz w:val="28"/>
                <w:szCs w:val="28"/>
                <w:lang w:val="en-US"/>
              </w:rPr>
              <w:t xml:space="preserve"> </w:t>
            </w:r>
            <w:r>
              <w:rPr>
                <w:bCs/>
                <w:sz w:val="28"/>
                <w:szCs w:val="28"/>
                <w:lang w:val="uk-UA"/>
              </w:rPr>
              <w:t>5.</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P.</w:t>
            </w:r>
            <w:r>
              <w:rPr>
                <w:bCs/>
                <w:sz w:val="28"/>
                <w:szCs w:val="28"/>
                <w:lang w:val="en-US"/>
              </w:rPr>
              <w:t xml:space="preserve"> </w:t>
            </w:r>
            <w:r>
              <w:rPr>
                <w:bCs/>
                <w:sz w:val="28"/>
                <w:szCs w:val="28"/>
                <w:lang w:val="uk-UA"/>
              </w:rPr>
              <w:t>853</w:t>
            </w:r>
            <w:r>
              <w:rPr>
                <w:bCs/>
                <w:sz w:val="28"/>
                <w:szCs w:val="28"/>
                <w:lang w:val="en-US"/>
              </w:rPr>
              <w:t>-</w:t>
            </w:r>
            <w:r w:rsidRPr="0014437B">
              <w:rPr>
                <w:bCs/>
                <w:sz w:val="28"/>
                <w:szCs w:val="28"/>
                <w:lang w:val="uk-UA"/>
              </w:rPr>
              <w:t>857.</w:t>
            </w:r>
          </w:p>
        </w:tc>
      </w:tr>
      <w:tr w:rsidR="00225E8C" w:rsidRPr="0014437B" w:rsidTr="003B6E3D">
        <w:tc>
          <w:tcPr>
            <w:tcW w:w="588" w:type="dxa"/>
          </w:tcPr>
          <w:p w:rsidR="00225E8C" w:rsidRPr="0014437B" w:rsidRDefault="00225E8C" w:rsidP="00EA4BE9">
            <w:pPr>
              <w:numPr>
                <w:ilvl w:val="0"/>
                <w:numId w:val="62"/>
              </w:numPr>
              <w:tabs>
                <w:tab w:val="left" w:pos="0"/>
              </w:tabs>
              <w:suppressAutoHyphens w:val="0"/>
              <w:spacing w:line="360" w:lineRule="auto"/>
              <w:ind w:left="0" w:firstLine="0"/>
              <w:rPr>
                <w:bCs/>
                <w:sz w:val="28"/>
                <w:szCs w:val="28"/>
                <w:lang w:val="uk-UA"/>
              </w:rPr>
            </w:pPr>
          </w:p>
        </w:tc>
        <w:tc>
          <w:tcPr>
            <w:tcW w:w="9266" w:type="dxa"/>
          </w:tcPr>
          <w:p w:rsidR="00225E8C" w:rsidRPr="0014437B" w:rsidRDefault="00225E8C" w:rsidP="003B6E3D">
            <w:pPr>
              <w:tabs>
                <w:tab w:val="left" w:pos="0"/>
              </w:tabs>
              <w:spacing w:line="360" w:lineRule="auto"/>
              <w:jc w:val="both"/>
              <w:rPr>
                <w:bCs/>
                <w:sz w:val="28"/>
                <w:szCs w:val="28"/>
                <w:lang w:val="uk-UA"/>
              </w:rPr>
            </w:pPr>
            <w:r w:rsidRPr="0014437B">
              <w:rPr>
                <w:bCs/>
                <w:sz w:val="28"/>
                <w:szCs w:val="28"/>
                <w:lang w:val="uk-UA"/>
              </w:rPr>
              <w:t>Yap</w:t>
            </w:r>
            <w:r>
              <w:rPr>
                <w:bCs/>
                <w:sz w:val="28"/>
                <w:szCs w:val="28"/>
                <w:lang w:val="uk-UA"/>
              </w:rPr>
              <w:t xml:space="preserve"> H.K.</w:t>
            </w:r>
            <w:r w:rsidRPr="0014437B">
              <w:rPr>
                <w:bCs/>
                <w:sz w:val="28"/>
                <w:szCs w:val="28"/>
                <w:lang w:val="uk-UA"/>
              </w:rPr>
              <w:t xml:space="preserve"> Risk factors for steroid dependency in children with idiopatic nephritic syndr</w:t>
            </w:r>
            <w:r>
              <w:rPr>
                <w:bCs/>
                <w:sz w:val="28"/>
                <w:szCs w:val="28"/>
                <w:lang w:val="uk-UA"/>
              </w:rPr>
              <w:t xml:space="preserve">ome </w:t>
            </w:r>
            <w:r>
              <w:rPr>
                <w:sz w:val="28"/>
                <w:szCs w:val="28"/>
                <w:lang w:val="en-US"/>
              </w:rPr>
              <w:t xml:space="preserve">[Text] </w:t>
            </w:r>
            <w:r>
              <w:rPr>
                <w:bCs/>
                <w:sz w:val="28"/>
                <w:szCs w:val="28"/>
                <w:lang w:val="en-US"/>
              </w:rPr>
              <w:t xml:space="preserve">/ </w:t>
            </w:r>
            <w:r w:rsidRPr="0014437B">
              <w:rPr>
                <w:bCs/>
                <w:sz w:val="28"/>
                <w:szCs w:val="28"/>
                <w:lang w:val="uk-UA"/>
              </w:rPr>
              <w:t>H.K.</w:t>
            </w:r>
            <w:r>
              <w:rPr>
                <w:bCs/>
                <w:sz w:val="28"/>
                <w:szCs w:val="28"/>
                <w:lang w:val="en-US"/>
              </w:rPr>
              <w:t xml:space="preserve"> </w:t>
            </w:r>
            <w:r w:rsidRPr="0014437B">
              <w:rPr>
                <w:bCs/>
                <w:sz w:val="28"/>
                <w:szCs w:val="28"/>
                <w:lang w:val="uk-UA"/>
              </w:rPr>
              <w:t xml:space="preserve">Yap, </w:t>
            </w:r>
            <w:r>
              <w:rPr>
                <w:bCs/>
                <w:sz w:val="28"/>
                <w:szCs w:val="28"/>
                <w:lang w:val="uk-UA"/>
              </w:rPr>
              <w:t>E.J.S.</w:t>
            </w:r>
            <w:r>
              <w:rPr>
                <w:bCs/>
                <w:sz w:val="28"/>
                <w:szCs w:val="28"/>
                <w:lang w:val="en-US"/>
              </w:rPr>
              <w:t xml:space="preserve"> </w:t>
            </w:r>
            <w:r w:rsidRPr="0014437B">
              <w:rPr>
                <w:bCs/>
                <w:sz w:val="28"/>
                <w:szCs w:val="28"/>
                <w:lang w:val="uk-UA"/>
              </w:rPr>
              <w:t xml:space="preserve">Han </w:t>
            </w:r>
            <w:r>
              <w:rPr>
                <w:bCs/>
                <w:sz w:val="28"/>
                <w:szCs w:val="28"/>
                <w:lang w:val="uk-UA"/>
              </w:rPr>
              <w:t>// Pediatric Nephrol.</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2001.</w:t>
            </w:r>
            <w:r>
              <w:rPr>
                <w:bCs/>
                <w:sz w:val="28"/>
                <w:szCs w:val="28"/>
                <w:lang w:val="en-US"/>
              </w:rPr>
              <w:t xml:space="preserve"> </w:t>
            </w:r>
            <w:r>
              <w:rPr>
                <w:bCs/>
                <w:sz w:val="28"/>
                <w:szCs w:val="28"/>
                <w:lang w:val="uk-UA"/>
              </w:rPr>
              <w:t>– N</w:t>
            </w:r>
            <w:r>
              <w:rPr>
                <w:bCs/>
                <w:sz w:val="28"/>
                <w:szCs w:val="28"/>
                <w:lang w:val="en-US"/>
              </w:rPr>
              <w:t xml:space="preserve"> </w:t>
            </w:r>
            <w:r>
              <w:rPr>
                <w:bCs/>
                <w:sz w:val="28"/>
                <w:szCs w:val="28"/>
                <w:lang w:val="uk-UA"/>
              </w:rPr>
              <w:t>16(12).</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P.</w:t>
            </w:r>
            <w:r>
              <w:rPr>
                <w:bCs/>
                <w:sz w:val="28"/>
                <w:szCs w:val="28"/>
                <w:lang w:val="en-US"/>
              </w:rPr>
              <w:t xml:space="preserve"> </w:t>
            </w:r>
            <w:r>
              <w:rPr>
                <w:bCs/>
                <w:sz w:val="28"/>
                <w:szCs w:val="28"/>
                <w:lang w:val="uk-UA"/>
              </w:rPr>
              <w:t>1049</w:t>
            </w:r>
            <w:r>
              <w:rPr>
                <w:bCs/>
                <w:sz w:val="28"/>
                <w:szCs w:val="28"/>
                <w:lang w:val="en-US"/>
              </w:rPr>
              <w:t>-</w:t>
            </w:r>
            <w:r w:rsidRPr="0014437B">
              <w:rPr>
                <w:bCs/>
                <w:sz w:val="28"/>
                <w:szCs w:val="28"/>
                <w:lang w:val="uk-UA"/>
              </w:rPr>
              <w:t>1052.</w:t>
            </w:r>
          </w:p>
        </w:tc>
      </w:tr>
      <w:tr w:rsidR="00225E8C" w:rsidRPr="0014437B" w:rsidTr="003B6E3D">
        <w:tc>
          <w:tcPr>
            <w:tcW w:w="588" w:type="dxa"/>
          </w:tcPr>
          <w:p w:rsidR="00225E8C" w:rsidRPr="0014437B" w:rsidRDefault="00225E8C" w:rsidP="00EA4BE9">
            <w:pPr>
              <w:numPr>
                <w:ilvl w:val="0"/>
                <w:numId w:val="62"/>
              </w:numPr>
              <w:tabs>
                <w:tab w:val="left" w:pos="0"/>
                <w:tab w:val="num" w:pos="651"/>
              </w:tabs>
              <w:suppressAutoHyphens w:val="0"/>
              <w:spacing w:line="360" w:lineRule="auto"/>
              <w:ind w:left="0" w:firstLine="0"/>
              <w:rPr>
                <w:bCs/>
                <w:sz w:val="28"/>
                <w:szCs w:val="28"/>
                <w:lang w:val="uk-UA"/>
              </w:rPr>
            </w:pPr>
          </w:p>
        </w:tc>
        <w:tc>
          <w:tcPr>
            <w:tcW w:w="9266" w:type="dxa"/>
          </w:tcPr>
          <w:p w:rsidR="00225E8C" w:rsidRPr="0014437B" w:rsidRDefault="00225E8C" w:rsidP="003B6E3D">
            <w:pPr>
              <w:tabs>
                <w:tab w:val="left" w:pos="0"/>
              </w:tabs>
              <w:spacing w:line="360" w:lineRule="auto"/>
              <w:jc w:val="both"/>
              <w:rPr>
                <w:bCs/>
                <w:sz w:val="28"/>
                <w:szCs w:val="28"/>
                <w:lang w:val="uk-UA"/>
              </w:rPr>
            </w:pPr>
            <w:r w:rsidRPr="0014437B">
              <w:rPr>
                <w:bCs/>
                <w:sz w:val="28"/>
                <w:szCs w:val="28"/>
                <w:lang w:val="uk-UA"/>
              </w:rPr>
              <w:t>Zauner I. Effe</w:t>
            </w:r>
            <w:r w:rsidRPr="0014437B">
              <w:rPr>
                <w:bCs/>
                <w:sz w:val="28"/>
                <w:szCs w:val="28"/>
                <w:lang w:val="en-US"/>
              </w:rPr>
              <w:t>c</w:t>
            </w:r>
            <w:r w:rsidRPr="0014437B">
              <w:rPr>
                <w:bCs/>
                <w:sz w:val="28"/>
                <w:szCs w:val="28"/>
                <w:lang w:val="uk-UA"/>
              </w:rPr>
              <w:t xml:space="preserve">t of Aspirin and Dipyridamole on Proteinuria in Idiopatic Membranoproliferative Glomerulonephritis: A Multicentre Prospective Clinical Trial </w:t>
            </w:r>
            <w:r>
              <w:rPr>
                <w:sz w:val="28"/>
                <w:szCs w:val="28"/>
                <w:lang w:val="en-US"/>
              </w:rPr>
              <w:t xml:space="preserve">[Text] </w:t>
            </w:r>
            <w:r>
              <w:rPr>
                <w:bCs/>
                <w:sz w:val="28"/>
                <w:szCs w:val="28"/>
                <w:lang w:val="en-US"/>
              </w:rPr>
              <w:t xml:space="preserve">/ </w:t>
            </w:r>
            <w:r w:rsidRPr="0014437B">
              <w:rPr>
                <w:bCs/>
                <w:sz w:val="28"/>
                <w:szCs w:val="28"/>
                <w:lang w:val="uk-UA"/>
              </w:rPr>
              <w:t>I.</w:t>
            </w:r>
            <w:r>
              <w:rPr>
                <w:bCs/>
                <w:sz w:val="28"/>
                <w:szCs w:val="28"/>
                <w:lang w:val="en-US"/>
              </w:rPr>
              <w:t xml:space="preserve"> </w:t>
            </w:r>
            <w:r w:rsidRPr="0014437B">
              <w:rPr>
                <w:bCs/>
                <w:sz w:val="28"/>
                <w:szCs w:val="28"/>
                <w:lang w:val="uk-UA"/>
              </w:rPr>
              <w:t>Zauner // Year Book of N</w:t>
            </w:r>
            <w:r>
              <w:rPr>
                <w:bCs/>
                <w:sz w:val="28"/>
                <w:szCs w:val="28"/>
                <w:lang w:val="uk-UA"/>
              </w:rPr>
              <w:t>ephr.</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Mosby.</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1995.</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P.</w:t>
            </w:r>
            <w:r>
              <w:rPr>
                <w:bCs/>
                <w:sz w:val="28"/>
                <w:szCs w:val="28"/>
                <w:lang w:val="en-US"/>
              </w:rPr>
              <w:t xml:space="preserve"> </w:t>
            </w:r>
            <w:r>
              <w:rPr>
                <w:bCs/>
                <w:sz w:val="28"/>
                <w:szCs w:val="28"/>
                <w:lang w:val="uk-UA"/>
              </w:rPr>
              <w:t>28</w:t>
            </w:r>
            <w:r>
              <w:rPr>
                <w:bCs/>
                <w:sz w:val="28"/>
                <w:szCs w:val="28"/>
                <w:lang w:val="en-US"/>
              </w:rPr>
              <w:t>-</w:t>
            </w:r>
            <w:r w:rsidRPr="0014437B">
              <w:rPr>
                <w:bCs/>
                <w:sz w:val="28"/>
                <w:szCs w:val="28"/>
                <w:lang w:val="uk-UA"/>
              </w:rPr>
              <w:t>29.</w:t>
            </w:r>
          </w:p>
        </w:tc>
      </w:tr>
      <w:tr w:rsidR="00225E8C" w:rsidRPr="0014437B" w:rsidTr="003B6E3D">
        <w:tc>
          <w:tcPr>
            <w:tcW w:w="588" w:type="dxa"/>
          </w:tcPr>
          <w:p w:rsidR="00225E8C" w:rsidRPr="0014437B" w:rsidRDefault="00225E8C" w:rsidP="00EA4BE9">
            <w:pPr>
              <w:numPr>
                <w:ilvl w:val="0"/>
                <w:numId w:val="62"/>
              </w:numPr>
              <w:tabs>
                <w:tab w:val="left" w:pos="0"/>
                <w:tab w:val="num" w:pos="651"/>
              </w:tabs>
              <w:suppressAutoHyphens w:val="0"/>
              <w:spacing w:line="360" w:lineRule="auto"/>
              <w:ind w:left="0" w:firstLine="0"/>
              <w:rPr>
                <w:bCs/>
                <w:sz w:val="28"/>
                <w:szCs w:val="28"/>
                <w:lang w:val="uk-UA"/>
              </w:rPr>
            </w:pPr>
          </w:p>
        </w:tc>
        <w:tc>
          <w:tcPr>
            <w:tcW w:w="9266" w:type="dxa"/>
          </w:tcPr>
          <w:p w:rsidR="00225E8C" w:rsidRPr="0014437B" w:rsidRDefault="00225E8C" w:rsidP="003B6E3D">
            <w:pPr>
              <w:tabs>
                <w:tab w:val="left" w:pos="0"/>
              </w:tabs>
              <w:spacing w:line="360" w:lineRule="auto"/>
              <w:jc w:val="both"/>
              <w:rPr>
                <w:bCs/>
                <w:sz w:val="28"/>
                <w:szCs w:val="28"/>
                <w:lang w:val="uk-UA"/>
              </w:rPr>
            </w:pPr>
            <w:r>
              <w:rPr>
                <w:bCs/>
                <w:sz w:val="28"/>
                <w:szCs w:val="28"/>
                <w:lang w:val="uk-UA"/>
              </w:rPr>
              <w:t>Zizwiler R.</w:t>
            </w:r>
            <w:r>
              <w:rPr>
                <w:bCs/>
                <w:sz w:val="28"/>
                <w:szCs w:val="28"/>
                <w:lang w:val="en-US"/>
              </w:rPr>
              <w:t xml:space="preserve"> </w:t>
            </w:r>
            <w:r w:rsidRPr="0014437B">
              <w:rPr>
                <w:bCs/>
                <w:sz w:val="28"/>
                <w:szCs w:val="28"/>
                <w:lang w:val="uk-UA"/>
              </w:rPr>
              <w:t>Mycophenolic Acid a New Approach to the Therapy of Experimental Mesangial proliferat</w:t>
            </w:r>
            <w:r>
              <w:rPr>
                <w:bCs/>
                <w:sz w:val="28"/>
                <w:szCs w:val="28"/>
                <w:lang w:val="uk-UA"/>
              </w:rPr>
              <w:t xml:space="preserve">ive Glomerulonephritis </w:t>
            </w:r>
            <w:r>
              <w:rPr>
                <w:sz w:val="28"/>
                <w:szCs w:val="28"/>
                <w:lang w:val="en-US"/>
              </w:rPr>
              <w:t xml:space="preserve">[Text] </w:t>
            </w:r>
            <w:r w:rsidRPr="00F24C9A">
              <w:rPr>
                <w:bCs/>
                <w:sz w:val="28"/>
                <w:szCs w:val="28"/>
                <w:lang w:val="uk-UA"/>
              </w:rPr>
              <w:t xml:space="preserve">/ </w:t>
            </w:r>
            <w:r w:rsidRPr="0014437B">
              <w:rPr>
                <w:bCs/>
                <w:sz w:val="28"/>
                <w:szCs w:val="28"/>
                <w:lang w:val="uk-UA"/>
              </w:rPr>
              <w:t>R.</w:t>
            </w:r>
            <w:r>
              <w:rPr>
                <w:bCs/>
                <w:sz w:val="28"/>
                <w:szCs w:val="28"/>
                <w:lang w:val="en-US"/>
              </w:rPr>
              <w:t xml:space="preserve"> </w:t>
            </w:r>
            <w:r w:rsidRPr="0014437B">
              <w:rPr>
                <w:bCs/>
                <w:sz w:val="28"/>
                <w:szCs w:val="28"/>
                <w:lang w:val="uk-UA"/>
              </w:rPr>
              <w:t>Zizwiler</w:t>
            </w:r>
            <w:r>
              <w:rPr>
                <w:bCs/>
                <w:sz w:val="28"/>
                <w:szCs w:val="28"/>
                <w:lang w:val="uk-UA"/>
              </w:rPr>
              <w:t>,</w:t>
            </w:r>
            <w:r w:rsidRPr="0014437B">
              <w:rPr>
                <w:bCs/>
                <w:sz w:val="28"/>
                <w:szCs w:val="28"/>
                <w:lang w:val="uk-UA"/>
              </w:rPr>
              <w:t xml:space="preserve"> A.Kappeler </w:t>
            </w:r>
            <w:r>
              <w:rPr>
                <w:bCs/>
                <w:sz w:val="28"/>
                <w:szCs w:val="28"/>
                <w:lang w:val="uk-UA"/>
              </w:rPr>
              <w:t>// JASN.</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1999.</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Vol.</w:t>
            </w:r>
            <w:r>
              <w:rPr>
                <w:bCs/>
                <w:sz w:val="28"/>
                <w:szCs w:val="28"/>
                <w:lang w:val="en-US"/>
              </w:rPr>
              <w:t xml:space="preserve"> </w:t>
            </w:r>
            <w:r>
              <w:rPr>
                <w:bCs/>
                <w:sz w:val="28"/>
                <w:szCs w:val="28"/>
                <w:lang w:val="uk-UA"/>
              </w:rPr>
              <w:t>–</w:t>
            </w:r>
            <w:r>
              <w:rPr>
                <w:bCs/>
                <w:sz w:val="28"/>
                <w:szCs w:val="28"/>
                <w:lang w:val="en-US"/>
              </w:rPr>
              <w:t xml:space="preserve"> </w:t>
            </w:r>
            <w:r>
              <w:rPr>
                <w:bCs/>
                <w:sz w:val="28"/>
                <w:szCs w:val="28"/>
                <w:lang w:val="uk-UA"/>
              </w:rPr>
              <w:t>9. N</w:t>
            </w:r>
            <w:r w:rsidRPr="00886B7B">
              <w:rPr>
                <w:bCs/>
                <w:sz w:val="28"/>
                <w:szCs w:val="28"/>
                <w:lang w:val="en-GB"/>
              </w:rPr>
              <w:t xml:space="preserve"> </w:t>
            </w:r>
            <w:r>
              <w:rPr>
                <w:bCs/>
                <w:sz w:val="28"/>
                <w:szCs w:val="28"/>
                <w:lang w:val="uk-UA"/>
              </w:rPr>
              <w:t>11.</w:t>
            </w:r>
            <w:r w:rsidRPr="00886B7B">
              <w:rPr>
                <w:bCs/>
                <w:sz w:val="28"/>
                <w:szCs w:val="28"/>
                <w:lang w:val="en-GB"/>
              </w:rPr>
              <w:t xml:space="preserve"> </w:t>
            </w:r>
            <w:r>
              <w:rPr>
                <w:bCs/>
                <w:sz w:val="28"/>
                <w:szCs w:val="28"/>
                <w:lang w:val="uk-UA"/>
              </w:rPr>
              <w:t>–</w:t>
            </w:r>
            <w:r w:rsidRPr="00886B7B">
              <w:rPr>
                <w:bCs/>
                <w:sz w:val="28"/>
                <w:szCs w:val="28"/>
                <w:lang w:val="en-GB"/>
              </w:rPr>
              <w:t xml:space="preserve"> </w:t>
            </w:r>
            <w:r>
              <w:rPr>
                <w:bCs/>
                <w:sz w:val="28"/>
                <w:szCs w:val="28"/>
                <w:lang w:val="uk-UA"/>
              </w:rPr>
              <w:t>P.</w:t>
            </w:r>
            <w:r w:rsidRPr="00886B7B">
              <w:rPr>
                <w:bCs/>
                <w:sz w:val="28"/>
                <w:szCs w:val="28"/>
                <w:lang w:val="en-GB"/>
              </w:rPr>
              <w:t xml:space="preserve"> </w:t>
            </w:r>
            <w:r>
              <w:rPr>
                <w:bCs/>
                <w:sz w:val="28"/>
                <w:szCs w:val="28"/>
                <w:lang w:val="uk-UA"/>
              </w:rPr>
              <w:t>2055</w:t>
            </w:r>
            <w:r>
              <w:rPr>
                <w:bCs/>
                <w:sz w:val="28"/>
                <w:szCs w:val="28"/>
                <w:lang w:val="en-US"/>
              </w:rPr>
              <w:t>-</w:t>
            </w:r>
            <w:r w:rsidRPr="0014437B">
              <w:rPr>
                <w:bCs/>
                <w:sz w:val="28"/>
                <w:szCs w:val="28"/>
                <w:lang w:val="uk-UA"/>
              </w:rPr>
              <w:t>2066.</w:t>
            </w:r>
          </w:p>
        </w:tc>
      </w:tr>
    </w:tbl>
    <w:p w:rsidR="00797B7B" w:rsidRPr="00B020B2" w:rsidRDefault="00225E8C" w:rsidP="00225E8C">
      <w:pPr>
        <w:pStyle w:val="affffffffffffffffffffffff6"/>
        <w:spacing w:line="360" w:lineRule="auto"/>
        <w:rPr>
          <w:color w:val="000000"/>
          <w:szCs w:val="28"/>
          <w:lang w:val="uk-UA"/>
        </w:rPr>
      </w:pPr>
      <w:r>
        <w:rPr>
          <w:spacing w:val="20"/>
          <w:szCs w:val="28"/>
          <w:lang w:val="uk-UA"/>
        </w:rPr>
        <w:br w:type="page"/>
      </w:r>
    </w:p>
    <w:p w:rsidR="00797B7B" w:rsidRDefault="00797B7B" w:rsidP="00797B7B">
      <w:pPr>
        <w:pStyle w:val="2ffff9"/>
        <w:spacing w:after="0" w:line="360" w:lineRule="auto"/>
        <w:rPr>
          <w:b/>
          <w:sz w:val="28"/>
          <w:szCs w:val="28"/>
          <w:lang w:val="uk-UA"/>
        </w:rPr>
      </w:pPr>
    </w:p>
    <w:p w:rsidR="00A55104" w:rsidRPr="00F1291C" w:rsidRDefault="00A55104" w:rsidP="00A55104">
      <w:pPr>
        <w:rPr>
          <w:color w:val="000000"/>
          <w:lang w:val="uk-UA"/>
        </w:rPr>
      </w:pPr>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E9" w:rsidRDefault="00EA4BE9">
      <w:r>
        <w:separator/>
      </w:r>
    </w:p>
  </w:endnote>
  <w:endnote w:type="continuationSeparator" w:id="0">
    <w:p w:rsidR="00EA4BE9" w:rsidRDefault="00EA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E9" w:rsidRDefault="00EA4BE9">
      <w:r>
        <w:separator/>
      </w:r>
    </w:p>
  </w:footnote>
  <w:footnote w:type="continuationSeparator" w:id="0">
    <w:p w:rsidR="00EA4BE9" w:rsidRDefault="00EA4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1C146A73"/>
    <w:multiLevelType w:val="hybridMultilevel"/>
    <w:tmpl w:val="B9883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0605D99"/>
    <w:multiLevelType w:val="hybridMultilevel"/>
    <w:tmpl w:val="872AE8A6"/>
    <w:lvl w:ilvl="0" w:tplc="E4BA5F50">
      <w:start w:val="1"/>
      <w:numFmt w:val="decimal"/>
      <w:lvlText w:val="%1."/>
      <w:lvlJc w:val="left"/>
      <w:pPr>
        <w:tabs>
          <w:tab w:val="num" w:pos="720"/>
        </w:tabs>
        <w:ind w:left="720" w:hanging="360"/>
      </w:pPr>
      <w:rPr>
        <w:rFonts w:ascii="Times New Roman" w:eastAsia="Times New Roman" w:hAnsi="Times New Roman" w:cs="Times New Roman"/>
      </w:rPr>
    </w:lvl>
    <w:lvl w:ilvl="1" w:tplc="3CA058B8">
      <w:start w:val="21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60"/>
  </w:num>
  <w:num w:numId="50">
    <w:abstractNumId w:val="46"/>
  </w:num>
  <w:num w:numId="51">
    <w:abstractNumId w:val="57"/>
  </w:num>
  <w:num w:numId="52">
    <w:abstractNumId w:val="50"/>
  </w:num>
  <w:num w:numId="53">
    <w:abstractNumId w:val="47"/>
  </w:num>
  <w:num w:numId="54">
    <w:abstractNumId w:val="51"/>
  </w:num>
  <w:num w:numId="55">
    <w:abstractNumId w:val="45"/>
  </w:num>
  <w:num w:numId="56">
    <w:abstractNumId w:val="43"/>
  </w:num>
  <w:num w:numId="57">
    <w:abstractNumId w:val="58"/>
  </w:num>
  <w:num w:numId="58">
    <w:abstractNumId w:val="55"/>
  </w:num>
  <w:num w:numId="59">
    <w:abstractNumId w:val="56"/>
  </w:num>
  <w:num w:numId="60">
    <w:abstractNumId w:val="59"/>
  </w:num>
  <w:num w:numId="61">
    <w:abstractNumId w:val="44"/>
  </w:num>
  <w:num w:numId="62">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5E8C"/>
    <w:rsid w:val="002265D2"/>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56FD"/>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5A7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5272"/>
    <w:rsid w:val="008A5CEA"/>
    <w:rsid w:val="008A6975"/>
    <w:rsid w:val="008B0E96"/>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1DF7"/>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6881"/>
    <w:rsid w:val="00A473A1"/>
    <w:rsid w:val="00A511E8"/>
    <w:rsid w:val="00A51BAF"/>
    <w:rsid w:val="00A521E0"/>
    <w:rsid w:val="00A53E13"/>
    <w:rsid w:val="00A54CA6"/>
    <w:rsid w:val="00A55104"/>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59C"/>
    <w:rsid w:val="00C14C19"/>
    <w:rsid w:val="00C14D26"/>
    <w:rsid w:val="00C1701A"/>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66FD"/>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A4BE9"/>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42F5"/>
    <w:rsid w:val="00EE55A8"/>
    <w:rsid w:val="00EE6BCB"/>
    <w:rsid w:val="00EE7301"/>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Bodytext6">
    <w:name w:val="Body text"/>
    <w:rsid w:val="00797B7B"/>
    <w:pPr>
      <w:ind w:firstLine="794"/>
      <w:jc w:val="both"/>
    </w:pPr>
    <w:rPr>
      <w:rFonts w:ascii="Times New Roman" w:eastAsia="Times New Roman" w:hAnsi="Times New Roman" w:cs="Times New Roman"/>
      <w:snapToGrid w:val="0"/>
      <w:color w:val="000000"/>
      <w:sz w:val="28"/>
    </w:rPr>
  </w:style>
  <w:style w:type="paragraph" w:customStyle="1" w:styleId="ListParagraph">
    <w:name w:val="List Paragraph"/>
    <w:basedOn w:val="af3"/>
    <w:rsid w:val="004045EB"/>
    <w:pPr>
      <w:suppressAutoHyphens w:val="0"/>
      <w:spacing w:after="200" w:line="276" w:lineRule="auto"/>
      <w:ind w:left="720"/>
    </w:pPr>
    <w:rPr>
      <w:rFonts w:ascii="Calibri" w:eastAsia="Times New Roman"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Bodytext6">
    <w:name w:val="Body text"/>
    <w:rsid w:val="00797B7B"/>
    <w:pPr>
      <w:ind w:firstLine="794"/>
      <w:jc w:val="both"/>
    </w:pPr>
    <w:rPr>
      <w:rFonts w:ascii="Times New Roman" w:eastAsia="Times New Roman" w:hAnsi="Times New Roman" w:cs="Times New Roman"/>
      <w:snapToGrid w:val="0"/>
      <w:color w:val="000000"/>
      <w:sz w:val="28"/>
    </w:rPr>
  </w:style>
  <w:style w:type="paragraph" w:customStyle="1" w:styleId="ListParagraph">
    <w:name w:val="List Paragraph"/>
    <w:basedOn w:val="af3"/>
    <w:rsid w:val="004045EB"/>
    <w:pPr>
      <w:suppressAutoHyphens w:val="0"/>
      <w:spacing w:after="200" w:line="276" w:lineRule="auto"/>
      <w:ind w:left="720"/>
    </w:pPr>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8D53-F853-43D1-B3E5-789C4E08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3984</TotalTime>
  <Pages>48</Pages>
  <Words>12361</Words>
  <Characters>70459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82655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717</cp:revision>
  <cp:lastPrinted>2009-02-06T08:36:00Z</cp:lastPrinted>
  <dcterms:created xsi:type="dcterms:W3CDTF">2015-03-22T11:10:00Z</dcterms:created>
  <dcterms:modified xsi:type="dcterms:W3CDTF">2015-09-03T12:58:00Z</dcterms:modified>
</cp:coreProperties>
</file>