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4390"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Яковлев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Геннадий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Иванович</w:t>
      </w:r>
      <w:r w:rsidRPr="00804042">
        <w:rPr>
          <w:rFonts w:ascii="Helvetica" w:hAnsi="Helvetica" w:cs="Helvetica"/>
          <w:b/>
          <w:bCs/>
          <w:color w:val="222222"/>
          <w:sz w:val="21"/>
          <w:szCs w:val="21"/>
        </w:rPr>
        <w:t>.</w:t>
      </w:r>
    </w:p>
    <w:p w14:paraId="5104F003"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Молекулярные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механизмы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действия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r w:rsidRPr="00804042">
        <w:rPr>
          <w:rFonts w:ascii="Helvetica" w:hAnsi="Helvetica" w:cs="Helvetica"/>
          <w:b/>
          <w:bCs/>
          <w:color w:val="222222"/>
          <w:sz w:val="21"/>
          <w:szCs w:val="21"/>
        </w:rPr>
        <w:t xml:space="preserve"> : </w:t>
      </w:r>
      <w:r w:rsidRPr="00804042">
        <w:rPr>
          <w:rFonts w:ascii="Helvetica" w:hAnsi="Helvetica" w:cs="Helvetica" w:hint="eastAsia"/>
          <w:b/>
          <w:bCs/>
          <w:color w:val="222222"/>
          <w:sz w:val="21"/>
          <w:szCs w:val="21"/>
        </w:rPr>
        <w:t>диссертация</w:t>
      </w:r>
      <w:r w:rsidRPr="00804042">
        <w:rPr>
          <w:rFonts w:ascii="Helvetica" w:hAnsi="Helvetica" w:cs="Helvetica"/>
          <w:b/>
          <w:bCs/>
          <w:color w:val="222222"/>
          <w:sz w:val="21"/>
          <w:szCs w:val="21"/>
        </w:rPr>
        <w:t xml:space="preserve"> ... </w:t>
      </w:r>
      <w:r w:rsidRPr="00804042">
        <w:rPr>
          <w:rFonts w:ascii="Helvetica" w:hAnsi="Helvetica" w:cs="Helvetica" w:hint="eastAsia"/>
          <w:b/>
          <w:bCs/>
          <w:color w:val="222222"/>
          <w:sz w:val="21"/>
          <w:szCs w:val="21"/>
        </w:rPr>
        <w:t>доктора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химических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наук</w:t>
      </w:r>
      <w:r w:rsidRPr="00804042">
        <w:rPr>
          <w:rFonts w:ascii="Helvetica" w:hAnsi="Helvetica" w:cs="Helvetica"/>
          <w:b/>
          <w:bCs/>
          <w:color w:val="222222"/>
          <w:sz w:val="21"/>
          <w:szCs w:val="21"/>
        </w:rPr>
        <w:t xml:space="preserve"> : 03.00.03. - </w:t>
      </w:r>
      <w:r w:rsidRPr="00804042">
        <w:rPr>
          <w:rFonts w:ascii="Helvetica" w:hAnsi="Helvetica" w:cs="Helvetica" w:hint="eastAsia"/>
          <w:b/>
          <w:bCs/>
          <w:color w:val="222222"/>
          <w:sz w:val="21"/>
          <w:szCs w:val="21"/>
        </w:rPr>
        <w:t>Москва</w:t>
      </w:r>
      <w:r w:rsidRPr="00804042">
        <w:rPr>
          <w:rFonts w:ascii="Helvetica" w:hAnsi="Helvetica" w:cs="Helvetica"/>
          <w:b/>
          <w:bCs/>
          <w:color w:val="222222"/>
          <w:sz w:val="21"/>
          <w:szCs w:val="21"/>
        </w:rPr>
        <w:t xml:space="preserve">, 1984. - 315 </w:t>
      </w:r>
      <w:r w:rsidRPr="00804042">
        <w:rPr>
          <w:rFonts w:ascii="Helvetica" w:hAnsi="Helvetica" w:cs="Helvetica" w:hint="eastAsia"/>
          <w:b/>
          <w:bCs/>
          <w:color w:val="222222"/>
          <w:sz w:val="21"/>
          <w:szCs w:val="21"/>
        </w:rPr>
        <w:t>с</w:t>
      </w:r>
      <w:r w:rsidRPr="00804042">
        <w:rPr>
          <w:rFonts w:ascii="Helvetica" w:hAnsi="Helvetica" w:cs="Helvetica"/>
          <w:b/>
          <w:bCs/>
          <w:color w:val="222222"/>
          <w:sz w:val="21"/>
          <w:szCs w:val="21"/>
        </w:rPr>
        <w:t xml:space="preserve">. : </w:t>
      </w:r>
      <w:r w:rsidRPr="00804042">
        <w:rPr>
          <w:rFonts w:ascii="Helvetica" w:hAnsi="Helvetica" w:cs="Helvetica" w:hint="eastAsia"/>
          <w:b/>
          <w:bCs/>
          <w:color w:val="222222"/>
          <w:sz w:val="21"/>
          <w:szCs w:val="21"/>
        </w:rPr>
        <w:t>ил</w:t>
      </w:r>
      <w:r w:rsidRPr="00804042">
        <w:rPr>
          <w:rFonts w:ascii="Helvetica" w:hAnsi="Helvetica" w:cs="Helvetica"/>
          <w:b/>
          <w:bCs/>
          <w:color w:val="222222"/>
          <w:sz w:val="21"/>
          <w:szCs w:val="21"/>
        </w:rPr>
        <w:t>.</w:t>
      </w:r>
    </w:p>
    <w:p w14:paraId="457870F1"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больше</w:t>
      </w:r>
    </w:p>
    <w:p w14:paraId="38919CD3"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Цитаты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текста</w:t>
      </w:r>
      <w:r w:rsidRPr="00804042">
        <w:rPr>
          <w:rFonts w:ascii="Helvetica" w:hAnsi="Helvetica" w:cs="Helvetica"/>
          <w:b/>
          <w:bCs/>
          <w:color w:val="222222"/>
          <w:sz w:val="21"/>
          <w:szCs w:val="21"/>
        </w:rPr>
        <w:t>:</w:t>
      </w:r>
    </w:p>
    <w:p w14:paraId="453A2B3C"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стр</w:t>
      </w:r>
      <w:r w:rsidRPr="00804042">
        <w:rPr>
          <w:rFonts w:ascii="Helvetica" w:hAnsi="Helvetica" w:cs="Helvetica"/>
          <w:b/>
          <w:bCs/>
          <w:color w:val="222222"/>
          <w:sz w:val="21"/>
          <w:szCs w:val="21"/>
        </w:rPr>
        <w:t>. 3</w:t>
      </w:r>
    </w:p>
    <w:p w14:paraId="63997BCE"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-^reviconnpatiruxn 6. </w:t>
      </w:r>
      <w:r w:rsidRPr="00804042">
        <w:rPr>
          <w:rFonts w:ascii="Helvetica" w:hAnsi="Helvetica" w:cs="Helvetica" w:hint="eastAsia"/>
          <w:b/>
          <w:bCs/>
          <w:color w:val="222222"/>
          <w:sz w:val="21"/>
          <w:szCs w:val="21"/>
        </w:rPr>
        <w:t>Топохимические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аспекты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структуры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активного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центра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нуклеазы</w:t>
      </w:r>
      <w:r w:rsidRPr="00804042">
        <w:rPr>
          <w:rFonts w:ascii="Helvetica" w:hAnsi="Helvetica" w:cs="Helvetica"/>
          <w:b/>
          <w:bCs/>
          <w:color w:val="222222"/>
          <w:sz w:val="21"/>
          <w:szCs w:val="21"/>
        </w:rPr>
        <w:t xml:space="preserve"> 2^ 7. </w:t>
      </w:r>
      <w:r w:rsidRPr="00804042">
        <w:rPr>
          <w:rFonts w:ascii="Helvetica" w:hAnsi="Helvetica" w:cs="Helvetica" w:hint="eastAsia"/>
          <w:b/>
          <w:bCs/>
          <w:color w:val="222222"/>
          <w:sz w:val="21"/>
          <w:szCs w:val="21"/>
        </w:rPr>
        <w:t>Кинетическая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специфичность</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r w:rsidRPr="00804042">
        <w:rPr>
          <w:rFonts w:ascii="Helvetica" w:hAnsi="Helvetica" w:cs="Helvetica"/>
          <w:b/>
          <w:bCs/>
          <w:color w:val="222222"/>
          <w:sz w:val="21"/>
          <w:szCs w:val="21"/>
        </w:rPr>
        <w:t xml:space="preserve"> 7.1. </w:t>
      </w:r>
      <w:r w:rsidRPr="00804042">
        <w:rPr>
          <w:rFonts w:ascii="Helvetica" w:hAnsi="Helvetica" w:cs="Helvetica" w:hint="eastAsia"/>
          <w:b/>
          <w:bCs/>
          <w:color w:val="222222"/>
          <w:sz w:val="21"/>
          <w:szCs w:val="21"/>
        </w:rPr>
        <w:t>Кинетическая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специфичность</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реакциях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гидролиза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нуклеозид</w:t>
      </w:r>
      <w:r w:rsidRPr="00804042">
        <w:rPr>
          <w:rFonts w:ascii="Helvetica" w:hAnsi="Helvetica" w:cs="Helvetica"/>
          <w:b/>
          <w:bCs/>
          <w:color w:val="222222"/>
          <w:sz w:val="21"/>
          <w:szCs w:val="21"/>
        </w:rPr>
        <w:t>-2,3-</w:t>
      </w:r>
      <w:r w:rsidRPr="00804042">
        <w:rPr>
          <w:rFonts w:ascii="Helvetica" w:hAnsi="Helvetica" w:cs="Helvetica" w:hint="eastAsia"/>
          <w:b/>
          <w:bCs/>
          <w:color w:val="222222"/>
          <w:sz w:val="21"/>
          <w:szCs w:val="21"/>
        </w:rPr>
        <w:t>циклофосфатов</w:t>
      </w:r>
      <w:r w:rsidRPr="00804042">
        <w:rPr>
          <w:rFonts w:ascii="Helvetica" w:hAnsi="Helvetica" w:cs="Helvetica"/>
          <w:b/>
          <w:bCs/>
          <w:color w:val="222222"/>
          <w:sz w:val="21"/>
          <w:szCs w:val="21"/>
        </w:rPr>
        <w:t xml:space="preserve"> - 4 </w:t>
      </w:r>
      <w:r w:rsidRPr="00804042">
        <w:rPr>
          <w:rFonts w:ascii="Helvetica" w:hAnsi="Helvetica" w:cs="Helvetica" w:hint="eastAsia"/>
          <w:b/>
          <w:bCs/>
          <w:color w:val="222222"/>
          <w:sz w:val="21"/>
          <w:szCs w:val="21"/>
        </w:rPr>
        <w:t>Стр</w:t>
      </w:r>
      <w:r w:rsidRPr="00804042">
        <w:rPr>
          <w:rFonts w:ascii="Helvetica" w:hAnsi="Helvetica" w:cs="Helvetica"/>
          <w:b/>
          <w:bCs/>
          <w:color w:val="222222"/>
          <w:sz w:val="21"/>
          <w:szCs w:val="21"/>
        </w:rPr>
        <w:t xml:space="preserve">. 7.2. </w:t>
      </w:r>
      <w:r w:rsidRPr="00804042">
        <w:rPr>
          <w:rFonts w:ascii="Helvetica" w:hAnsi="Helvetica" w:cs="Helvetica" w:hint="eastAsia"/>
          <w:b/>
          <w:bCs/>
          <w:color w:val="222222"/>
          <w:sz w:val="21"/>
          <w:szCs w:val="21"/>
        </w:rPr>
        <w:t>Вторичная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специфичность</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реакциях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расщепления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однонитевых</w:t>
      </w:r>
    </w:p>
    <w:p w14:paraId="122F73F7"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стр</w:t>
      </w:r>
      <w:r w:rsidRPr="00804042">
        <w:rPr>
          <w:rFonts w:ascii="Helvetica" w:hAnsi="Helvetica" w:cs="Helvetica"/>
          <w:b/>
          <w:bCs/>
          <w:color w:val="222222"/>
          <w:sz w:val="21"/>
          <w:szCs w:val="21"/>
        </w:rPr>
        <w:t>. 5</w:t>
      </w:r>
    </w:p>
    <w:p w14:paraId="4180944F"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нального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использования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при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решении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различных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проблем</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прикладной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биологии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медицины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Целью</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данного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цикла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исследований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было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изучение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молекулярных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механизмов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действия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Выбор</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ферментов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этой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грушш</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для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изучения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определялся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тем</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что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механизм</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действия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представляет</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большой</w:t>
      </w:r>
    </w:p>
    <w:p w14:paraId="7CC682C5"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стр</w:t>
      </w:r>
      <w:r w:rsidRPr="00804042">
        <w:rPr>
          <w:rFonts w:ascii="Helvetica" w:hAnsi="Helvetica" w:cs="Helvetica"/>
          <w:b/>
          <w:bCs/>
          <w:color w:val="222222"/>
          <w:sz w:val="21"/>
          <w:szCs w:val="21"/>
        </w:rPr>
        <w:t>. 6</w:t>
      </w:r>
    </w:p>
    <w:p w14:paraId="6693CB3B"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поли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олигошгклеотидов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Фосфодиэфирные</w:t>
      </w:r>
      <w:r w:rsidRPr="00804042">
        <w:rPr>
          <w:rFonts w:ascii="Helvetica" w:hAnsi="Helvetica" w:cs="Helvetica"/>
          <w:b/>
          <w:bCs/>
          <w:color w:val="222222"/>
          <w:sz w:val="21"/>
          <w:szCs w:val="21"/>
        </w:rPr>
        <w:t xml:space="preserve"> 2,5- </w:t>
      </w:r>
      <w:r w:rsidRPr="00804042">
        <w:rPr>
          <w:rFonts w:ascii="Helvetica" w:hAnsi="Helvetica" w:cs="Helvetica" w:hint="eastAsia"/>
          <w:b/>
          <w:bCs/>
          <w:color w:val="222222"/>
          <w:sz w:val="21"/>
          <w:szCs w:val="21"/>
        </w:rPr>
        <w:t>и</w:t>
      </w:r>
      <w:r w:rsidRPr="00804042">
        <w:rPr>
          <w:rFonts w:ascii="Helvetica" w:hAnsi="Helvetica" w:cs="Helvetica"/>
          <w:b/>
          <w:bCs/>
          <w:color w:val="222222"/>
          <w:sz w:val="21"/>
          <w:szCs w:val="21"/>
        </w:rPr>
        <w:t xml:space="preserve"> 5,5-</w:t>
      </w:r>
      <w:r w:rsidRPr="00804042">
        <w:rPr>
          <w:rFonts w:ascii="Helvetica" w:hAnsi="Helvetica" w:cs="Helvetica" w:hint="eastAsia"/>
          <w:b/>
          <w:bCs/>
          <w:color w:val="222222"/>
          <w:sz w:val="21"/>
          <w:szCs w:val="21"/>
        </w:rPr>
        <w:t>связи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устойчивы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дей­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ствию</w:t>
      </w:r>
      <w:r w:rsidRPr="00804042">
        <w:rPr>
          <w:rFonts w:ascii="Helvetica" w:hAnsi="Helvetica" w:cs="Helvetica"/>
          <w:b/>
          <w:bCs/>
          <w:color w:val="222222"/>
          <w:sz w:val="21"/>
          <w:szCs w:val="21"/>
        </w:rPr>
        <w:t xml:space="preserve">. . </w:t>
      </w:r>
      <w:r w:rsidRPr="00804042">
        <w:rPr>
          <w:rFonts w:ascii="Helvetica" w:hAnsi="Helvetica" w:cs="Helvetica" w:hint="eastAsia"/>
          <w:b/>
          <w:bCs/>
          <w:color w:val="222222"/>
          <w:sz w:val="21"/>
          <w:szCs w:val="21"/>
        </w:rPr>
        <w:t>Данная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работа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посвящена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изучению</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молекулярных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механизмов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лежащих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основе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указанных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выше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проявлений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действия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Она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включает</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экспериментальное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исследование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ак­</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тивных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центров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p>
    <w:p w14:paraId="4EE88673" w14:textId="77777777" w:rsidR="00804042" w:rsidRPr="00804042" w:rsidRDefault="00804042" w:rsidP="00804042">
      <w:pPr>
        <w:rPr>
          <w:rFonts w:ascii="Helvetica" w:hAnsi="Helvetica" w:cs="Helvetica"/>
          <w:b/>
          <w:bCs/>
          <w:color w:val="222222"/>
          <w:sz w:val="21"/>
          <w:szCs w:val="21"/>
        </w:rPr>
      </w:pPr>
    </w:p>
    <w:p w14:paraId="497AD8D2"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Оглавление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диссертации</w:t>
      </w:r>
    </w:p>
    <w:p w14:paraId="08DCD17A"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доктор</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химических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наук</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Яковлев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Геннадий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Иванович</w:t>
      </w:r>
    </w:p>
    <w:p w14:paraId="1A5CD8FD"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1. </w:t>
      </w:r>
      <w:r w:rsidRPr="00804042">
        <w:rPr>
          <w:rFonts w:ascii="Helvetica" w:hAnsi="Helvetica" w:cs="Helvetica" w:hint="eastAsia"/>
          <w:b/>
          <w:bCs/>
          <w:color w:val="222222"/>
          <w:sz w:val="21"/>
          <w:szCs w:val="21"/>
        </w:rPr>
        <w:t>Введение</w:t>
      </w:r>
      <w:r w:rsidRPr="00804042">
        <w:rPr>
          <w:rFonts w:ascii="Helvetica" w:hAnsi="Helvetica" w:cs="Helvetica"/>
          <w:b/>
          <w:bCs/>
          <w:color w:val="222222"/>
          <w:sz w:val="21"/>
          <w:szCs w:val="21"/>
        </w:rPr>
        <w:t>.</w:t>
      </w:r>
    </w:p>
    <w:p w14:paraId="76FD2711" w14:textId="77777777" w:rsidR="00804042" w:rsidRPr="00804042" w:rsidRDefault="00804042" w:rsidP="00804042">
      <w:pPr>
        <w:rPr>
          <w:rFonts w:ascii="Helvetica" w:hAnsi="Helvetica" w:cs="Helvetica"/>
          <w:b/>
          <w:bCs/>
          <w:color w:val="222222"/>
          <w:sz w:val="21"/>
          <w:szCs w:val="21"/>
        </w:rPr>
      </w:pPr>
    </w:p>
    <w:p w14:paraId="68D0AA1D"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2. </w:t>
      </w:r>
      <w:r w:rsidRPr="00804042">
        <w:rPr>
          <w:rFonts w:ascii="Helvetica" w:hAnsi="Helvetica" w:cs="Helvetica" w:hint="eastAsia"/>
          <w:b/>
          <w:bCs/>
          <w:color w:val="222222"/>
          <w:sz w:val="21"/>
          <w:szCs w:val="21"/>
        </w:rPr>
        <w:t>Структурно</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функциональная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организация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активных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центров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p>
    <w:p w14:paraId="281B0CF4" w14:textId="77777777" w:rsidR="00804042" w:rsidRPr="00804042" w:rsidRDefault="00804042" w:rsidP="00804042">
      <w:pPr>
        <w:rPr>
          <w:rFonts w:ascii="Helvetica" w:hAnsi="Helvetica" w:cs="Helvetica"/>
          <w:b/>
          <w:bCs/>
          <w:color w:val="222222"/>
          <w:sz w:val="21"/>
          <w:szCs w:val="21"/>
        </w:rPr>
      </w:pPr>
    </w:p>
    <w:p w14:paraId="30CCAE21"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Литературный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обзор</w:t>
      </w:r>
      <w:r w:rsidRPr="00804042">
        <w:rPr>
          <w:rFonts w:ascii="Helvetica" w:hAnsi="Helvetica" w:cs="Helvetica"/>
          <w:b/>
          <w:bCs/>
          <w:color w:val="222222"/>
          <w:sz w:val="21"/>
          <w:szCs w:val="21"/>
        </w:rPr>
        <w:t>). ii</w:t>
      </w:r>
    </w:p>
    <w:p w14:paraId="3740F863" w14:textId="77777777" w:rsidR="00804042" w:rsidRPr="00804042" w:rsidRDefault="00804042" w:rsidP="00804042">
      <w:pPr>
        <w:rPr>
          <w:rFonts w:ascii="Helvetica" w:hAnsi="Helvetica" w:cs="Helvetica"/>
          <w:b/>
          <w:bCs/>
          <w:color w:val="222222"/>
          <w:sz w:val="21"/>
          <w:szCs w:val="21"/>
        </w:rPr>
      </w:pPr>
    </w:p>
    <w:p w14:paraId="5285C3FB"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2.1. </w:t>
      </w:r>
      <w:r w:rsidRPr="00804042">
        <w:rPr>
          <w:rFonts w:ascii="Helvetica" w:hAnsi="Helvetica" w:cs="Helvetica" w:hint="eastAsia"/>
          <w:b/>
          <w:bCs/>
          <w:color w:val="222222"/>
          <w:sz w:val="21"/>
          <w:szCs w:val="21"/>
        </w:rPr>
        <w:t>Пиримидинспецифичные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ii</w:t>
      </w:r>
    </w:p>
    <w:p w14:paraId="70BC621A" w14:textId="77777777" w:rsidR="00804042" w:rsidRPr="00804042" w:rsidRDefault="00804042" w:rsidP="00804042">
      <w:pPr>
        <w:rPr>
          <w:rFonts w:ascii="Helvetica" w:hAnsi="Helvetica" w:cs="Helvetica"/>
          <w:b/>
          <w:bCs/>
          <w:color w:val="222222"/>
          <w:sz w:val="21"/>
          <w:szCs w:val="21"/>
        </w:rPr>
      </w:pPr>
    </w:p>
    <w:p w14:paraId="060C6B32"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2.1.1. </w:t>
      </w:r>
      <w:r w:rsidRPr="00804042">
        <w:rPr>
          <w:rFonts w:ascii="Helvetica" w:hAnsi="Helvetica" w:cs="Helvetica" w:hint="eastAsia"/>
          <w:b/>
          <w:bCs/>
          <w:color w:val="222222"/>
          <w:sz w:val="21"/>
          <w:szCs w:val="21"/>
        </w:rPr>
        <w:t>Субстраты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стереохимия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ферментативного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гидролиза</w:t>
      </w:r>
      <w:r w:rsidRPr="00804042">
        <w:rPr>
          <w:rFonts w:ascii="Helvetica" w:hAnsi="Helvetica" w:cs="Helvetica"/>
          <w:b/>
          <w:bCs/>
          <w:color w:val="222222"/>
          <w:sz w:val="21"/>
          <w:szCs w:val="21"/>
        </w:rPr>
        <w:t>.</w:t>
      </w:r>
    </w:p>
    <w:p w14:paraId="2579186F" w14:textId="77777777" w:rsidR="00804042" w:rsidRPr="00804042" w:rsidRDefault="00804042" w:rsidP="00804042">
      <w:pPr>
        <w:rPr>
          <w:rFonts w:ascii="Helvetica" w:hAnsi="Helvetica" w:cs="Helvetica"/>
          <w:b/>
          <w:bCs/>
          <w:color w:val="222222"/>
          <w:sz w:val="21"/>
          <w:szCs w:val="21"/>
        </w:rPr>
      </w:pPr>
    </w:p>
    <w:p w14:paraId="31AB27CD"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2.1.2. </w:t>
      </w:r>
      <w:r w:rsidRPr="00804042">
        <w:rPr>
          <w:rFonts w:ascii="Helvetica" w:hAnsi="Helvetica" w:cs="Helvetica" w:hint="eastAsia"/>
          <w:b/>
          <w:bCs/>
          <w:color w:val="222222"/>
          <w:sz w:val="21"/>
          <w:szCs w:val="21"/>
        </w:rPr>
        <w:t>Исследование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пространственной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структуры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аналогами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субстратов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методом</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рентгеноструктурного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анализа</w:t>
      </w:r>
      <w:r w:rsidRPr="00804042">
        <w:rPr>
          <w:rFonts w:ascii="Helvetica" w:hAnsi="Helvetica" w:cs="Helvetica"/>
          <w:b/>
          <w:bCs/>
          <w:color w:val="222222"/>
          <w:sz w:val="21"/>
          <w:szCs w:val="21"/>
        </w:rPr>
        <w:t>.</w:t>
      </w:r>
    </w:p>
    <w:p w14:paraId="0E22B646" w14:textId="77777777" w:rsidR="00804042" w:rsidRPr="00804042" w:rsidRDefault="00804042" w:rsidP="00804042">
      <w:pPr>
        <w:rPr>
          <w:rFonts w:ascii="Helvetica" w:hAnsi="Helvetica" w:cs="Helvetica"/>
          <w:b/>
          <w:bCs/>
          <w:color w:val="222222"/>
          <w:sz w:val="21"/>
          <w:szCs w:val="21"/>
        </w:rPr>
      </w:pPr>
    </w:p>
    <w:p w14:paraId="64B743E4"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2.</w:t>
      </w:r>
      <w:r w:rsidRPr="00804042">
        <w:rPr>
          <w:rFonts w:ascii="Helvetica" w:hAnsi="Helvetica" w:cs="Helvetica" w:hint="eastAsia"/>
          <w:b/>
          <w:bCs/>
          <w:color w:val="222222"/>
          <w:sz w:val="21"/>
          <w:szCs w:val="21"/>
        </w:rPr>
        <w:t>Т</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Теоретические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расчеты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структур</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фермент</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субстратных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анализ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механизма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действия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w:t>
      </w:r>
    </w:p>
    <w:p w14:paraId="65B45EF6" w14:textId="77777777" w:rsidR="00804042" w:rsidRPr="00804042" w:rsidRDefault="00804042" w:rsidP="00804042">
      <w:pPr>
        <w:rPr>
          <w:rFonts w:ascii="Helvetica" w:hAnsi="Helvetica" w:cs="Helvetica"/>
          <w:b/>
          <w:bCs/>
          <w:color w:val="222222"/>
          <w:sz w:val="21"/>
          <w:szCs w:val="21"/>
        </w:rPr>
      </w:pPr>
    </w:p>
    <w:p w14:paraId="53ABFB1A"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2.1.4. </w:t>
      </w:r>
      <w:r w:rsidRPr="00804042">
        <w:rPr>
          <w:rFonts w:ascii="Helvetica" w:hAnsi="Helvetica" w:cs="Helvetica" w:hint="eastAsia"/>
          <w:b/>
          <w:bCs/>
          <w:color w:val="222222"/>
          <w:sz w:val="21"/>
          <w:szCs w:val="21"/>
        </w:rPr>
        <w:t>Исследование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структуры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комплексов</w:t>
      </w:r>
    </w:p>
    <w:p w14:paraId="07CCF854" w14:textId="77777777" w:rsidR="00804042" w:rsidRPr="00804042" w:rsidRDefault="00804042" w:rsidP="00804042">
      <w:pPr>
        <w:rPr>
          <w:rFonts w:ascii="Helvetica" w:hAnsi="Helvetica" w:cs="Helvetica"/>
          <w:b/>
          <w:bCs/>
          <w:color w:val="222222"/>
          <w:sz w:val="21"/>
          <w:szCs w:val="21"/>
        </w:rPr>
      </w:pPr>
    </w:p>
    <w:p w14:paraId="5D5F66DC"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аналогами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субстратов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методами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ядерного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магнитного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резонанса</w:t>
      </w:r>
      <w:r w:rsidRPr="00804042">
        <w:rPr>
          <w:rFonts w:ascii="Helvetica" w:hAnsi="Helvetica" w:cs="Helvetica"/>
          <w:b/>
          <w:bCs/>
          <w:color w:val="222222"/>
          <w:sz w:val="21"/>
          <w:szCs w:val="21"/>
        </w:rPr>
        <w:t>.</w:t>
      </w:r>
    </w:p>
    <w:p w14:paraId="2FF9F68A" w14:textId="77777777" w:rsidR="00804042" w:rsidRPr="00804042" w:rsidRDefault="00804042" w:rsidP="00804042">
      <w:pPr>
        <w:rPr>
          <w:rFonts w:ascii="Helvetica" w:hAnsi="Helvetica" w:cs="Helvetica"/>
          <w:b/>
          <w:bCs/>
          <w:color w:val="222222"/>
          <w:sz w:val="21"/>
          <w:szCs w:val="21"/>
        </w:rPr>
      </w:pPr>
    </w:p>
    <w:p w14:paraId="2373E633"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2.2. </w:t>
      </w:r>
      <w:r w:rsidRPr="00804042">
        <w:rPr>
          <w:rFonts w:ascii="Helvetica" w:hAnsi="Helvetica" w:cs="Helvetica" w:hint="eastAsia"/>
          <w:b/>
          <w:bCs/>
          <w:color w:val="222222"/>
          <w:sz w:val="21"/>
          <w:szCs w:val="21"/>
        </w:rPr>
        <w:t>Гуанилспецифичные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w:t>
      </w:r>
    </w:p>
    <w:p w14:paraId="3052F2BE" w14:textId="77777777" w:rsidR="00804042" w:rsidRPr="00804042" w:rsidRDefault="00804042" w:rsidP="00804042">
      <w:pPr>
        <w:rPr>
          <w:rFonts w:ascii="Helvetica" w:hAnsi="Helvetica" w:cs="Helvetica"/>
          <w:b/>
          <w:bCs/>
          <w:color w:val="222222"/>
          <w:sz w:val="21"/>
          <w:szCs w:val="21"/>
        </w:rPr>
      </w:pPr>
    </w:p>
    <w:p w14:paraId="7937300C"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2.3. </w:t>
      </w:r>
      <w:r w:rsidRPr="00804042">
        <w:rPr>
          <w:rFonts w:ascii="Helvetica" w:hAnsi="Helvetica" w:cs="Helvetica" w:hint="eastAsia"/>
          <w:b/>
          <w:bCs/>
          <w:color w:val="222222"/>
          <w:sz w:val="21"/>
          <w:szCs w:val="21"/>
        </w:rPr>
        <w:t>Неспецифичные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w:t>
      </w:r>
    </w:p>
    <w:p w14:paraId="553B3212" w14:textId="77777777" w:rsidR="00804042" w:rsidRPr="00804042" w:rsidRDefault="00804042" w:rsidP="00804042">
      <w:pPr>
        <w:rPr>
          <w:rFonts w:ascii="Helvetica" w:hAnsi="Helvetica" w:cs="Helvetica"/>
          <w:b/>
          <w:bCs/>
          <w:color w:val="222222"/>
          <w:sz w:val="21"/>
          <w:szCs w:val="21"/>
        </w:rPr>
      </w:pPr>
    </w:p>
    <w:p w14:paraId="5AFCC42A"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2.4. </w:t>
      </w:r>
      <w:r w:rsidRPr="00804042">
        <w:rPr>
          <w:rFonts w:ascii="Helvetica" w:hAnsi="Helvetica" w:cs="Helvetica" w:hint="eastAsia"/>
          <w:b/>
          <w:bCs/>
          <w:color w:val="222222"/>
          <w:sz w:val="21"/>
          <w:szCs w:val="21"/>
        </w:rPr>
        <w:t>Нуклеазы</w:t>
      </w:r>
      <w:r w:rsidRPr="00804042">
        <w:rPr>
          <w:rFonts w:ascii="Helvetica" w:hAnsi="Helvetica" w:cs="Helvetica"/>
          <w:b/>
          <w:bCs/>
          <w:color w:val="222222"/>
          <w:sz w:val="21"/>
          <w:szCs w:val="21"/>
        </w:rPr>
        <w:t>.</w:t>
      </w:r>
    </w:p>
    <w:p w14:paraId="2DFE611E" w14:textId="77777777" w:rsidR="00804042" w:rsidRPr="00804042" w:rsidRDefault="00804042" w:rsidP="00804042">
      <w:pPr>
        <w:rPr>
          <w:rFonts w:ascii="Helvetica" w:hAnsi="Helvetica" w:cs="Helvetica"/>
          <w:b/>
          <w:bCs/>
          <w:color w:val="222222"/>
          <w:sz w:val="21"/>
          <w:szCs w:val="21"/>
        </w:rPr>
      </w:pPr>
    </w:p>
    <w:p w14:paraId="12E077EB"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2.5. </w:t>
      </w:r>
      <w:r w:rsidRPr="00804042">
        <w:rPr>
          <w:rFonts w:ascii="Helvetica" w:hAnsi="Helvetica" w:cs="Helvetica" w:hint="eastAsia"/>
          <w:b/>
          <w:bCs/>
          <w:color w:val="222222"/>
          <w:sz w:val="21"/>
          <w:szCs w:val="21"/>
        </w:rPr>
        <w:t>Природа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r w:rsidRPr="00804042">
        <w:rPr>
          <w:rFonts w:ascii="Helvetica" w:hAnsi="Helvetica" w:cs="Helvetica"/>
          <w:b/>
          <w:bCs/>
          <w:color w:val="222222"/>
          <w:sz w:val="21"/>
          <w:szCs w:val="21"/>
        </w:rPr>
        <w:t>.</w:t>
      </w:r>
    </w:p>
    <w:p w14:paraId="486538CE" w14:textId="77777777" w:rsidR="00804042" w:rsidRPr="00804042" w:rsidRDefault="00804042" w:rsidP="00804042">
      <w:pPr>
        <w:rPr>
          <w:rFonts w:ascii="Helvetica" w:hAnsi="Helvetica" w:cs="Helvetica"/>
          <w:b/>
          <w:bCs/>
          <w:color w:val="222222"/>
          <w:sz w:val="21"/>
          <w:szCs w:val="21"/>
        </w:rPr>
      </w:pPr>
    </w:p>
    <w:p w14:paraId="6E4106C8"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 </w:t>
      </w:r>
      <w:r w:rsidRPr="00804042">
        <w:rPr>
          <w:rFonts w:ascii="Helvetica" w:hAnsi="Helvetica" w:cs="Helvetica" w:hint="eastAsia"/>
          <w:b/>
          <w:bCs/>
          <w:color w:val="222222"/>
          <w:sz w:val="21"/>
          <w:szCs w:val="21"/>
        </w:rPr>
        <w:t>Структура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фермент</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субстратных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пиримидинспецифичной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растворе</w:t>
      </w:r>
      <w:r w:rsidRPr="00804042">
        <w:rPr>
          <w:rFonts w:ascii="Helvetica" w:hAnsi="Helvetica" w:cs="Helvetica"/>
          <w:b/>
          <w:bCs/>
          <w:color w:val="222222"/>
          <w:sz w:val="21"/>
          <w:szCs w:val="21"/>
        </w:rPr>
        <w:t>.</w:t>
      </w:r>
    </w:p>
    <w:p w14:paraId="4FAE1F97" w14:textId="77777777" w:rsidR="00804042" w:rsidRPr="00804042" w:rsidRDefault="00804042" w:rsidP="00804042">
      <w:pPr>
        <w:rPr>
          <w:rFonts w:ascii="Helvetica" w:hAnsi="Helvetica" w:cs="Helvetica"/>
          <w:b/>
          <w:bCs/>
          <w:color w:val="222222"/>
          <w:sz w:val="21"/>
          <w:szCs w:val="21"/>
        </w:rPr>
      </w:pPr>
    </w:p>
    <w:p w14:paraId="65FEC449"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3.1. </w:t>
      </w:r>
      <w:r w:rsidRPr="00804042">
        <w:rPr>
          <w:rFonts w:ascii="Helvetica" w:hAnsi="Helvetica" w:cs="Helvetica" w:hint="eastAsia"/>
          <w:b/>
          <w:bCs/>
          <w:color w:val="222222"/>
          <w:sz w:val="21"/>
          <w:szCs w:val="21"/>
        </w:rPr>
        <w:t>Топохимические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особенности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строения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активного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центра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растворе</w:t>
      </w:r>
      <w:r w:rsidRPr="00804042">
        <w:rPr>
          <w:rFonts w:ascii="Helvetica" w:hAnsi="Helvetica" w:cs="Helvetica"/>
          <w:b/>
          <w:bCs/>
          <w:color w:val="222222"/>
          <w:sz w:val="21"/>
          <w:szCs w:val="21"/>
        </w:rPr>
        <w:t>.</w:t>
      </w:r>
    </w:p>
    <w:p w14:paraId="79BD1BF4" w14:textId="77777777" w:rsidR="00804042" w:rsidRPr="00804042" w:rsidRDefault="00804042" w:rsidP="00804042">
      <w:pPr>
        <w:rPr>
          <w:rFonts w:ascii="Helvetica" w:hAnsi="Helvetica" w:cs="Helvetica"/>
          <w:b/>
          <w:bCs/>
          <w:color w:val="222222"/>
          <w:sz w:val="21"/>
          <w:szCs w:val="21"/>
        </w:rPr>
      </w:pPr>
    </w:p>
    <w:p w14:paraId="66E64E02"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3.2. </w:t>
      </w:r>
      <w:r w:rsidRPr="00804042">
        <w:rPr>
          <w:rFonts w:ascii="Helvetica" w:hAnsi="Helvetica" w:cs="Helvetica" w:hint="eastAsia"/>
          <w:b/>
          <w:bCs/>
          <w:color w:val="222222"/>
          <w:sz w:val="21"/>
          <w:szCs w:val="21"/>
        </w:rPr>
        <w:t>Структура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свойства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пиримидиновыми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нуклеотидами</w:t>
      </w:r>
      <w:r w:rsidRPr="00804042">
        <w:rPr>
          <w:rFonts w:ascii="Helvetica" w:hAnsi="Helvetica" w:cs="Helvetica"/>
          <w:b/>
          <w:bCs/>
          <w:color w:val="222222"/>
          <w:sz w:val="21"/>
          <w:szCs w:val="21"/>
        </w:rPr>
        <w:t>.</w:t>
      </w:r>
    </w:p>
    <w:p w14:paraId="2C4B91FF" w14:textId="77777777" w:rsidR="00804042" w:rsidRPr="00804042" w:rsidRDefault="00804042" w:rsidP="00804042">
      <w:pPr>
        <w:rPr>
          <w:rFonts w:ascii="Helvetica" w:hAnsi="Helvetica" w:cs="Helvetica"/>
          <w:b/>
          <w:bCs/>
          <w:color w:val="222222"/>
          <w:sz w:val="21"/>
          <w:szCs w:val="21"/>
        </w:rPr>
      </w:pPr>
    </w:p>
    <w:p w14:paraId="6A2CB35C"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3.3. </w:t>
      </w:r>
      <w:r w:rsidRPr="00804042">
        <w:rPr>
          <w:rFonts w:ascii="Helvetica" w:hAnsi="Helvetica" w:cs="Helvetica" w:hint="eastAsia"/>
          <w:b/>
          <w:bCs/>
          <w:color w:val="222222"/>
          <w:sz w:val="21"/>
          <w:szCs w:val="21"/>
        </w:rPr>
        <w:t>Взаимодействие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пуриновыми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нуклеотидами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ЮЗ</w:t>
      </w:r>
    </w:p>
    <w:p w14:paraId="4FE9B473" w14:textId="77777777" w:rsidR="00804042" w:rsidRPr="00804042" w:rsidRDefault="00804042" w:rsidP="00804042">
      <w:pPr>
        <w:rPr>
          <w:rFonts w:ascii="Helvetica" w:hAnsi="Helvetica" w:cs="Helvetica"/>
          <w:b/>
          <w:bCs/>
          <w:color w:val="222222"/>
          <w:sz w:val="21"/>
          <w:szCs w:val="21"/>
        </w:rPr>
      </w:pPr>
    </w:p>
    <w:p w14:paraId="53BC8C6C"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3.4. </w:t>
      </w:r>
      <w:r w:rsidRPr="00804042">
        <w:rPr>
          <w:rFonts w:ascii="Helvetica" w:hAnsi="Helvetica" w:cs="Helvetica" w:hint="eastAsia"/>
          <w:b/>
          <w:bCs/>
          <w:color w:val="222222"/>
          <w:sz w:val="21"/>
          <w:szCs w:val="21"/>
        </w:rPr>
        <w:t>Определение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конформации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мононуклеотидов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фиксированных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активном</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центре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w:t>
      </w:r>
    </w:p>
    <w:p w14:paraId="0363F39D" w14:textId="77777777" w:rsidR="00804042" w:rsidRPr="00804042" w:rsidRDefault="00804042" w:rsidP="00804042">
      <w:pPr>
        <w:rPr>
          <w:rFonts w:ascii="Helvetica" w:hAnsi="Helvetica" w:cs="Helvetica"/>
          <w:b/>
          <w:bCs/>
          <w:color w:val="222222"/>
          <w:sz w:val="21"/>
          <w:szCs w:val="21"/>
        </w:rPr>
      </w:pPr>
    </w:p>
    <w:p w14:paraId="2C85827D"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3.5. </w:t>
      </w:r>
      <w:r w:rsidRPr="00804042">
        <w:rPr>
          <w:rFonts w:ascii="Helvetica" w:hAnsi="Helvetica" w:cs="Helvetica" w:hint="eastAsia"/>
          <w:b/>
          <w:bCs/>
          <w:color w:val="222222"/>
          <w:sz w:val="21"/>
          <w:szCs w:val="21"/>
        </w:rPr>
        <w:t>Изучение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конформации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пиримидиновых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нуклеозид</w:t>
      </w:r>
      <w:r w:rsidRPr="00804042">
        <w:rPr>
          <w:rFonts w:ascii="Helvetica" w:hAnsi="Helvetica" w:cs="Helvetica"/>
          <w:b/>
          <w:bCs/>
          <w:color w:val="222222"/>
          <w:sz w:val="21"/>
          <w:szCs w:val="21"/>
        </w:rPr>
        <w:t>-2,3-</w:t>
      </w:r>
      <w:r w:rsidRPr="00804042">
        <w:rPr>
          <w:rFonts w:ascii="Helvetica" w:hAnsi="Helvetica" w:cs="Helvetica" w:hint="eastAsia"/>
          <w:b/>
          <w:bCs/>
          <w:color w:val="222222"/>
          <w:sz w:val="21"/>
          <w:szCs w:val="21"/>
        </w:rPr>
        <w:t>циклофосфатов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ферментсубстратных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комплексах</w:t>
      </w:r>
      <w:r w:rsidRPr="00804042">
        <w:rPr>
          <w:rFonts w:ascii="Helvetica" w:hAnsi="Helvetica" w:cs="Helvetica"/>
          <w:b/>
          <w:bCs/>
          <w:color w:val="222222"/>
          <w:sz w:val="21"/>
          <w:szCs w:val="21"/>
        </w:rPr>
        <w:t>.</w:t>
      </w:r>
    </w:p>
    <w:p w14:paraId="18EBAE95" w14:textId="77777777" w:rsidR="00804042" w:rsidRPr="00804042" w:rsidRDefault="00804042" w:rsidP="00804042">
      <w:pPr>
        <w:rPr>
          <w:rFonts w:ascii="Helvetica" w:hAnsi="Helvetica" w:cs="Helvetica"/>
          <w:b/>
          <w:bCs/>
          <w:color w:val="222222"/>
          <w:sz w:val="21"/>
          <w:szCs w:val="21"/>
        </w:rPr>
      </w:pPr>
    </w:p>
    <w:p w14:paraId="2495544F"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3.6. </w:t>
      </w:r>
      <w:r w:rsidRPr="00804042">
        <w:rPr>
          <w:rFonts w:ascii="Helvetica" w:hAnsi="Helvetica" w:cs="Helvetica" w:hint="eastAsia"/>
          <w:b/>
          <w:bCs/>
          <w:color w:val="222222"/>
          <w:sz w:val="21"/>
          <w:szCs w:val="21"/>
        </w:rPr>
        <w:t>Структура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динук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леозидфосфатами</w:t>
      </w:r>
      <w:r w:rsidRPr="00804042">
        <w:rPr>
          <w:rFonts w:ascii="Helvetica" w:hAnsi="Helvetica" w:cs="Helvetica"/>
          <w:b/>
          <w:bCs/>
          <w:color w:val="222222"/>
          <w:sz w:val="21"/>
          <w:szCs w:val="21"/>
        </w:rPr>
        <w:t>.</w:t>
      </w:r>
    </w:p>
    <w:p w14:paraId="0FD02DCC" w14:textId="77777777" w:rsidR="00804042" w:rsidRPr="00804042" w:rsidRDefault="00804042" w:rsidP="00804042">
      <w:pPr>
        <w:rPr>
          <w:rFonts w:ascii="Helvetica" w:hAnsi="Helvetica" w:cs="Helvetica"/>
          <w:b/>
          <w:bCs/>
          <w:color w:val="222222"/>
          <w:sz w:val="21"/>
          <w:szCs w:val="21"/>
        </w:rPr>
      </w:pPr>
    </w:p>
    <w:p w14:paraId="4079AF72"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3.7. </w:t>
      </w:r>
      <w:r w:rsidRPr="00804042">
        <w:rPr>
          <w:rFonts w:ascii="Helvetica" w:hAnsi="Helvetica" w:cs="Helvetica" w:hint="eastAsia"/>
          <w:b/>
          <w:bCs/>
          <w:color w:val="222222"/>
          <w:sz w:val="21"/>
          <w:szCs w:val="21"/>
        </w:rPr>
        <w:t>Динамика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образования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фермент</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субстратного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комплекса</w:t>
      </w:r>
      <w:r w:rsidRPr="00804042">
        <w:rPr>
          <w:rFonts w:ascii="Helvetica" w:hAnsi="Helvetica" w:cs="Helvetica"/>
          <w:b/>
          <w:bCs/>
          <w:color w:val="222222"/>
          <w:sz w:val="21"/>
          <w:szCs w:val="21"/>
        </w:rPr>
        <w:t>.</w:t>
      </w:r>
    </w:p>
    <w:p w14:paraId="174C7512" w14:textId="77777777" w:rsidR="00804042" w:rsidRPr="00804042" w:rsidRDefault="00804042" w:rsidP="00804042">
      <w:pPr>
        <w:rPr>
          <w:rFonts w:ascii="Helvetica" w:hAnsi="Helvetica" w:cs="Helvetica"/>
          <w:b/>
          <w:bCs/>
          <w:color w:val="222222"/>
          <w:sz w:val="21"/>
          <w:szCs w:val="21"/>
        </w:rPr>
      </w:pPr>
    </w:p>
    <w:p w14:paraId="6B33E00B"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3.8. </w:t>
      </w:r>
      <w:r w:rsidRPr="00804042">
        <w:rPr>
          <w:rFonts w:ascii="Helvetica" w:hAnsi="Helvetica" w:cs="Helvetica" w:hint="eastAsia"/>
          <w:b/>
          <w:bCs/>
          <w:color w:val="222222"/>
          <w:sz w:val="21"/>
          <w:szCs w:val="21"/>
        </w:rPr>
        <w:t>Термодинамика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образования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комплексов</w:t>
      </w:r>
    </w:p>
    <w:p w14:paraId="40270227" w14:textId="77777777" w:rsidR="00804042" w:rsidRPr="00804042" w:rsidRDefault="00804042" w:rsidP="00804042">
      <w:pPr>
        <w:rPr>
          <w:rFonts w:ascii="Helvetica" w:hAnsi="Helvetica" w:cs="Helvetica"/>
          <w:b/>
          <w:bCs/>
          <w:color w:val="222222"/>
          <w:sz w:val="21"/>
          <w:szCs w:val="21"/>
        </w:rPr>
      </w:pPr>
    </w:p>
    <w:p w14:paraId="338A6B42"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нуклеотидами</w:t>
      </w:r>
      <w:r w:rsidRPr="00804042">
        <w:rPr>
          <w:rFonts w:ascii="Helvetica" w:hAnsi="Helvetica" w:cs="Helvetica"/>
          <w:b/>
          <w:bCs/>
          <w:color w:val="222222"/>
          <w:sz w:val="21"/>
          <w:szCs w:val="21"/>
        </w:rPr>
        <w:t>.</w:t>
      </w:r>
    </w:p>
    <w:p w14:paraId="60419BB1" w14:textId="77777777" w:rsidR="00804042" w:rsidRPr="00804042" w:rsidRDefault="00804042" w:rsidP="00804042">
      <w:pPr>
        <w:rPr>
          <w:rFonts w:ascii="Helvetica" w:hAnsi="Helvetica" w:cs="Helvetica"/>
          <w:b/>
          <w:bCs/>
          <w:color w:val="222222"/>
          <w:sz w:val="21"/>
          <w:szCs w:val="21"/>
        </w:rPr>
      </w:pPr>
    </w:p>
    <w:p w14:paraId="4FFEB189"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3.9. </w:t>
      </w:r>
      <w:r w:rsidRPr="00804042">
        <w:rPr>
          <w:rFonts w:ascii="Helvetica" w:hAnsi="Helvetica" w:cs="Helvetica" w:hint="eastAsia"/>
          <w:b/>
          <w:bCs/>
          <w:color w:val="222222"/>
          <w:sz w:val="21"/>
          <w:szCs w:val="21"/>
        </w:rPr>
        <w:t>Динамическая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модель</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продуктивного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фермент</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субстратного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комплекса</w:t>
      </w:r>
      <w:r w:rsidRPr="00804042">
        <w:rPr>
          <w:rFonts w:ascii="Helvetica" w:hAnsi="Helvetica" w:cs="Helvetica"/>
          <w:b/>
          <w:bCs/>
          <w:color w:val="222222"/>
          <w:sz w:val="21"/>
          <w:szCs w:val="21"/>
        </w:rPr>
        <w:t>.</w:t>
      </w:r>
    </w:p>
    <w:p w14:paraId="78EDC59C" w14:textId="77777777" w:rsidR="00804042" w:rsidRPr="00804042" w:rsidRDefault="00804042" w:rsidP="00804042">
      <w:pPr>
        <w:rPr>
          <w:rFonts w:ascii="Helvetica" w:hAnsi="Helvetica" w:cs="Helvetica"/>
          <w:b/>
          <w:bCs/>
          <w:color w:val="222222"/>
          <w:sz w:val="21"/>
          <w:szCs w:val="21"/>
        </w:rPr>
      </w:pPr>
    </w:p>
    <w:p w14:paraId="54C2E0A4"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4. </w:t>
      </w:r>
      <w:r w:rsidRPr="00804042">
        <w:rPr>
          <w:rFonts w:ascii="Helvetica" w:hAnsi="Helvetica" w:cs="Helvetica" w:hint="eastAsia"/>
          <w:b/>
          <w:bCs/>
          <w:color w:val="222222"/>
          <w:sz w:val="21"/>
          <w:szCs w:val="21"/>
        </w:rPr>
        <w:t>Структура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активных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центров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гуанилспецифичных</w:t>
      </w:r>
    </w:p>
    <w:p w14:paraId="5330CDDE" w14:textId="77777777" w:rsidR="00804042" w:rsidRPr="00804042" w:rsidRDefault="00804042" w:rsidP="00804042">
      <w:pPr>
        <w:rPr>
          <w:rFonts w:ascii="Helvetica" w:hAnsi="Helvetica" w:cs="Helvetica"/>
          <w:b/>
          <w:bCs/>
          <w:color w:val="222222"/>
          <w:sz w:val="21"/>
          <w:szCs w:val="21"/>
        </w:rPr>
      </w:pPr>
    </w:p>
    <w:p w14:paraId="125692C5"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hint="eastAsia"/>
          <w:b/>
          <w:bCs/>
          <w:color w:val="222222"/>
          <w:sz w:val="21"/>
          <w:szCs w:val="21"/>
        </w:rPr>
        <w:t>РНКаз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комплексов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нуклеотидами</w:t>
      </w:r>
      <w:r w:rsidRPr="00804042">
        <w:rPr>
          <w:rFonts w:ascii="Helvetica" w:hAnsi="Helvetica" w:cs="Helvetica"/>
          <w:b/>
          <w:bCs/>
          <w:color w:val="222222"/>
          <w:sz w:val="21"/>
          <w:szCs w:val="21"/>
        </w:rPr>
        <w:t>.</w:t>
      </w:r>
    </w:p>
    <w:p w14:paraId="1E49503B" w14:textId="77777777" w:rsidR="00804042" w:rsidRPr="00804042" w:rsidRDefault="00804042" w:rsidP="00804042">
      <w:pPr>
        <w:rPr>
          <w:rFonts w:ascii="Helvetica" w:hAnsi="Helvetica" w:cs="Helvetica"/>
          <w:b/>
          <w:bCs/>
          <w:color w:val="222222"/>
          <w:sz w:val="21"/>
          <w:szCs w:val="21"/>
        </w:rPr>
      </w:pPr>
    </w:p>
    <w:p w14:paraId="7D97B7E7"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4.1. </w:t>
      </w:r>
      <w:r w:rsidRPr="00804042">
        <w:rPr>
          <w:rFonts w:ascii="Helvetica" w:hAnsi="Helvetica" w:cs="Helvetica" w:hint="eastAsia"/>
          <w:b/>
          <w:bCs/>
          <w:color w:val="222222"/>
          <w:sz w:val="21"/>
          <w:szCs w:val="21"/>
        </w:rPr>
        <w:t>Гуанилспецифичная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гриба</w:t>
      </w:r>
      <w:r w:rsidRPr="00804042">
        <w:rPr>
          <w:rFonts w:ascii="Helvetica" w:hAnsi="Helvetica" w:cs="Helvetica"/>
          <w:b/>
          <w:bCs/>
          <w:color w:val="222222"/>
          <w:sz w:val="21"/>
          <w:szCs w:val="21"/>
        </w:rPr>
        <w:t xml:space="preserve"> P-e.Kid'iLum</w:t>
      </w:r>
    </w:p>
    <w:p w14:paraId="40771C44" w14:textId="77777777" w:rsidR="00804042" w:rsidRPr="00804042" w:rsidRDefault="00804042" w:rsidP="00804042">
      <w:pPr>
        <w:rPr>
          <w:rFonts w:ascii="Helvetica" w:hAnsi="Helvetica" w:cs="Helvetica"/>
          <w:b/>
          <w:bCs/>
          <w:color w:val="222222"/>
          <w:sz w:val="21"/>
          <w:szCs w:val="21"/>
        </w:rPr>
      </w:pPr>
    </w:p>
    <w:p w14:paraId="34844694"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4.2. </w:t>
      </w:r>
      <w:r w:rsidRPr="00804042">
        <w:rPr>
          <w:rFonts w:ascii="Helvetica" w:hAnsi="Helvetica" w:cs="Helvetica" w:hint="eastAsia"/>
          <w:b/>
          <w:bCs/>
          <w:color w:val="222222"/>
          <w:sz w:val="21"/>
          <w:szCs w:val="21"/>
        </w:rPr>
        <w:t>Гуанилспецифичная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гриба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егис</w:t>
      </w:r>
      <w:r w:rsidRPr="00804042">
        <w:rPr>
          <w:rFonts w:ascii="Helvetica" w:hAnsi="Helvetica" w:cs="Helvetica"/>
          <w:b/>
          <w:bCs/>
          <w:color w:val="222222"/>
          <w:sz w:val="21"/>
          <w:szCs w:val="21"/>
        </w:rPr>
        <w:t xml:space="preserve"> i^lur*</w:t>
      </w:r>
    </w:p>
    <w:p w14:paraId="5194687E" w14:textId="77777777" w:rsidR="00804042" w:rsidRPr="00804042" w:rsidRDefault="00804042" w:rsidP="00804042">
      <w:pPr>
        <w:rPr>
          <w:rFonts w:ascii="Helvetica" w:hAnsi="Helvetica" w:cs="Helvetica"/>
          <w:b/>
          <w:bCs/>
          <w:color w:val="222222"/>
          <w:sz w:val="21"/>
          <w:szCs w:val="21"/>
        </w:rPr>
      </w:pPr>
    </w:p>
    <w:p w14:paraId="4579839D"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4.3. </w:t>
      </w:r>
      <w:r w:rsidRPr="00804042">
        <w:rPr>
          <w:rFonts w:ascii="Helvetica" w:hAnsi="Helvetica" w:cs="Helvetica" w:hint="eastAsia"/>
          <w:b/>
          <w:bCs/>
          <w:color w:val="222222"/>
          <w:sz w:val="21"/>
          <w:szCs w:val="21"/>
        </w:rPr>
        <w:t>РНКаза</w:t>
      </w:r>
      <w:r w:rsidRPr="00804042">
        <w:rPr>
          <w:rFonts w:ascii="Helvetica" w:hAnsi="Helvetica" w:cs="Helvetica"/>
          <w:b/>
          <w:bCs/>
          <w:color w:val="222222"/>
          <w:sz w:val="21"/>
          <w:szCs w:val="21"/>
        </w:rPr>
        <w:t xml:space="preserve"> bacii&amp;ts irit&amp;rmedius 4P</w:t>
      </w:r>
    </w:p>
    <w:p w14:paraId="61BAEFB5" w14:textId="77777777" w:rsidR="00804042" w:rsidRPr="00804042" w:rsidRDefault="00804042" w:rsidP="00804042">
      <w:pPr>
        <w:rPr>
          <w:rFonts w:ascii="Helvetica" w:hAnsi="Helvetica" w:cs="Helvetica"/>
          <w:b/>
          <w:bCs/>
          <w:color w:val="222222"/>
          <w:sz w:val="21"/>
          <w:szCs w:val="21"/>
        </w:rPr>
      </w:pPr>
    </w:p>
    <w:p w14:paraId="5B8ACC24"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5. </w:t>
      </w:r>
      <w:r w:rsidRPr="00804042">
        <w:rPr>
          <w:rFonts w:ascii="Helvetica" w:hAnsi="Helvetica" w:cs="Helvetica" w:hint="eastAsia"/>
          <w:b/>
          <w:bCs/>
          <w:color w:val="222222"/>
          <w:sz w:val="21"/>
          <w:szCs w:val="21"/>
        </w:rPr>
        <w:t>Исследование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механизма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действия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неспецифичной</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из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гриба</w:t>
      </w:r>
      <w:r w:rsidRPr="00804042">
        <w:rPr>
          <w:rFonts w:ascii="Helvetica" w:hAnsi="Helvetica" w:cs="Helvetica"/>
          <w:b/>
          <w:bCs/>
          <w:color w:val="222222"/>
          <w:sz w:val="21"/>
          <w:szCs w:val="21"/>
        </w:rPr>
        <w:t xml:space="preserve"> Pexie!-irevicD/npaciruw.</w:t>
      </w:r>
    </w:p>
    <w:p w14:paraId="76C675AA" w14:textId="77777777" w:rsidR="00804042" w:rsidRPr="00804042" w:rsidRDefault="00804042" w:rsidP="00804042">
      <w:pPr>
        <w:rPr>
          <w:rFonts w:ascii="Helvetica" w:hAnsi="Helvetica" w:cs="Helvetica"/>
          <w:b/>
          <w:bCs/>
          <w:color w:val="222222"/>
          <w:sz w:val="21"/>
          <w:szCs w:val="21"/>
        </w:rPr>
      </w:pPr>
    </w:p>
    <w:p w14:paraId="369CECE0"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6. </w:t>
      </w:r>
      <w:r w:rsidRPr="00804042">
        <w:rPr>
          <w:rFonts w:ascii="Helvetica" w:hAnsi="Helvetica" w:cs="Helvetica" w:hint="eastAsia"/>
          <w:b/>
          <w:bCs/>
          <w:color w:val="222222"/>
          <w:sz w:val="21"/>
          <w:szCs w:val="21"/>
        </w:rPr>
        <w:t>Топохимические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аспекты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структуры</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активного</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центра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нуклеазы</w:t>
      </w:r>
      <w:r w:rsidRPr="00804042">
        <w:rPr>
          <w:rFonts w:ascii="Helvetica" w:hAnsi="Helvetica" w:cs="Helvetica"/>
          <w:b/>
          <w:bCs/>
          <w:color w:val="222222"/>
          <w:sz w:val="21"/>
          <w:szCs w:val="21"/>
        </w:rPr>
        <w:t xml:space="preserve"> Si.</w:t>
      </w:r>
    </w:p>
    <w:p w14:paraId="3D38196D" w14:textId="77777777" w:rsidR="00804042" w:rsidRPr="00804042" w:rsidRDefault="00804042" w:rsidP="00804042">
      <w:pPr>
        <w:rPr>
          <w:rFonts w:ascii="Helvetica" w:hAnsi="Helvetica" w:cs="Helvetica"/>
          <w:b/>
          <w:bCs/>
          <w:color w:val="222222"/>
          <w:sz w:val="21"/>
          <w:szCs w:val="21"/>
        </w:rPr>
      </w:pPr>
    </w:p>
    <w:p w14:paraId="2C345273"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7. </w:t>
      </w:r>
      <w:r w:rsidRPr="00804042">
        <w:rPr>
          <w:rFonts w:ascii="Helvetica" w:hAnsi="Helvetica" w:cs="Helvetica" w:hint="eastAsia"/>
          <w:b/>
          <w:bCs/>
          <w:color w:val="222222"/>
          <w:sz w:val="21"/>
          <w:szCs w:val="21"/>
        </w:rPr>
        <w:t>Кинетическая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специфичность</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r w:rsidRPr="00804042">
        <w:rPr>
          <w:rFonts w:ascii="Helvetica" w:hAnsi="Helvetica" w:cs="Helvetica"/>
          <w:b/>
          <w:bCs/>
          <w:color w:val="222222"/>
          <w:sz w:val="21"/>
          <w:szCs w:val="21"/>
        </w:rPr>
        <w:t>.</w:t>
      </w:r>
    </w:p>
    <w:p w14:paraId="6E4BD62C" w14:textId="77777777" w:rsidR="00804042" w:rsidRPr="00804042" w:rsidRDefault="00804042" w:rsidP="00804042">
      <w:pPr>
        <w:rPr>
          <w:rFonts w:ascii="Helvetica" w:hAnsi="Helvetica" w:cs="Helvetica"/>
          <w:b/>
          <w:bCs/>
          <w:color w:val="222222"/>
          <w:sz w:val="21"/>
          <w:szCs w:val="21"/>
        </w:rPr>
      </w:pPr>
    </w:p>
    <w:p w14:paraId="6E64525D"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7.1. </w:t>
      </w:r>
      <w:r w:rsidRPr="00804042">
        <w:rPr>
          <w:rFonts w:ascii="Helvetica" w:hAnsi="Helvetica" w:cs="Helvetica" w:hint="eastAsia"/>
          <w:b/>
          <w:bCs/>
          <w:color w:val="222222"/>
          <w:sz w:val="21"/>
          <w:szCs w:val="21"/>
        </w:rPr>
        <w:t>Кинетическая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специфичность</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РНКаз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реакциях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гидролиза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нуклеозид</w:t>
      </w:r>
      <w:r w:rsidRPr="00804042">
        <w:rPr>
          <w:rFonts w:ascii="Helvetica" w:hAnsi="Helvetica" w:cs="Helvetica"/>
          <w:b/>
          <w:bCs/>
          <w:color w:val="222222"/>
          <w:sz w:val="21"/>
          <w:szCs w:val="21"/>
        </w:rPr>
        <w:t>-2,3-</w:t>
      </w:r>
      <w:r w:rsidRPr="00804042">
        <w:rPr>
          <w:rFonts w:ascii="Helvetica" w:hAnsi="Helvetica" w:cs="Helvetica" w:hint="eastAsia"/>
          <w:b/>
          <w:bCs/>
          <w:color w:val="222222"/>
          <w:sz w:val="21"/>
          <w:szCs w:val="21"/>
        </w:rPr>
        <w:t>циклофосфатов</w:t>
      </w:r>
      <w:r w:rsidRPr="00804042">
        <w:rPr>
          <w:rFonts w:ascii="Helvetica" w:hAnsi="Helvetica" w:cs="Helvetica"/>
          <w:b/>
          <w:bCs/>
          <w:color w:val="222222"/>
          <w:sz w:val="21"/>
          <w:szCs w:val="21"/>
        </w:rPr>
        <w:t>.</w:t>
      </w:r>
    </w:p>
    <w:p w14:paraId="19B8A7B5" w14:textId="77777777" w:rsidR="00804042" w:rsidRPr="00804042" w:rsidRDefault="00804042" w:rsidP="00804042">
      <w:pPr>
        <w:rPr>
          <w:rFonts w:ascii="Helvetica" w:hAnsi="Helvetica" w:cs="Helvetica"/>
          <w:b/>
          <w:bCs/>
          <w:color w:val="222222"/>
          <w:sz w:val="21"/>
          <w:szCs w:val="21"/>
        </w:rPr>
      </w:pPr>
    </w:p>
    <w:p w14:paraId="5C069036"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7.2. </w:t>
      </w:r>
      <w:r w:rsidRPr="00804042">
        <w:rPr>
          <w:rFonts w:ascii="Helvetica" w:hAnsi="Helvetica" w:cs="Helvetica" w:hint="eastAsia"/>
          <w:b/>
          <w:bCs/>
          <w:color w:val="222222"/>
          <w:sz w:val="21"/>
          <w:szCs w:val="21"/>
        </w:rPr>
        <w:t>Вторичная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специфичность</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в</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реакциях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расщепления</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однонитевых</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p>
    <w:p w14:paraId="02D75012" w14:textId="77777777" w:rsidR="00804042" w:rsidRPr="00804042" w:rsidRDefault="00804042" w:rsidP="00804042">
      <w:pPr>
        <w:rPr>
          <w:rFonts w:ascii="Helvetica" w:hAnsi="Helvetica" w:cs="Helvetica"/>
          <w:b/>
          <w:bCs/>
          <w:color w:val="222222"/>
          <w:sz w:val="21"/>
          <w:szCs w:val="21"/>
        </w:rPr>
      </w:pPr>
    </w:p>
    <w:p w14:paraId="19277DF6" w14:textId="77777777" w:rsidR="00804042" w:rsidRPr="00804042" w:rsidRDefault="00804042" w:rsidP="00804042">
      <w:pPr>
        <w:rPr>
          <w:rFonts w:ascii="Helvetica" w:hAnsi="Helvetica" w:cs="Helvetica"/>
          <w:b/>
          <w:bCs/>
          <w:color w:val="222222"/>
          <w:sz w:val="21"/>
          <w:szCs w:val="21"/>
        </w:rPr>
      </w:pPr>
      <w:r w:rsidRPr="00804042">
        <w:rPr>
          <w:rFonts w:ascii="Helvetica" w:hAnsi="Helvetica" w:cs="Helvetica"/>
          <w:b/>
          <w:bCs/>
          <w:color w:val="222222"/>
          <w:sz w:val="21"/>
          <w:szCs w:val="21"/>
        </w:rPr>
        <w:t xml:space="preserve">7.3, </w:t>
      </w:r>
      <w:r w:rsidRPr="00804042">
        <w:rPr>
          <w:rFonts w:ascii="Helvetica" w:hAnsi="Helvetica" w:cs="Helvetica" w:hint="eastAsia"/>
          <w:b/>
          <w:bCs/>
          <w:color w:val="222222"/>
          <w:sz w:val="21"/>
          <w:szCs w:val="21"/>
        </w:rPr>
        <w:t>Действие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r w:rsidRPr="00804042">
        <w:rPr>
          <w:rFonts w:ascii="Helvetica" w:hAnsi="Helvetica" w:cs="Helvetica" w:hint="eastAsia"/>
          <w:b/>
          <w:bCs/>
          <w:color w:val="222222"/>
          <w:sz w:val="21"/>
          <w:szCs w:val="21"/>
        </w:rPr>
        <w:t>деполимераз</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на</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двуспиральные</w:t>
      </w:r>
      <w:r w:rsidRPr="00804042">
        <w:rPr>
          <w:rFonts w:ascii="Helvetica" w:hAnsi="Helvetica" w:cs="Helvetica"/>
          <w:b/>
          <w:bCs/>
          <w:color w:val="222222"/>
          <w:sz w:val="21"/>
          <w:szCs w:val="21"/>
        </w:rPr>
        <w:t xml:space="preserve"> </w:t>
      </w:r>
      <w:r w:rsidRPr="00804042">
        <w:rPr>
          <w:rFonts w:ascii="Helvetica" w:hAnsi="Helvetica" w:cs="Helvetica" w:hint="eastAsia"/>
          <w:b/>
          <w:bCs/>
          <w:color w:val="222222"/>
          <w:sz w:val="21"/>
          <w:szCs w:val="21"/>
        </w:rPr>
        <w:t>РНК</w:t>
      </w:r>
      <w:r w:rsidRPr="00804042">
        <w:rPr>
          <w:rFonts w:ascii="Helvetica" w:hAnsi="Helvetica" w:cs="Helvetica"/>
          <w:b/>
          <w:bCs/>
          <w:color w:val="222222"/>
          <w:sz w:val="21"/>
          <w:szCs w:val="21"/>
        </w:rPr>
        <w:t>.</w:t>
      </w:r>
    </w:p>
    <w:p w14:paraId="1B17FB6C" w14:textId="77777777" w:rsidR="00804042" w:rsidRPr="00804042" w:rsidRDefault="00804042" w:rsidP="00804042">
      <w:pPr>
        <w:rPr>
          <w:rFonts w:ascii="Helvetica" w:hAnsi="Helvetica" w:cs="Helvetica"/>
          <w:b/>
          <w:bCs/>
          <w:color w:val="222222"/>
          <w:sz w:val="21"/>
          <w:szCs w:val="21"/>
        </w:rPr>
      </w:pPr>
    </w:p>
    <w:p w14:paraId="109CC004" w14:textId="0215196F" w:rsidR="00484EB4" w:rsidRPr="00804042" w:rsidRDefault="00804042" w:rsidP="00804042">
      <w:r w:rsidRPr="00804042">
        <w:rPr>
          <w:rFonts w:ascii="Helvetica" w:hAnsi="Helvetica" w:cs="Helvetica" w:hint="eastAsia"/>
          <w:b/>
          <w:bCs/>
          <w:color w:val="222222"/>
          <w:sz w:val="21"/>
          <w:szCs w:val="21"/>
        </w:rPr>
        <w:t>ВЫВ</w:t>
      </w:r>
      <w:r w:rsidRPr="00804042">
        <w:rPr>
          <w:rFonts w:ascii="Helvetica" w:hAnsi="Helvetica" w:cs="Helvetica"/>
          <w:b/>
          <w:bCs/>
          <w:color w:val="222222"/>
          <w:sz w:val="21"/>
          <w:szCs w:val="21"/>
        </w:rPr>
        <w:t>0.1</w:t>
      </w:r>
      <w:r w:rsidRPr="00804042">
        <w:rPr>
          <w:rFonts w:ascii="Helvetica" w:hAnsi="Helvetica" w:cs="Helvetica" w:hint="eastAsia"/>
          <w:b/>
          <w:bCs/>
          <w:color w:val="222222"/>
          <w:sz w:val="21"/>
          <w:szCs w:val="21"/>
        </w:rPr>
        <w:t>Щ</w:t>
      </w:r>
      <w:r w:rsidRPr="00804042">
        <w:rPr>
          <w:rFonts w:ascii="Helvetica" w:hAnsi="Helvetica" w:cs="Helvetica"/>
          <w:b/>
          <w:bCs/>
          <w:color w:val="222222"/>
          <w:sz w:val="21"/>
          <w:szCs w:val="21"/>
        </w:rPr>
        <w:t>.</w:t>
      </w:r>
    </w:p>
    <w:sectPr w:rsidR="00484EB4" w:rsidRPr="008040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C205" w14:textId="77777777" w:rsidR="00F951C0" w:rsidRDefault="00F951C0">
      <w:pPr>
        <w:spacing w:after="0" w:line="240" w:lineRule="auto"/>
      </w:pPr>
      <w:r>
        <w:separator/>
      </w:r>
    </w:p>
  </w:endnote>
  <w:endnote w:type="continuationSeparator" w:id="0">
    <w:p w14:paraId="57B6F327" w14:textId="77777777" w:rsidR="00F951C0" w:rsidRDefault="00F9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7C0F" w14:textId="77777777" w:rsidR="00F951C0" w:rsidRDefault="00F951C0"/>
    <w:p w14:paraId="5A58230A" w14:textId="77777777" w:rsidR="00F951C0" w:rsidRDefault="00F951C0"/>
    <w:p w14:paraId="02451D70" w14:textId="77777777" w:rsidR="00F951C0" w:rsidRDefault="00F951C0"/>
    <w:p w14:paraId="30870D42" w14:textId="77777777" w:rsidR="00F951C0" w:rsidRDefault="00F951C0"/>
    <w:p w14:paraId="48145FF7" w14:textId="77777777" w:rsidR="00F951C0" w:rsidRDefault="00F951C0"/>
    <w:p w14:paraId="50B2600B" w14:textId="77777777" w:rsidR="00F951C0" w:rsidRDefault="00F951C0"/>
    <w:p w14:paraId="661B739D" w14:textId="77777777" w:rsidR="00F951C0" w:rsidRDefault="00F951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5194A4" wp14:editId="69C00D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0485E" w14:textId="77777777" w:rsidR="00F951C0" w:rsidRDefault="00F951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5194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90485E" w14:textId="77777777" w:rsidR="00F951C0" w:rsidRDefault="00F951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2F4446" w14:textId="77777777" w:rsidR="00F951C0" w:rsidRDefault="00F951C0"/>
    <w:p w14:paraId="1E5AFD09" w14:textId="77777777" w:rsidR="00F951C0" w:rsidRDefault="00F951C0"/>
    <w:p w14:paraId="23AA0050" w14:textId="77777777" w:rsidR="00F951C0" w:rsidRDefault="00F951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D9853C" wp14:editId="3ED90B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57D6C" w14:textId="77777777" w:rsidR="00F951C0" w:rsidRDefault="00F951C0"/>
                          <w:p w14:paraId="47C973F2" w14:textId="77777777" w:rsidR="00F951C0" w:rsidRDefault="00F951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D985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A57D6C" w14:textId="77777777" w:rsidR="00F951C0" w:rsidRDefault="00F951C0"/>
                    <w:p w14:paraId="47C973F2" w14:textId="77777777" w:rsidR="00F951C0" w:rsidRDefault="00F951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DABFD3" w14:textId="77777777" w:rsidR="00F951C0" w:rsidRDefault="00F951C0"/>
    <w:p w14:paraId="21FDD56D" w14:textId="77777777" w:rsidR="00F951C0" w:rsidRDefault="00F951C0">
      <w:pPr>
        <w:rPr>
          <w:sz w:val="2"/>
          <w:szCs w:val="2"/>
        </w:rPr>
      </w:pPr>
    </w:p>
    <w:p w14:paraId="21F16CEC" w14:textId="77777777" w:rsidR="00F951C0" w:rsidRDefault="00F951C0"/>
    <w:p w14:paraId="45EC67A9" w14:textId="77777777" w:rsidR="00F951C0" w:rsidRDefault="00F951C0">
      <w:pPr>
        <w:spacing w:after="0" w:line="240" w:lineRule="auto"/>
      </w:pPr>
    </w:p>
  </w:footnote>
  <w:footnote w:type="continuationSeparator" w:id="0">
    <w:p w14:paraId="5B4D690A" w14:textId="77777777" w:rsidR="00F951C0" w:rsidRDefault="00F95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C0"/>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213571</TotalTime>
  <Pages>4</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2323</cp:revision>
  <cp:lastPrinted>2009-02-06T05:36:00Z</cp:lastPrinted>
  <dcterms:created xsi:type="dcterms:W3CDTF">2024-01-07T13:43:00Z</dcterms:created>
  <dcterms:modified xsi:type="dcterms:W3CDTF">2025-11-22T19:32:00Z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