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E0B05" w14:textId="77777777" w:rsidR="00A34BD6" w:rsidRDefault="00A34BD6" w:rsidP="00A34BD6">
      <w:pPr>
        <w:rPr>
          <w:rFonts w:ascii="Verdana" w:hAnsi="Verdana"/>
          <w:color w:val="000000"/>
          <w:sz w:val="18"/>
          <w:szCs w:val="18"/>
          <w:shd w:val="clear" w:color="auto" w:fill="FFFFFF"/>
        </w:rPr>
      </w:pPr>
      <w:r>
        <w:rPr>
          <w:rFonts w:ascii="Verdana" w:hAnsi="Verdana"/>
          <w:color w:val="000000"/>
          <w:sz w:val="18"/>
          <w:szCs w:val="18"/>
          <w:shd w:val="clear" w:color="auto" w:fill="FFFFFF"/>
        </w:rPr>
        <w:t>Дидактические основы организации групповых форм обучения учащихся старших классов в общеобразовательной школе</w:t>
      </w:r>
    </w:p>
    <w:p w14:paraId="68CEEA92" w14:textId="0EA99E5A" w:rsidR="003B6716" w:rsidRDefault="00A34BD6" w:rsidP="00A34BD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Нурали Туни</w:t>
      </w:r>
      <w:r>
        <w:rPr>
          <w:rFonts w:ascii="Verdana" w:hAnsi="Verdana"/>
          <w:color w:val="000000"/>
          <w:sz w:val="18"/>
          <w:szCs w:val="18"/>
        </w:rPr>
        <w:br/>
      </w:r>
      <w:r>
        <w:rPr>
          <w:rFonts w:ascii="Verdana" w:hAnsi="Verdana"/>
          <w:color w:val="000000"/>
          <w:sz w:val="18"/>
          <w:szCs w:val="18"/>
        </w:rPr>
        <w:br/>
      </w:r>
    </w:p>
    <w:p w14:paraId="0388E2AF" w14:textId="77777777" w:rsidR="00A34BD6" w:rsidRDefault="00A34BD6" w:rsidP="00A34BD6">
      <w:pPr>
        <w:rPr>
          <w:rFonts w:ascii="Verdana" w:hAnsi="Verdana"/>
          <w:color w:val="000000"/>
          <w:sz w:val="18"/>
          <w:szCs w:val="18"/>
        </w:rPr>
      </w:pPr>
    </w:p>
    <w:p w14:paraId="356CF585" w14:textId="77777777" w:rsidR="00A34BD6" w:rsidRDefault="00A34BD6" w:rsidP="00A34BD6">
      <w:pPr>
        <w:rPr>
          <w:rFonts w:ascii="Verdana" w:hAnsi="Verdana"/>
          <w:color w:val="000000"/>
          <w:sz w:val="18"/>
          <w:szCs w:val="18"/>
        </w:rPr>
      </w:pPr>
    </w:p>
    <w:p w14:paraId="3B81A274" w14:textId="77777777" w:rsidR="00A34BD6" w:rsidRDefault="00A34BD6" w:rsidP="00A34BD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74203B2" w14:textId="77777777" w:rsidR="00A34BD6" w:rsidRDefault="00A34BD6" w:rsidP="00A34BD6">
      <w:pPr>
        <w:rPr>
          <w:rFonts w:ascii="Verdana" w:hAnsi="Verdana"/>
          <w:color w:val="000000"/>
          <w:sz w:val="18"/>
          <w:szCs w:val="18"/>
        </w:rPr>
      </w:pPr>
      <w:r>
        <w:rPr>
          <w:rFonts w:ascii="Verdana" w:hAnsi="Verdana"/>
          <w:color w:val="000000"/>
          <w:sz w:val="18"/>
          <w:szCs w:val="18"/>
        </w:rPr>
        <w:t>2013</w:t>
      </w:r>
    </w:p>
    <w:p w14:paraId="3A94AF69" w14:textId="77777777" w:rsidR="00A34BD6" w:rsidRDefault="00A34BD6" w:rsidP="00A34BD6">
      <w:pPr>
        <w:rPr>
          <w:rFonts w:ascii="Verdana" w:hAnsi="Verdana"/>
          <w:b/>
          <w:bCs/>
          <w:color w:val="000000"/>
          <w:sz w:val="18"/>
          <w:szCs w:val="18"/>
        </w:rPr>
      </w:pPr>
      <w:r>
        <w:rPr>
          <w:rFonts w:ascii="Verdana" w:hAnsi="Verdana"/>
          <w:b/>
          <w:bCs/>
          <w:color w:val="000000"/>
          <w:sz w:val="18"/>
          <w:szCs w:val="18"/>
        </w:rPr>
        <w:t>Автор научной работы: </w:t>
      </w:r>
    </w:p>
    <w:p w14:paraId="751A30C6" w14:textId="77777777" w:rsidR="00A34BD6" w:rsidRDefault="00A34BD6" w:rsidP="00A34BD6">
      <w:pPr>
        <w:rPr>
          <w:rFonts w:ascii="Verdana" w:hAnsi="Verdana"/>
          <w:color w:val="000000"/>
          <w:sz w:val="18"/>
          <w:szCs w:val="18"/>
        </w:rPr>
      </w:pPr>
      <w:r>
        <w:rPr>
          <w:rFonts w:ascii="Verdana" w:hAnsi="Verdana"/>
          <w:color w:val="000000"/>
          <w:sz w:val="18"/>
          <w:szCs w:val="18"/>
        </w:rPr>
        <w:t>Нурали Туни</w:t>
      </w:r>
    </w:p>
    <w:p w14:paraId="08CE0FC6" w14:textId="77777777" w:rsidR="00A34BD6" w:rsidRDefault="00A34BD6" w:rsidP="00A34BD6">
      <w:pPr>
        <w:rPr>
          <w:rFonts w:ascii="Verdana" w:hAnsi="Verdana"/>
          <w:b/>
          <w:bCs/>
          <w:color w:val="000000"/>
          <w:sz w:val="18"/>
          <w:szCs w:val="18"/>
        </w:rPr>
      </w:pPr>
      <w:r>
        <w:rPr>
          <w:rFonts w:ascii="Verdana" w:hAnsi="Verdana"/>
          <w:b/>
          <w:bCs/>
          <w:color w:val="000000"/>
          <w:sz w:val="18"/>
          <w:szCs w:val="18"/>
        </w:rPr>
        <w:t>Ученая cтепень: </w:t>
      </w:r>
    </w:p>
    <w:p w14:paraId="643FCB83" w14:textId="77777777" w:rsidR="00A34BD6" w:rsidRDefault="00A34BD6" w:rsidP="00A34BD6">
      <w:pPr>
        <w:rPr>
          <w:rFonts w:ascii="Verdana" w:hAnsi="Verdana"/>
          <w:color w:val="000000"/>
          <w:sz w:val="18"/>
          <w:szCs w:val="18"/>
        </w:rPr>
      </w:pPr>
      <w:r>
        <w:rPr>
          <w:rFonts w:ascii="Verdana" w:hAnsi="Verdana"/>
          <w:color w:val="000000"/>
          <w:sz w:val="18"/>
          <w:szCs w:val="18"/>
        </w:rPr>
        <w:t>кандидат педагогических наук</w:t>
      </w:r>
    </w:p>
    <w:p w14:paraId="7E6F3D59" w14:textId="77777777" w:rsidR="00A34BD6" w:rsidRDefault="00A34BD6" w:rsidP="00A34BD6">
      <w:pPr>
        <w:rPr>
          <w:rFonts w:ascii="Verdana" w:hAnsi="Verdana"/>
          <w:b/>
          <w:bCs/>
          <w:color w:val="000000"/>
          <w:sz w:val="18"/>
          <w:szCs w:val="18"/>
        </w:rPr>
      </w:pPr>
      <w:r>
        <w:rPr>
          <w:rFonts w:ascii="Verdana" w:hAnsi="Verdana"/>
          <w:b/>
          <w:bCs/>
          <w:color w:val="000000"/>
          <w:sz w:val="18"/>
          <w:szCs w:val="18"/>
        </w:rPr>
        <w:t>Место защиты диссертации: </w:t>
      </w:r>
    </w:p>
    <w:p w14:paraId="0C917A98" w14:textId="77777777" w:rsidR="00A34BD6" w:rsidRDefault="00A34BD6" w:rsidP="00A34BD6">
      <w:pPr>
        <w:rPr>
          <w:rFonts w:ascii="Verdana" w:hAnsi="Verdana"/>
          <w:color w:val="000000"/>
          <w:sz w:val="18"/>
          <w:szCs w:val="18"/>
        </w:rPr>
      </w:pPr>
      <w:r>
        <w:rPr>
          <w:rFonts w:ascii="Verdana" w:hAnsi="Verdana"/>
          <w:color w:val="000000"/>
          <w:sz w:val="18"/>
          <w:szCs w:val="18"/>
        </w:rPr>
        <w:t>Душанбе</w:t>
      </w:r>
    </w:p>
    <w:p w14:paraId="4418C50D" w14:textId="77777777" w:rsidR="00A34BD6" w:rsidRDefault="00A34BD6" w:rsidP="00A34BD6">
      <w:pPr>
        <w:rPr>
          <w:rFonts w:ascii="Verdana" w:hAnsi="Verdana"/>
          <w:b/>
          <w:bCs/>
          <w:color w:val="000000"/>
          <w:sz w:val="18"/>
          <w:szCs w:val="18"/>
        </w:rPr>
      </w:pPr>
      <w:r>
        <w:rPr>
          <w:rFonts w:ascii="Verdana" w:hAnsi="Verdana"/>
          <w:b/>
          <w:bCs/>
          <w:color w:val="000000"/>
          <w:sz w:val="18"/>
          <w:szCs w:val="18"/>
        </w:rPr>
        <w:t>Код cпециальности ВАК: </w:t>
      </w:r>
    </w:p>
    <w:p w14:paraId="054C6788" w14:textId="77777777" w:rsidR="00A34BD6" w:rsidRDefault="00A34BD6" w:rsidP="00A34BD6">
      <w:pPr>
        <w:rPr>
          <w:rFonts w:ascii="Verdana" w:hAnsi="Verdana"/>
          <w:color w:val="000000"/>
          <w:sz w:val="18"/>
          <w:szCs w:val="18"/>
        </w:rPr>
      </w:pPr>
      <w:r>
        <w:rPr>
          <w:rFonts w:ascii="Verdana" w:hAnsi="Verdana"/>
          <w:color w:val="000000"/>
          <w:sz w:val="18"/>
          <w:szCs w:val="18"/>
        </w:rPr>
        <w:t>13.00.01</w:t>
      </w:r>
    </w:p>
    <w:p w14:paraId="5F2C7DC8" w14:textId="77777777" w:rsidR="00A34BD6" w:rsidRDefault="00A34BD6" w:rsidP="00A34BD6">
      <w:pPr>
        <w:rPr>
          <w:rFonts w:ascii="Verdana" w:hAnsi="Verdana"/>
          <w:b/>
          <w:bCs/>
          <w:color w:val="000000"/>
          <w:sz w:val="18"/>
          <w:szCs w:val="18"/>
        </w:rPr>
      </w:pPr>
      <w:r>
        <w:rPr>
          <w:rFonts w:ascii="Verdana" w:hAnsi="Verdana"/>
          <w:b/>
          <w:bCs/>
          <w:color w:val="000000"/>
          <w:sz w:val="18"/>
          <w:szCs w:val="18"/>
        </w:rPr>
        <w:t>Специальность: </w:t>
      </w:r>
    </w:p>
    <w:p w14:paraId="48E25665" w14:textId="77777777" w:rsidR="00A34BD6" w:rsidRDefault="00A34BD6" w:rsidP="00A34BD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E193A62" w14:textId="77777777" w:rsidR="00A34BD6" w:rsidRDefault="00A34BD6" w:rsidP="00A34BD6">
      <w:pPr>
        <w:rPr>
          <w:rFonts w:ascii="Verdana" w:hAnsi="Verdana"/>
          <w:b/>
          <w:bCs/>
          <w:color w:val="000000"/>
          <w:sz w:val="18"/>
          <w:szCs w:val="18"/>
        </w:rPr>
      </w:pPr>
      <w:r>
        <w:rPr>
          <w:rFonts w:ascii="Verdana" w:hAnsi="Verdana"/>
          <w:b/>
          <w:bCs/>
          <w:color w:val="000000"/>
          <w:sz w:val="18"/>
          <w:szCs w:val="18"/>
        </w:rPr>
        <w:t>Количество cтраниц: </w:t>
      </w:r>
    </w:p>
    <w:p w14:paraId="18E18557" w14:textId="77777777" w:rsidR="00A34BD6" w:rsidRDefault="00A34BD6" w:rsidP="00A34BD6">
      <w:pPr>
        <w:rPr>
          <w:rFonts w:ascii="Verdana" w:hAnsi="Verdana"/>
          <w:color w:val="000000"/>
          <w:sz w:val="18"/>
          <w:szCs w:val="18"/>
        </w:rPr>
      </w:pPr>
      <w:r>
        <w:rPr>
          <w:rFonts w:ascii="Verdana" w:hAnsi="Verdana"/>
          <w:color w:val="000000"/>
          <w:sz w:val="18"/>
          <w:szCs w:val="18"/>
        </w:rPr>
        <w:t>150</w:t>
      </w:r>
    </w:p>
    <w:p w14:paraId="1EC515E0" w14:textId="77777777" w:rsidR="00A34BD6" w:rsidRDefault="00A34BD6" w:rsidP="00A34BD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Нурали Туни</w:t>
      </w:r>
    </w:p>
    <w:p w14:paraId="09E4FFD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313820F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ТЕОРЕТИКО-ПЕДАГОГИЧЕСКИЕ ПРЕДПОСЫЛКИ И</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ОБОСНОВАНИЕ ГРУППОВЫХ УЧЕБНЫХ</w:t>
      </w:r>
    </w:p>
    <w:p w14:paraId="51567F19" w14:textId="77777777" w:rsidR="00A34BD6" w:rsidRDefault="00A34BD6" w:rsidP="00A34BD6">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ШКОЛЕ</w:t>
      </w:r>
    </w:p>
    <w:p w14:paraId="7E56BF3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 Система форм</w:t>
      </w:r>
      <w:r>
        <w:rPr>
          <w:rStyle w:val="WW8Num2z0"/>
          <w:rFonts w:ascii="Verdana" w:hAnsi="Verdana"/>
          <w:color w:val="000000"/>
          <w:sz w:val="18"/>
          <w:szCs w:val="18"/>
        </w:rPr>
        <w:t> </w:t>
      </w:r>
      <w:r>
        <w:rPr>
          <w:rStyle w:val="WW8Num3z0"/>
          <w:rFonts w:ascii="Verdana" w:hAnsi="Verdana"/>
          <w:color w:val="4682B4"/>
          <w:sz w:val="18"/>
          <w:szCs w:val="18"/>
        </w:rPr>
        <w:t>организации</w:t>
      </w:r>
      <w:r>
        <w:rPr>
          <w:rStyle w:val="WW8Num2z0"/>
          <w:rFonts w:ascii="Verdana" w:hAnsi="Verdana"/>
          <w:color w:val="000000"/>
          <w:sz w:val="18"/>
          <w:szCs w:val="18"/>
        </w:rPr>
        <w:t> </w:t>
      </w:r>
      <w:r>
        <w:rPr>
          <w:rFonts w:ascii="Verdana" w:hAnsi="Verdana"/>
          <w:color w:val="000000"/>
          <w:sz w:val="18"/>
          <w:szCs w:val="18"/>
        </w:rPr>
        <w:t>группового обучения в школе как объект педагогического исследования.12</w:t>
      </w:r>
    </w:p>
    <w:p w14:paraId="60F298B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 Групповые учебные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сущность, структура и функции.27</w:t>
      </w:r>
    </w:p>
    <w:p w14:paraId="55D9888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Моделирование,</w:t>
      </w:r>
      <w:r>
        <w:rPr>
          <w:rStyle w:val="WW8Num2z0"/>
          <w:rFonts w:ascii="Verdana" w:hAnsi="Verdana"/>
          <w:color w:val="000000"/>
          <w:sz w:val="18"/>
          <w:szCs w:val="18"/>
        </w:rPr>
        <w:t> </w:t>
      </w:r>
      <w:r>
        <w:rPr>
          <w:rStyle w:val="WW8Num3z0"/>
          <w:rFonts w:ascii="Verdana" w:hAnsi="Verdana"/>
          <w:color w:val="4682B4"/>
          <w:sz w:val="18"/>
          <w:szCs w:val="18"/>
        </w:rPr>
        <w:t>групповых</w:t>
      </w:r>
      <w:r>
        <w:rPr>
          <w:rStyle w:val="WW8Num2z0"/>
          <w:rFonts w:ascii="Verdana" w:hAnsi="Verdana"/>
          <w:color w:val="000000"/>
          <w:sz w:val="18"/>
          <w:szCs w:val="18"/>
        </w:rPr>
        <w:t> </w:t>
      </w:r>
      <w:r>
        <w:rPr>
          <w:rFonts w:ascii="Verdana" w:hAnsi="Verdana"/>
          <w:color w:val="000000"/>
          <w:sz w:val="18"/>
          <w:szCs w:val="18"/>
        </w:rPr>
        <w:t xml:space="preserve">учебных занятий и критерии оценки </w:t>
      </w:r>
      <w:proofErr w:type="gramStart"/>
      <w:r>
        <w:rPr>
          <w:rFonts w:ascii="Verdana" w:hAnsi="Verdana"/>
          <w:color w:val="000000"/>
          <w:sz w:val="18"/>
          <w:szCs w:val="18"/>
        </w:rPr>
        <w:t>их »</w:t>
      </w:r>
      <w:proofErr w:type="gramEnd"/>
      <w:r>
        <w:rPr>
          <w:rFonts w:ascii="Verdana" w:hAnsi="Verdana"/>
          <w:color w:val="000000"/>
          <w:sz w:val="18"/>
          <w:szCs w:val="18"/>
        </w:rPr>
        <w:t xml:space="preserve"> эффективности.40</w:t>
      </w:r>
    </w:p>
    <w:p w14:paraId="1556CFE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главы.</w:t>
      </w:r>
    </w:p>
    <w:p w14:paraId="3E71866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РАБОТА ПО РЕАЛИЗАЦИИ</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ЦЕЛЕСООБРАЗНОЙ СИСТЕМЫ ФОРМ ОРГАНИЗАЦИЯ ГРУППОВОГО</w:t>
      </w:r>
      <w:r>
        <w:rPr>
          <w:rStyle w:val="WW8Num2z0"/>
          <w:rFonts w:ascii="Verdana" w:hAnsi="Verdana"/>
          <w:color w:val="000000"/>
          <w:sz w:val="18"/>
          <w:szCs w:val="18"/>
        </w:rPr>
        <w:t> </w:t>
      </w:r>
      <w:r>
        <w:rPr>
          <w:rStyle w:val="WW8Num3z0"/>
          <w:rFonts w:ascii="Verdana" w:hAnsi="Verdana"/>
          <w:color w:val="4682B4"/>
          <w:sz w:val="18"/>
          <w:szCs w:val="18"/>
        </w:rPr>
        <w:t>ОБУЧЕНИЯ</w:t>
      </w:r>
      <w:r>
        <w:rPr>
          <w:rStyle w:val="WW8Num2z0"/>
          <w:rFonts w:ascii="Verdana" w:hAnsi="Verdana"/>
          <w:color w:val="000000"/>
          <w:sz w:val="18"/>
          <w:szCs w:val="18"/>
        </w:rPr>
        <w:t> </w:t>
      </w:r>
      <w:r>
        <w:rPr>
          <w:rFonts w:ascii="Verdana" w:hAnsi="Verdana"/>
          <w:color w:val="000000"/>
          <w:sz w:val="18"/>
          <w:szCs w:val="18"/>
        </w:rPr>
        <w:t>УРОКА В ШКОЛЕ</w:t>
      </w:r>
    </w:p>
    <w:p w14:paraId="243D5EC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коллектива школы к экспериментальной работе.73</w:t>
      </w:r>
    </w:p>
    <w:p w14:paraId="6169D7D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 Результативность групповых учебных занятий в экспериментальной системе обучения.86</w:t>
      </w:r>
    </w:p>
    <w:p w14:paraId="3489AA3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главы.122</w:t>
      </w:r>
    </w:p>
    <w:p w14:paraId="2053134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Заключения.126</w:t>
      </w:r>
    </w:p>
    <w:p w14:paraId="2E16B5AD" w14:textId="77777777" w:rsidR="00A34BD6" w:rsidRDefault="00A34BD6" w:rsidP="00A34BD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"Дидактические основы организации </w:t>
      </w:r>
      <w:r>
        <w:rPr>
          <w:rStyle w:val="WW8Num1z0"/>
          <w:rFonts w:ascii="Verdana" w:hAnsi="Verdana"/>
          <w:b w:val="0"/>
          <w:bCs w:val="0"/>
          <w:color w:val="535353"/>
          <w:sz w:val="15"/>
          <w:szCs w:val="15"/>
        </w:rPr>
        <w:lastRenderedPageBreak/>
        <w:t>групповых форм обучения учащихся старших классов в общеобразовательной школе"</w:t>
      </w:r>
    </w:p>
    <w:p w14:paraId="38447A80"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Усовершенствование групповых форм обучения и поиск новых форм, методов, средств, адекватных целям развития участников образовательного процесса являются актуальной проблемой современного образования. Теория обучения долгое время, основываясь на пассивных методах</w:t>
      </w:r>
      <w:r>
        <w:rPr>
          <w:rStyle w:val="WW8Num2z0"/>
          <w:rFonts w:ascii="Verdana" w:hAnsi="Verdana"/>
          <w:color w:val="000000"/>
          <w:sz w:val="18"/>
          <w:szCs w:val="18"/>
        </w:rPr>
        <w:t> </w:t>
      </w:r>
      <w:r>
        <w:rPr>
          <w:rStyle w:val="WW8Num3z0"/>
          <w:rFonts w:ascii="Verdana" w:hAnsi="Verdana"/>
          <w:color w:val="4682B4"/>
          <w:sz w:val="18"/>
          <w:szCs w:val="18"/>
        </w:rPr>
        <w:t>запоминания</w:t>
      </w:r>
      <w:r>
        <w:rPr>
          <w:rStyle w:val="WW8Num2z0"/>
          <w:rFonts w:ascii="Verdana" w:hAnsi="Verdana"/>
          <w:color w:val="000000"/>
          <w:sz w:val="18"/>
          <w:szCs w:val="18"/>
        </w:rPr>
        <w:t> </w:t>
      </w:r>
      <w:r>
        <w:rPr>
          <w:rFonts w:ascii="Verdana" w:hAnsi="Verdana"/>
          <w:color w:val="000000"/>
          <w:sz w:val="18"/>
          <w:szCs w:val="18"/>
        </w:rPr>
        <w:t>и последующего воспроизведения учебного материала, обусловливала формирование I преимущественно репродуктивного способа</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Поиск новых способов обучения ведет к тому, что учебный процесс сосредотачивается на личности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поставленных перед необходимостью решения конкретных проблем, перестает ограничиваться одним только сообщением сведений по определенным вопросам.</w:t>
      </w:r>
    </w:p>
    <w:p w14:paraId="361C535F"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Психологами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доказано, что обучение воздействует на развитие учащихся старших классов всей своей организацией. Оно является формой их коллективной жизни,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учителем и друг с другом. Выбор оптимальных сочетаний групповой форм организации учебной деятельности I</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выстраивание их систем относятся к одной из актуальных проблем современной педагогической науки и практики.</w:t>
      </w:r>
    </w:p>
    <w:p w14:paraId="77B7394D"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совершенствования и развития групповых форм обучения являлись предметом исследования многих ученых России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В.И. Загвязинского, М.А.Данилова, В.К.Дьяченко, Б.П.Есипова, A.A.</w:t>
      </w:r>
      <w:r>
        <w:rPr>
          <w:rStyle w:val="WW8Num2z0"/>
          <w:rFonts w:ascii="Verdana" w:hAnsi="Verdana"/>
          <w:color w:val="000000"/>
          <w:sz w:val="18"/>
          <w:szCs w:val="18"/>
        </w:rPr>
        <w:t> </w:t>
      </w:r>
      <w:r>
        <w:rPr>
          <w:rStyle w:val="WW8Num3z0"/>
          <w:rFonts w:ascii="Verdana" w:hAnsi="Verdana"/>
          <w:color w:val="4682B4"/>
          <w:sz w:val="18"/>
          <w:szCs w:val="18"/>
        </w:rPr>
        <w:t>Кирсанова</w:t>
      </w:r>
      <w:r>
        <w:rPr>
          <w:rFonts w:ascii="Verdana" w:hAnsi="Verdana"/>
          <w:color w:val="000000"/>
          <w:sz w:val="18"/>
          <w:szCs w:val="18"/>
        </w:rPr>
        <w:t>, ИЛ.Лернера, М.И.Махмутова, И.Т.Огородникова,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М.Н. Скаткин аи др.</w:t>
      </w:r>
    </w:p>
    <w:p w14:paraId="4B1E3E5A"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отдельных теоретических и практических аспектов организации группового обучения отражено в работах многих учёных-дидактиков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М.Н. Скаткин, Г.Д. Кириллова, Т.М.</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И.М. Чередов и</w:t>
      </w:r>
    </w:p>
    <w:p w14:paraId="624AD471"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w:t>
      </w:r>
    </w:p>
    <w:p w14:paraId="6BC4D368"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путей реализации принципа оптимального сочетания организации форм группового обучения исследовались следующими учеными Б.И.</w:t>
      </w:r>
      <w:r>
        <w:rPr>
          <w:rStyle w:val="WW8Num2z0"/>
          <w:rFonts w:ascii="Verdana" w:hAnsi="Verdana"/>
          <w:color w:val="000000"/>
          <w:sz w:val="18"/>
          <w:szCs w:val="18"/>
        </w:rPr>
        <w:t> </w:t>
      </w:r>
      <w:r>
        <w:rPr>
          <w:rStyle w:val="WW8Num3z0"/>
          <w:rFonts w:ascii="Verdana" w:hAnsi="Verdana"/>
          <w:color w:val="4682B4"/>
          <w:sz w:val="18"/>
          <w:szCs w:val="18"/>
        </w:rPr>
        <w:t>Дегтяревым</w:t>
      </w:r>
      <w:r>
        <w:rPr>
          <w:rFonts w:ascii="Verdana" w:hAnsi="Verdana"/>
          <w:color w:val="000000"/>
          <w:sz w:val="18"/>
          <w:szCs w:val="18"/>
        </w:rPr>
        <w:t>, М.А.Лозовской, Т.М. Николаевой, И.М.</w:t>
      </w:r>
      <w:r>
        <w:rPr>
          <w:rStyle w:val="WW8Num2z0"/>
          <w:rFonts w:ascii="Verdana" w:hAnsi="Verdana"/>
          <w:color w:val="000000"/>
          <w:sz w:val="18"/>
          <w:szCs w:val="18"/>
        </w:rPr>
        <w:t> </w:t>
      </w:r>
      <w:r>
        <w:rPr>
          <w:rStyle w:val="WW8Num3z0"/>
          <w:rFonts w:ascii="Verdana" w:hAnsi="Verdana"/>
          <w:color w:val="4682B4"/>
          <w:sz w:val="18"/>
          <w:szCs w:val="18"/>
        </w:rPr>
        <w:t>Чередовым</w:t>
      </w:r>
      <w:r>
        <w:rPr>
          <w:rStyle w:val="WW8Num2z0"/>
          <w:rFonts w:ascii="Verdana" w:hAnsi="Verdana"/>
          <w:color w:val="000000"/>
          <w:sz w:val="18"/>
          <w:szCs w:val="18"/>
        </w:rPr>
        <w:t> </w:t>
      </w:r>
      <w:r>
        <w:rPr>
          <w:rFonts w:ascii="Verdana" w:hAnsi="Verdana"/>
          <w:color w:val="000000"/>
          <w:sz w:val="18"/>
          <w:szCs w:val="18"/>
        </w:rPr>
        <w:t>и др.</w:t>
      </w:r>
    </w:p>
    <w:p w14:paraId="78EF2D3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Вопросам организации группового обучения в Таджикистане посвящены исследования: Х.Б.Буйдокова, И.Х.Каримовой, У.З.Зубайдова, М.Л.Лутфулоева, А. Н.Нурова, Б.Р.Рахимова, Х.Р.Рахимова, Н.С.Сангинова, Ф.Ш.Шарифова, Н.Н.Шоева, Х.Р.Шомурадова, Т.А.Шукурова, в которых рассматриваются принципы и функции для разработки системы мониторинга, отражён анализ используемых результатов различных видов учебной деятельности образовательных учреждений.</w:t>
      </w:r>
    </w:p>
    <w:p w14:paraId="0AA7BC75"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Разработке вопросов теории и практики организации группового обучения посвящено большое количество исследований в Иране: Аббасзаде Дарбана, Зарренпуша, Зарифи, Исфандиери, Мубини Озманди, Рахбаринежада, Фазли, Эсфандияри, Шабани и др.</w:t>
      </w:r>
    </w:p>
    <w:p w14:paraId="5FF57DA3"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Мубини «Последствия воздействия совместного метода обучения с индивидуальным обучением на академическую</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Style w:val="WW8Num2z0"/>
          <w:rFonts w:ascii="Verdana" w:hAnsi="Verdana"/>
          <w:color w:val="000000"/>
          <w:sz w:val="18"/>
          <w:szCs w:val="18"/>
        </w:rPr>
        <w:t> </w:t>
      </w:r>
      <w:r>
        <w:rPr>
          <w:rFonts w:ascii="Verdana" w:hAnsi="Verdana"/>
          <w:color w:val="000000"/>
          <w:sz w:val="18"/>
          <w:szCs w:val="18"/>
        </w:rPr>
        <w:t>студентов» анализируется совместное обучение в отличие от начального метода, т.е.</w:t>
      </w:r>
      <w:r>
        <w:rPr>
          <w:rStyle w:val="WW8Num2z0"/>
          <w:rFonts w:ascii="Verdana" w:hAnsi="Verdana"/>
          <w:color w:val="000000"/>
          <w:sz w:val="18"/>
          <w:szCs w:val="18"/>
        </w:rPr>
        <w:t> </w:t>
      </w:r>
      <w:r>
        <w:rPr>
          <w:rStyle w:val="WW8Num3z0"/>
          <w:rFonts w:ascii="Verdana" w:hAnsi="Verdana"/>
          <w:color w:val="4682B4"/>
          <w:sz w:val="18"/>
          <w:szCs w:val="18"/>
        </w:rPr>
        <w:t>речевого</w:t>
      </w:r>
      <w:r>
        <w:rPr>
          <w:rFonts w:ascii="Verdana" w:hAnsi="Verdana"/>
          <w:color w:val="000000"/>
          <w:sz w:val="18"/>
          <w:szCs w:val="18"/>
        </w:rPr>
        <w:t>, основанного на мышлении, что увеличивает успеваемость студентов.</w:t>
      </w:r>
    </w:p>
    <w:p w14:paraId="67E1CBB3"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Зарифи анализируется метод обучения речью в сочетании с другими эффективными методами, т.е. совместное обучение.</w:t>
      </w:r>
    </w:p>
    <w:p w14:paraId="5C508B09"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Исфандиёри «Эволюция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Иране с конца девятнадцатого века до наших дней» говорится о том, что использующим методом обучения в те времена был метод объяснения. »</w:t>
      </w:r>
    </w:p>
    <w:p w14:paraId="18F2BF86"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Проводя исследования, он пришел к выводу, что успешным методом обучения в Иране является объяснительный метод, основанный над прямым контролем. Он говорил, </w:t>
      </w:r>
      <w:proofErr w:type="gramStart"/>
      <w:r>
        <w:rPr>
          <w:rFonts w:ascii="Verdana" w:hAnsi="Verdana"/>
          <w:color w:val="000000"/>
          <w:sz w:val="18"/>
          <w:szCs w:val="18"/>
        </w:rPr>
        <w:t>что</w:t>
      </w:r>
      <w:proofErr w:type="gramEnd"/>
      <w:r>
        <w:rPr>
          <w:rFonts w:ascii="Verdana" w:hAnsi="Verdana"/>
          <w:color w:val="000000"/>
          <w:sz w:val="18"/>
          <w:szCs w:val="18"/>
        </w:rPr>
        <w:t xml:space="preserve"> если основная цель</w:t>
      </w:r>
      <w:r>
        <w:rPr>
          <w:rStyle w:val="WW8Num2z0"/>
          <w:rFonts w:ascii="Verdana" w:hAnsi="Verdana"/>
          <w:color w:val="000000"/>
          <w:sz w:val="18"/>
          <w:szCs w:val="18"/>
        </w:rPr>
        <w:t> </w:t>
      </w:r>
      <w:r>
        <w:rPr>
          <w:rStyle w:val="WW8Num3z0"/>
          <w:rFonts w:ascii="Verdana" w:hAnsi="Verdana"/>
          <w:color w:val="4682B4"/>
          <w:sz w:val="18"/>
          <w:szCs w:val="18"/>
        </w:rPr>
        <w:t>экзаменов</w:t>
      </w:r>
      <w:r>
        <w:rPr>
          <w:rStyle w:val="WW8Num2z0"/>
          <w:rFonts w:ascii="Verdana" w:hAnsi="Verdana"/>
          <w:color w:val="000000"/>
          <w:sz w:val="18"/>
          <w:szCs w:val="18"/>
        </w:rPr>
        <w:t> </w:t>
      </w:r>
      <w:r>
        <w:rPr>
          <w:rFonts w:ascii="Verdana" w:hAnsi="Verdana"/>
          <w:color w:val="000000"/>
          <w:sz w:val="18"/>
          <w:szCs w:val="18"/>
        </w:rPr>
        <w:t>нашего университета направлена на создание</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изученной информации, а методом выбора студентов университета является</w:t>
      </w:r>
      <w:r>
        <w:rPr>
          <w:rStyle w:val="WW8Num2z0"/>
          <w:rFonts w:ascii="Verdana" w:hAnsi="Verdana"/>
          <w:color w:val="000000"/>
          <w:sz w:val="18"/>
          <w:szCs w:val="18"/>
        </w:rPr>
        <w:t> </w:t>
      </w:r>
      <w:r>
        <w:rPr>
          <w:rStyle w:val="WW8Num3z0"/>
          <w:rFonts w:ascii="Verdana" w:hAnsi="Verdana"/>
          <w:color w:val="4682B4"/>
          <w:sz w:val="18"/>
          <w:szCs w:val="18"/>
        </w:rPr>
        <w:t>запоминание</w:t>
      </w:r>
      <w:r>
        <w:rPr>
          <w:rFonts w:ascii="Verdana" w:hAnsi="Verdana"/>
          <w:color w:val="000000"/>
          <w:sz w:val="18"/>
          <w:szCs w:val="18"/>
        </w:rPr>
        <w:t>, поэтому лучшим способом подготовить студентов пройти эти</w:t>
      </w:r>
      <w:r>
        <w:rPr>
          <w:rStyle w:val="WW8Num2z0"/>
          <w:rFonts w:ascii="Verdana" w:hAnsi="Verdana"/>
          <w:color w:val="000000"/>
          <w:sz w:val="18"/>
          <w:szCs w:val="18"/>
        </w:rPr>
        <w:t> </w:t>
      </w:r>
      <w:r>
        <w:rPr>
          <w:rStyle w:val="WW8Num3z0"/>
          <w:rFonts w:ascii="Verdana" w:hAnsi="Verdana"/>
          <w:color w:val="4682B4"/>
          <w:sz w:val="18"/>
          <w:szCs w:val="18"/>
        </w:rPr>
        <w:t>экзамены</w:t>
      </w:r>
      <w:r>
        <w:rPr>
          <w:rStyle w:val="WW8Num2z0"/>
          <w:rFonts w:ascii="Verdana" w:hAnsi="Verdana"/>
          <w:color w:val="000000"/>
          <w:sz w:val="18"/>
          <w:szCs w:val="18"/>
        </w:rPr>
        <w:t> </w:t>
      </w:r>
      <w:r>
        <w:rPr>
          <w:rFonts w:ascii="Verdana" w:hAnsi="Verdana"/>
          <w:color w:val="000000"/>
          <w:sz w:val="18"/>
          <w:szCs w:val="18"/>
        </w:rPr>
        <w:t>и конкурсы, является тот метод, который мы имеем, т.е. метод обучения, с 4 использованием речи. Однако, несмотря на большое количество исследований, посвящённых</w:t>
      </w:r>
      <w:r>
        <w:rPr>
          <w:rStyle w:val="WW8Num2z0"/>
          <w:rFonts w:ascii="Verdana" w:hAnsi="Verdana"/>
          <w:color w:val="000000"/>
          <w:sz w:val="18"/>
          <w:szCs w:val="18"/>
        </w:rPr>
        <w:t> </w:t>
      </w:r>
      <w:r>
        <w:rPr>
          <w:rStyle w:val="WW8Num3z0"/>
          <w:rFonts w:ascii="Verdana" w:hAnsi="Verdana"/>
          <w:color w:val="4682B4"/>
          <w:sz w:val="18"/>
          <w:szCs w:val="18"/>
        </w:rPr>
        <w:t>уроку</w:t>
      </w:r>
      <w:r>
        <w:rPr>
          <w:rFonts w:ascii="Verdana" w:hAnsi="Verdana"/>
          <w:color w:val="000000"/>
          <w:sz w:val="18"/>
          <w:szCs w:val="18"/>
        </w:rPr>
        <w:t xml:space="preserve">, остаётся недостаточно исследованной проблема оптимального сочетания форм </w:t>
      </w:r>
      <w:r>
        <w:rPr>
          <w:rFonts w:ascii="Verdana" w:hAnsi="Verdana"/>
          <w:color w:val="000000"/>
          <w:sz w:val="18"/>
          <w:szCs w:val="18"/>
        </w:rPr>
        <w:lastRenderedPageBreak/>
        <w:t xml:space="preserve">организации учебной деятельности </w:t>
      </w:r>
      <w:proofErr w:type="gramStart"/>
      <w:r>
        <w:rPr>
          <w:rFonts w:ascii="Verdana" w:hAnsi="Verdana"/>
          <w:color w:val="000000"/>
          <w:sz w:val="18"/>
          <w:szCs w:val="18"/>
        </w:rPr>
        <w:t>« учащихся</w:t>
      </w:r>
      <w:proofErr w:type="gramEnd"/>
      <w:r>
        <w:rPr>
          <w:rFonts w:ascii="Verdana" w:hAnsi="Verdana"/>
          <w:color w:val="000000"/>
          <w:sz w:val="18"/>
          <w:szCs w:val="18"/>
        </w:rPr>
        <w:t>, построения и реализации в образовательной практике их систем.</w:t>
      </w:r>
    </w:p>
    <w:p w14:paraId="33AA36B2"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вопрос о необходимости выбора рационального сочетания форм учебной деятельности не вызывает сомнений у большинства</w:t>
      </w:r>
      <w:r>
        <w:rPr>
          <w:rStyle w:val="WW8Num2z0"/>
          <w:rFonts w:ascii="Verdana" w:hAnsi="Verdana"/>
          <w:color w:val="000000"/>
          <w:sz w:val="18"/>
          <w:szCs w:val="18"/>
        </w:rPr>
        <w:t> </w:t>
      </w:r>
      <w:r>
        <w:rPr>
          <w:rStyle w:val="WW8Num3z0"/>
          <w:rFonts w:ascii="Verdana" w:hAnsi="Verdana"/>
          <w:color w:val="4682B4"/>
          <w:sz w:val="18"/>
          <w:szCs w:val="18"/>
        </w:rPr>
        <w:t>дидактиков</w:t>
      </w:r>
      <w:r>
        <w:rPr>
          <w:rStyle w:val="WW8Num2z0"/>
          <w:rFonts w:ascii="Verdana" w:hAnsi="Verdana"/>
          <w:color w:val="000000"/>
          <w:sz w:val="18"/>
          <w:szCs w:val="18"/>
        </w:rPr>
        <w:t> </w:t>
      </w:r>
      <w:r>
        <w:rPr>
          <w:rFonts w:ascii="Verdana" w:hAnsi="Verdana"/>
          <w:color w:val="000000"/>
          <w:sz w:val="18"/>
          <w:szCs w:val="18"/>
        </w:rPr>
        <w:t>и учителей.</w:t>
      </w:r>
    </w:p>
    <w:p w14:paraId="24011B4A"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в психолого-педагогической литературе Ирана недостаточно отражены возможности различных организаций группового обучения и эффективность подобной организации работы в целях развития способностей учащихся старших классах.</w:t>
      </w:r>
    </w:p>
    <w:p w14:paraId="5980AA71"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Таким образом, основной задачей системы образования Ирана особое </w:t>
      </w:r>
      <w:proofErr w:type="gramStart"/>
      <w:r>
        <w:rPr>
          <w:rFonts w:ascii="Verdana" w:hAnsi="Verdana"/>
          <w:color w:val="000000"/>
          <w:sz w:val="18"/>
          <w:szCs w:val="18"/>
        </w:rPr>
        <w:t>« является</w:t>
      </w:r>
      <w:proofErr w:type="gramEnd"/>
      <w:r>
        <w:rPr>
          <w:rFonts w:ascii="Verdana" w:hAnsi="Verdana"/>
          <w:color w:val="000000"/>
          <w:sz w:val="18"/>
          <w:szCs w:val="18"/>
        </w:rPr>
        <w:t xml:space="preserve"> поиск и освоение таких форм организации группового обучения в учебном процессе, который позволяет не только эффективно развивать у учащихся необходимый объем теоретических знаний, практических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но и целенаправленно развивать их интеллектуальные способности, стремление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Style w:val="WW8Num2z0"/>
          <w:rFonts w:ascii="Verdana" w:hAnsi="Verdana"/>
          <w:color w:val="000000"/>
          <w:sz w:val="18"/>
          <w:szCs w:val="18"/>
        </w:rPr>
        <w:t> </w:t>
      </w:r>
      <w:r>
        <w:rPr>
          <w:rFonts w:ascii="Verdana" w:hAnsi="Verdana"/>
          <w:color w:val="000000"/>
          <w:sz w:val="18"/>
          <w:szCs w:val="18"/>
        </w:rPr>
        <w:t>и самосовершенствованию. Решению таких задач, на наш взгляд, должно способствовать такое сочетание форм организации обучения, когда разрабатываются их системы по разным критериям, и при этом особое внимание уделяется организации учебной деятельности учащихся на разных типах и этапах</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w:t>
      </w:r>
    </w:p>
    <w:p w14:paraId="3817929C"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теории и практики организации учебно-воспитательного процесса в образовательном учреждении показали, что школа недостаточно внимания уделяет различным формам организации учебного процесса и использованию различных сочетаний форм организации обучения, влиянию форм организации обучения на формирование и развитие личности обучаемых. Таким образом, можно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наличие противоречия между потенциальными возможностями форм организации обучения и недостаточной разработанностью технологий их применения на практике. &lt;</w:t>
      </w:r>
    </w:p>
    <w:p w14:paraId="7B60312D"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Можно утверждать, что кроме основного противоречия существует и противоречие между разработанностью фронтальной, групповой и индивидуальной форм работы, изолированно существующих в практике обучения, и необходимостью систематизации их в систему, оптимально сочетающую различные формы организации с целью повышения эффективности процесса обучения. Указанные противоречия определили актуальность выполненного исследования. »</w:t>
      </w:r>
    </w:p>
    <w:p w14:paraId="344B88A1"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исследования выражена следующим образом - каковы педагогические условия построения и реализация систем форм организации группового обучения обеспечивающего высокую результативность в учебно-воспитательном процессе? Существенная значимость и недостаточная изученность возможности использования группового обучения в старших классах для достижения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целей этапов урока и определили выбор темы исследования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организации групповых форм обучения учащихся старших классов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(на материалах школ Исламской Республики Иран). I</w:t>
      </w:r>
    </w:p>
    <w:p w14:paraId="50C556F0"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состоит в научном обосновании и практической реализации систем организации группового обучения обеспечивающего высокую результативность образовательного процесса в старших классах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Ирана.</w:t>
      </w:r>
    </w:p>
    <w:p w14:paraId="3DA515D8"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организации группового обучения в старших классах общеобразовательной школы Ирана.</w:t>
      </w:r>
    </w:p>
    <w:p w14:paraId="0143E573"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внедрение систем организации групповых форм обучения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общеобразовательную</w:t>
      </w:r>
      <w:r>
        <w:rPr>
          <w:rStyle w:val="WW8Num2z0"/>
          <w:rFonts w:ascii="Verdana" w:hAnsi="Verdana"/>
          <w:color w:val="000000"/>
          <w:sz w:val="18"/>
          <w:szCs w:val="18"/>
        </w:rPr>
        <w:t> </w:t>
      </w:r>
      <w:r>
        <w:rPr>
          <w:rFonts w:ascii="Verdana" w:hAnsi="Verdana"/>
          <w:color w:val="000000"/>
          <w:sz w:val="18"/>
          <w:szCs w:val="18"/>
        </w:rPr>
        <w:t>школу.</w:t>
      </w:r>
    </w:p>
    <w:p w14:paraId="24C6286C"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Гипотеза исследования: эффективность организации группового </w:t>
      </w:r>
      <w:proofErr w:type="gramStart"/>
      <w:r>
        <w:rPr>
          <w:rFonts w:ascii="Verdana" w:hAnsi="Verdana"/>
          <w:color w:val="000000"/>
          <w:sz w:val="18"/>
          <w:szCs w:val="18"/>
        </w:rPr>
        <w:t>« обучения</w:t>
      </w:r>
      <w:proofErr w:type="gramEnd"/>
      <w:r>
        <w:rPr>
          <w:rFonts w:ascii="Verdana" w:hAnsi="Verdana"/>
          <w:color w:val="000000"/>
          <w:sz w:val="18"/>
          <w:szCs w:val="18"/>
        </w:rPr>
        <w:t xml:space="preserve"> будет более эффективной если:</w:t>
      </w:r>
    </w:p>
    <w:p w14:paraId="61098130"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 обосновать и разработать</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модель процесса организации группового обучения учащихся в соответствии со структурными компонентами деятельности («цель - процесс - результат»);</w:t>
      </w:r>
    </w:p>
    <w:p w14:paraId="44ADFE7E"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предусмотреть</w:t>
      </w:r>
      <w:r>
        <w:rPr>
          <w:rStyle w:val="WW8Num2z0"/>
          <w:rFonts w:ascii="Verdana" w:hAnsi="Verdana"/>
          <w:color w:val="000000"/>
          <w:sz w:val="18"/>
          <w:szCs w:val="18"/>
        </w:rPr>
        <w:t> </w:t>
      </w:r>
      <w:r>
        <w:rPr>
          <w:rStyle w:val="WW8Num3z0"/>
          <w:rFonts w:ascii="Verdana" w:hAnsi="Verdana"/>
          <w:color w:val="4682B4"/>
          <w:sz w:val="18"/>
          <w:szCs w:val="18"/>
        </w:rPr>
        <w:t>поэтапную</w:t>
      </w:r>
      <w:r>
        <w:rPr>
          <w:rStyle w:val="WW8Num2z0"/>
          <w:rFonts w:ascii="Verdana" w:hAnsi="Verdana"/>
          <w:color w:val="000000"/>
          <w:sz w:val="18"/>
          <w:szCs w:val="18"/>
        </w:rPr>
        <w:t> </w:t>
      </w:r>
      <w:r>
        <w:rPr>
          <w:rFonts w:ascii="Verdana" w:hAnsi="Verdana"/>
          <w:color w:val="000000"/>
          <w:sz w:val="18"/>
          <w:szCs w:val="18"/>
        </w:rPr>
        <w:t xml:space="preserve">реализацию целесообразной организации группового обучения, отбор которой должен производиться с учетом учебных параметров; перечень которых формируется в зависимости от дидактических целей и им соответствующих педагогических ситуаций конкретного </w:t>
      </w:r>
      <w:r>
        <w:rPr>
          <w:rFonts w:ascii="Verdana" w:hAnsi="Verdana"/>
          <w:color w:val="000000"/>
          <w:sz w:val="18"/>
          <w:szCs w:val="18"/>
        </w:rPr>
        <w:lastRenderedPageBreak/>
        <w:t>этапа урока.</w:t>
      </w:r>
    </w:p>
    <w:p w14:paraId="62090715"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объектом, предметом и целью исследования определены следующие задачи исследования:</w:t>
      </w:r>
    </w:p>
    <w:p w14:paraId="0F618C45"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современное состояние разработанности проблемы исследования; разработать дидактическую модель учебного процесса в общеобразовательной школе, включающую системы организации группового обучения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w:t>
      </w:r>
    </w:p>
    <w:p w14:paraId="2C4EEC2A"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разработанной модели предложить варианты систем форм организации группового обучения, учитывающие дидактические цели этапов урока, соответствующие им педагогические ситуации и вырабатываемые учебные параметры, а также и методику</w:t>
      </w:r>
      <w:r>
        <w:rPr>
          <w:rStyle w:val="WW8Num2z0"/>
          <w:rFonts w:ascii="Verdana" w:hAnsi="Verdana"/>
          <w:color w:val="000000"/>
          <w:sz w:val="18"/>
          <w:szCs w:val="18"/>
        </w:rPr>
        <w:t> </w:t>
      </w:r>
      <w:r>
        <w:rPr>
          <w:rStyle w:val="WW8Num3z0"/>
          <w:rFonts w:ascii="Verdana" w:hAnsi="Verdana"/>
          <w:color w:val="4682B4"/>
          <w:sz w:val="18"/>
          <w:szCs w:val="18"/>
        </w:rPr>
        <w:t>поэтапной</w:t>
      </w:r>
      <w:r>
        <w:rPr>
          <w:rStyle w:val="WW8Num2z0"/>
          <w:rFonts w:ascii="Verdana" w:hAnsi="Verdana"/>
          <w:color w:val="000000"/>
          <w:sz w:val="18"/>
          <w:szCs w:val="18"/>
        </w:rPr>
        <w:t> </w:t>
      </w:r>
      <w:r>
        <w:rPr>
          <w:rFonts w:ascii="Verdana" w:hAnsi="Verdana"/>
          <w:color w:val="000000"/>
          <w:sz w:val="18"/>
          <w:szCs w:val="18"/>
        </w:rPr>
        <w:t>реализации на уроке в общеобразовательной школе;</w:t>
      </w:r>
    </w:p>
    <w:p w14:paraId="6AC6CA77"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 проверить эффективность разработанной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модели организации группового обучения на уроке в школе и предложить научно-методические и практические рекомендации.</w:t>
      </w:r>
    </w:p>
    <w:p w14:paraId="675234C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были определены в соответствии с существующими достижениями педагогической и психологической разработки форм организации группового обучения; обоснованием теоретических аспектов повышения их результативности в ходе учебного процесса.</w:t>
      </w:r>
    </w:p>
    <w:p w14:paraId="57C0D385"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основа исследования состоит из психологической теории развития личности и деятельности учёных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дидактиков</w:t>
      </w:r>
    </w:p>
    <w:p w14:paraId="1B7F8BDB"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JI.C. Выготский, А.Н. Леонтьев,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теория и концепция процесса обучения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В.В.</w:t>
      </w:r>
    </w:p>
    <w:p w14:paraId="072511AD" w14:textId="77777777" w:rsidR="00A34BD6" w:rsidRDefault="00A34BD6" w:rsidP="00A34BD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Краевский</w:t>
      </w:r>
      <w:r>
        <w:rPr>
          <w:rFonts w:ascii="Verdana" w:hAnsi="Verdana"/>
          <w:color w:val="000000"/>
          <w:sz w:val="18"/>
          <w:szCs w:val="18"/>
        </w:rPr>
        <w:t>, И.Я. Лернер, М.Н. Скаткин);</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и индивидуального подхода в обучения (A.C.</w:t>
      </w:r>
      <w:r>
        <w:rPr>
          <w:rStyle w:val="WW8Num2z0"/>
          <w:rFonts w:ascii="Verdana" w:hAnsi="Verdana"/>
          <w:color w:val="000000"/>
          <w:sz w:val="18"/>
          <w:szCs w:val="18"/>
        </w:rPr>
        <w:t> </w:t>
      </w:r>
      <w:r>
        <w:rPr>
          <w:rStyle w:val="WW8Num3z0"/>
          <w:rFonts w:ascii="Verdana" w:hAnsi="Verdana"/>
          <w:color w:val="4682B4"/>
          <w:sz w:val="18"/>
          <w:szCs w:val="18"/>
        </w:rPr>
        <w:t>Гарницкая</w:t>
      </w:r>
      <w:r>
        <w:rPr>
          <w:rFonts w:ascii="Verdana" w:hAnsi="Verdana"/>
          <w:color w:val="000000"/>
          <w:sz w:val="18"/>
          <w:szCs w:val="18"/>
        </w:rPr>
        <w:t>, В.Е. Гурин, И. Унт, 7</w:t>
      </w:r>
    </w:p>
    <w:p w14:paraId="3423C768"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форм организации учебного процесса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Г.И. Ибрагимов, Т.И. Ильина,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Н.Д. Никандров, М.Н. Скаткин и др.); групповой деятельности (А.Г.</w:t>
      </w:r>
      <w:r>
        <w:rPr>
          <w:rStyle w:val="WW8Num2z0"/>
          <w:rFonts w:ascii="Verdana" w:hAnsi="Verdana"/>
          <w:color w:val="000000"/>
          <w:sz w:val="18"/>
          <w:szCs w:val="18"/>
        </w:rPr>
        <w:t> </w:t>
      </w:r>
      <w:r>
        <w:rPr>
          <w:rStyle w:val="WW8Num3z0"/>
          <w:rFonts w:ascii="Verdana" w:hAnsi="Verdana"/>
          <w:color w:val="4682B4"/>
          <w:sz w:val="18"/>
          <w:szCs w:val="18"/>
        </w:rPr>
        <w:t>Ривин</w:t>
      </w:r>
      <w:r>
        <w:rPr>
          <w:rFonts w:ascii="Verdana" w:hAnsi="Verdana"/>
          <w:color w:val="000000"/>
          <w:sz w:val="18"/>
          <w:szCs w:val="18"/>
        </w:rPr>
        <w:t>, В.К. Дьяченко, Х.И. Лийметс, И.М.</w:t>
      </w:r>
      <w:r>
        <w:rPr>
          <w:rStyle w:val="WW8Num2z0"/>
          <w:rFonts w:ascii="Verdana" w:hAnsi="Verdana"/>
          <w:color w:val="000000"/>
          <w:sz w:val="18"/>
          <w:szCs w:val="18"/>
        </w:rPr>
        <w:t> </w:t>
      </w:r>
      <w:r>
        <w:rPr>
          <w:rStyle w:val="WW8Num3z0"/>
          <w:rFonts w:ascii="Verdana" w:hAnsi="Verdana"/>
          <w:color w:val="4682B4"/>
          <w:sz w:val="18"/>
          <w:szCs w:val="18"/>
        </w:rPr>
        <w:t>Чередов</w:t>
      </w:r>
      <w:r>
        <w:rPr>
          <w:rStyle w:val="WW8Num2z0"/>
          <w:rFonts w:ascii="Verdana" w:hAnsi="Verdana"/>
          <w:color w:val="000000"/>
          <w:sz w:val="18"/>
          <w:szCs w:val="18"/>
        </w:rPr>
        <w:t> </w:t>
      </w:r>
      <w:r>
        <w:rPr>
          <w:rFonts w:ascii="Verdana" w:hAnsi="Verdana"/>
          <w:color w:val="000000"/>
          <w:sz w:val="18"/>
          <w:szCs w:val="18"/>
        </w:rPr>
        <w:t>и др.); форм организации учебного процесса в школах Ирана (Лутфободи Хусайн, Мансуб Басири</w:t>
      </w:r>
      <w:proofErr w:type="gramStart"/>
      <w:r>
        <w:rPr>
          <w:rFonts w:ascii="Verdana" w:hAnsi="Verdana"/>
          <w:color w:val="000000"/>
          <w:sz w:val="18"/>
          <w:szCs w:val="18"/>
        </w:rPr>
        <w:t>, »</w:t>
      </w:r>
      <w:proofErr w:type="gramEnd"/>
    </w:p>
    <w:p w14:paraId="5BA5A50A"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Мирзомухаммади Махмуд, Мухаммади Реза и др.).</w:t>
      </w:r>
    </w:p>
    <w:p w14:paraId="7CB95CAD"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использовались следующие методы: анализ философской, психолого-педагогической, дидактической литературы; теоретическое обобщение; моделирование; системный анализ изучаемых явлений; эмпирические - наблюдение, опрос,</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констатирующий и формирующий эксперименты; анализ продуктов деятельности учащихся; математические методы обработки информации -количественный и качественный анализ результатов.</w:t>
      </w:r>
    </w:p>
    <w:p w14:paraId="6E255633"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База исследования: исследование проводилось на базе школ № 2, 6, 9№ 36 г. </w:t>
      </w:r>
      <w:r>
        <w:rPr>
          <w:rFonts w:ascii="Segoe UI Symbol" w:hAnsi="Segoe UI Symbol" w:cs="Segoe UI Symbol"/>
          <w:color w:val="000000"/>
          <w:sz w:val="18"/>
          <w:szCs w:val="18"/>
        </w:rPr>
        <w:t>♦</w:t>
      </w:r>
      <w:r>
        <w:rPr>
          <w:rFonts w:ascii="Verdana" w:hAnsi="Verdana"/>
          <w:color w:val="000000"/>
          <w:sz w:val="18"/>
          <w:szCs w:val="18"/>
        </w:rPr>
        <w:t xml:space="preserve"> </w:t>
      </w:r>
      <w:r>
        <w:rPr>
          <w:rFonts w:ascii="Verdana" w:hAnsi="Verdana" w:cs="Verdana"/>
          <w:color w:val="000000"/>
          <w:sz w:val="18"/>
          <w:szCs w:val="18"/>
        </w:rPr>
        <w:t>города</w:t>
      </w:r>
      <w:r>
        <w:rPr>
          <w:rFonts w:ascii="Verdana" w:hAnsi="Verdana"/>
          <w:color w:val="000000"/>
          <w:sz w:val="18"/>
          <w:szCs w:val="18"/>
        </w:rPr>
        <w:t xml:space="preserve"> </w:t>
      </w:r>
      <w:r>
        <w:rPr>
          <w:rFonts w:ascii="Verdana" w:hAnsi="Verdana" w:cs="Verdana"/>
          <w:color w:val="000000"/>
          <w:sz w:val="18"/>
          <w:szCs w:val="18"/>
        </w:rPr>
        <w:t>Не</w:t>
      </w:r>
      <w:r>
        <w:rPr>
          <w:rFonts w:ascii="Verdana" w:hAnsi="Verdana"/>
          <w:color w:val="000000"/>
          <w:sz w:val="18"/>
          <w:szCs w:val="18"/>
        </w:rPr>
        <w:t>ка и Бехшахр Исламской Республики Иран. Всего исследованием было охвачено 180 учителей начальных классов и 256 учащихся старших классов. Количество</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в контрольной группе -160, экспериментальной -96.</w:t>
      </w:r>
    </w:p>
    <w:p w14:paraId="2968DE63"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 Исследование проводилось с 2000 по 2012 годы и состояло из следующих этапов:</w:t>
      </w:r>
    </w:p>
    <w:p w14:paraId="3728392F"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(2000 - 2006 гг.) - анализ и сбор философской психолого-педагогической литературы по проблеме исследования; обоснование состояния разработанности проблемы в теории и практике образования; I выделение исходных теоретических положений; формулировка цели, задач и гипотезы исследования; разработка программы исследования; отбор показателей результативности обучения (успеваемость, качество знаний, развитие</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учащихся); организация и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эксперимента.</w:t>
      </w:r>
    </w:p>
    <w:p w14:paraId="1D2682EA"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(2007-2010 гг.) - уточнение задач экспериментального исследования; разработка дидактической модели процесса обучения, 8 включающей систему форм организации обучения и методики поэтапной реализации этих систем на уроке; проведение формирующего этапа эксперимента. »</w:t>
      </w:r>
    </w:p>
    <w:p w14:paraId="6978FF61"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Третий этап (2011-2013 гг.) - завершение формирующего этапа эксперимента; математическая обработка и анализ результатов экспериментальной работы; формулирование выводов и рекомендаций; оформление собранного фактического материала в виде текста диссертационного исследования.</w:t>
      </w:r>
    </w:p>
    <w:p w14:paraId="61EA2B2A"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6F86DEEB"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научно обоснована и разработана</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модель процесса обучения, включающая в себя целевой,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процессуальный и оценочно-результативный компоненты форм организации обучения в I старших классах общеобразовательной школы;</w:t>
      </w:r>
    </w:p>
    <w:p w14:paraId="2422D675"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предложены методы проведения коллективных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старших классах, основой которых является коллективная форма организации обучения;</w:t>
      </w:r>
    </w:p>
    <w:p w14:paraId="678A0E5C"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проведена опытно-экспериментальная работа в ряде школ гг.Нека и Бехшахр</w:t>
      </w:r>
      <w:r>
        <w:rPr>
          <w:rStyle w:val="WW8Num2z0"/>
          <w:rFonts w:ascii="Verdana" w:hAnsi="Verdana"/>
          <w:color w:val="000000"/>
          <w:sz w:val="18"/>
          <w:szCs w:val="18"/>
        </w:rPr>
        <w:t> </w:t>
      </w:r>
      <w:r>
        <w:rPr>
          <w:rStyle w:val="WW8Num3z0"/>
          <w:rFonts w:ascii="Verdana" w:hAnsi="Verdana"/>
          <w:color w:val="4682B4"/>
          <w:sz w:val="18"/>
          <w:szCs w:val="18"/>
        </w:rPr>
        <w:t>ИРИ</w:t>
      </w:r>
      <w:r>
        <w:rPr>
          <w:rFonts w:ascii="Verdana" w:hAnsi="Verdana"/>
          <w:color w:val="000000"/>
          <w:sz w:val="18"/>
          <w:szCs w:val="18"/>
        </w:rPr>
        <w:t>, включающая процесс конструирования и реализации коллективных форм проведения учебных занятий;</w:t>
      </w:r>
    </w:p>
    <w:p w14:paraId="3655C0AE"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обобщены результаты</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 опытно-экспериментального изучения коллективных форм учебных занятий и разработан</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материал, методические рекомендации и учебные пособия.</w:t>
      </w:r>
    </w:p>
    <w:p w14:paraId="12CDA436"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уточнении и конкретизации содержания понятий «</w:t>
      </w:r>
      <w:r>
        <w:rPr>
          <w:rStyle w:val="WW8Num3z0"/>
          <w:rFonts w:ascii="Verdana" w:hAnsi="Verdana"/>
          <w:color w:val="4682B4"/>
          <w:sz w:val="18"/>
          <w:szCs w:val="18"/>
        </w:rPr>
        <w:t>формы организации обучения</w:t>
      </w:r>
      <w:r>
        <w:rPr>
          <w:rFonts w:ascii="Verdana" w:hAnsi="Verdana"/>
          <w:color w:val="000000"/>
          <w:sz w:val="18"/>
          <w:szCs w:val="18"/>
        </w:rPr>
        <w:t>» и «</w:t>
      </w:r>
      <w:r>
        <w:rPr>
          <w:rStyle w:val="WW8Num3z0"/>
          <w:rFonts w:ascii="Verdana" w:hAnsi="Verdana"/>
          <w:color w:val="4682B4"/>
          <w:sz w:val="18"/>
          <w:szCs w:val="18"/>
        </w:rPr>
        <w:t>организационные формы обучения</w:t>
      </w:r>
      <w:r>
        <w:rPr>
          <w:rFonts w:ascii="Verdana" w:hAnsi="Verdana"/>
          <w:color w:val="000000"/>
          <w:sz w:val="18"/>
          <w:szCs w:val="18"/>
        </w:rPr>
        <w:t>»; обосновании построения дидактических форм организации обучения для педагогических ситуаций каждого этапа урока, учитывающих перечень учебных параметров. Результаты исследования обогащают новыми знаниями теорию обучения в целом и теорию форм организации обучения.</w:t>
      </w:r>
    </w:p>
    <w:p w14:paraId="76216CA7"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разработанная система форм организации обучения способствует более успешному решению комплекса учебно-воспитательных задач (формирование знаний,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самостоятельности, чувства коллективизма, развитие позитивных личностных качеств). Результаты исследования представляют практический интерес для педагогов начальной школы, студентов,</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средних и высших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и институтов повышения квалификации. Полученные в ходе исследования результаты применимы при разработке</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 xml:space="preserve">пособий и </w:t>
      </w:r>
      <w:proofErr w:type="gramStart"/>
      <w:r>
        <w:rPr>
          <w:rFonts w:ascii="Verdana" w:hAnsi="Verdana"/>
          <w:color w:val="000000"/>
          <w:sz w:val="18"/>
          <w:szCs w:val="18"/>
        </w:rPr>
        <w:t>дидактических материалов для учителей школ</w:t>
      </w:r>
      <w:proofErr w:type="gramEnd"/>
      <w:r>
        <w:rPr>
          <w:rFonts w:ascii="Verdana" w:hAnsi="Verdana"/>
          <w:color w:val="000000"/>
          <w:sz w:val="18"/>
          <w:szCs w:val="18"/>
        </w:rPr>
        <w:t xml:space="preserve"> и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колледжей.</w:t>
      </w:r>
    </w:p>
    <w:p w14:paraId="7B5235FB"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обеспечивается четкостью методологических и теоретических положений; внутренней непротиворечивостью логики исследования, адекватностью применяемых методов целям и задачам исследования; репрезентативностью и статистической значимостью выборок, сочетанием качественного и количественного анализа результатов исследования; достаточной продолжительностью педагогического эксперимента и получением конкретных позитивных изменений в результатах обучения.</w:t>
      </w:r>
    </w:p>
    <w:p w14:paraId="1BEDCD01"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идеи, научные результаты и выводы исследования докладывались и обсуждались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государственного педагогического университета имени Садриддина Айни; на международных и республиканских научных конференциях, а также отражены в 13 публикациях автора.</w:t>
      </w:r>
    </w:p>
    <w:p w14:paraId="0CDE6BB8"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roofErr w:type="gramStart"/>
      <w:r>
        <w:rPr>
          <w:rFonts w:ascii="Verdana" w:hAnsi="Verdana"/>
          <w:color w:val="000000"/>
          <w:sz w:val="18"/>
          <w:szCs w:val="18"/>
        </w:rPr>
        <w:t>: .Дидактическая</w:t>
      </w:r>
      <w:proofErr w:type="gramEnd"/>
      <w:r>
        <w:rPr>
          <w:rFonts w:ascii="Verdana" w:hAnsi="Verdana"/>
          <w:color w:val="000000"/>
          <w:sz w:val="18"/>
          <w:szCs w:val="18"/>
        </w:rPr>
        <w:t xml:space="preserve"> модель организации группового обучения предусматривает</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создание и последовательную реализацию организации группового обучения, организационно-целевого ю</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субъектов образовательного процесса к применению различных форм учебного предмета, содержания учебного материала, этапов обучения в общеобразовательной школе.</w:t>
      </w:r>
    </w:p>
    <w:p w14:paraId="4BD728D7"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субъектов образовательного процесса и возрастных особенностей установление взаимосвязи форм, методов и средств обучения; определение рациональных сочетаний форм организации обучения; оценочно-результативного организации группового обучения, методов и средств контроля, оценка знаний и определенных личностных качеств.</w:t>
      </w:r>
    </w:p>
    <w:p w14:paraId="1846A663"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3.Методика разработки и поэтапной реализации вариантов дидактических систем формы организации обучения, которая должна быть ориентирована на дидактические цели этапов урока, определяемые ими педагогические ситуации и учебные параметры формируемых знаний, умений, навыков и личностных качеств учащихся старших классов школ.</w:t>
      </w:r>
    </w:p>
    <w:p w14:paraId="6969D51E"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использованной литературы.</w:t>
      </w:r>
    </w:p>
    <w:p w14:paraId="1C21BFBC" w14:textId="77777777" w:rsidR="00A34BD6" w:rsidRDefault="00A34BD6" w:rsidP="00A34BD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Нурали Туни</w:t>
      </w:r>
    </w:p>
    <w:p w14:paraId="55C54EFC"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D740286"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Исследования данной главы показывают, что сравнение метода обучения посредством групповой дискуссии и метод объяснительного % обучения посредством прямого контроля, к делу учебного развития знания учащихся.</w:t>
      </w:r>
    </w:p>
    <w:p w14:paraId="36919484"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испытания этих двух методов обучения и определение влияния оба из них в изучении и учебного развития учащихся, был использован предмет персидского языка для двенадцатых классов для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двух вышеупомянутых методов. Главное мнение данного исследования (которое также включает в себя несколько косвенных мнений) прошла</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которое состоит из: «Среди среднего уровня оценок учащихся используемые метод объяснительного преподавания посредством прямого контроля и I среднего уровня оценок учащихся используемые метод преподавания посредством групповых дискуссий, существует значимое отличие». Для определения значимости данного мнения были приняты следующие меры:</w:t>
      </w:r>
    </w:p>
    <w:p w14:paraId="09FB4A86"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от цели и вида исследования, среди всех учащихся двенадцатого класса района Нека и Бехшахр в учебном году 2010 - 2011 г., посредством выбора случайных примеров, были выбраны 200</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(мальчиков и девочек) в четырёх школах (две школы для девочек и две школы для мальчиков) в качестве статистического примера. Те есть, были выбраны 50</w:t>
      </w:r>
      <w:r>
        <w:rPr>
          <w:rStyle w:val="WW8Num2z0"/>
          <w:rFonts w:ascii="Verdana" w:hAnsi="Verdana"/>
          <w:color w:val="000000"/>
          <w:sz w:val="18"/>
          <w:szCs w:val="18"/>
        </w:rPr>
        <w:t> </w:t>
      </w:r>
      <w:r>
        <w:rPr>
          <w:rStyle w:val="WW8Num3z0"/>
          <w:rFonts w:ascii="Verdana" w:hAnsi="Verdana"/>
          <w:color w:val="4682B4"/>
          <w:sz w:val="18"/>
          <w:szCs w:val="18"/>
        </w:rPr>
        <w:t>учениц</w:t>
      </w:r>
      <w:r>
        <w:rPr>
          <w:rStyle w:val="WW8Num2z0"/>
          <w:rFonts w:ascii="Verdana" w:hAnsi="Verdana"/>
          <w:color w:val="000000"/>
          <w:sz w:val="18"/>
          <w:szCs w:val="18"/>
        </w:rPr>
        <w:t> </w:t>
      </w:r>
      <w:r>
        <w:rPr>
          <w:rFonts w:ascii="Verdana" w:hAnsi="Verdana"/>
          <w:color w:val="000000"/>
          <w:sz w:val="18"/>
          <w:szCs w:val="18"/>
        </w:rPr>
        <w:t>(девочек) (две класса) в двух школа для девочек, и 50</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I мальчиков) (две классов) в двух школах для мальчиков, с общим числом 100 школьников (девочек и мальчиков) в четырёх классов и четырёх школ, в качестве испытательной группы №1, к делу испытания уровня влияния метода объяснительного обучения посредством прямого контроля для учебного развития школьников. А также были выбраны 50 учениц (девочек) (две класса) в двух школа для девочек, и 50 учеников (мальчиков) (две классов) в двух школах для мальчиков, с общим числом 100 школьников (девочек и мальчиков) в четырёх классов и четырёх школ, в качестве испытательной группы № 2, к делу испытания уровня влияния метода обучения посредством групповой дискуссии для учебного развития школьников.</w:t>
      </w:r>
    </w:p>
    <w:p w14:paraId="08669D7F"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 выполнения проекта данного исследования (методы групповой дискуссии и метод объяснительного обучения посредством прямого контроля) была использована одна</w:t>
      </w:r>
      <w:r>
        <w:rPr>
          <w:rStyle w:val="WW8Num2z0"/>
          <w:rFonts w:ascii="Verdana" w:hAnsi="Verdana"/>
          <w:color w:val="000000"/>
          <w:sz w:val="18"/>
          <w:szCs w:val="18"/>
        </w:rPr>
        <w:t> </w:t>
      </w:r>
      <w:r>
        <w:rPr>
          <w:rStyle w:val="WW8Num3z0"/>
          <w:rFonts w:ascii="Verdana" w:hAnsi="Verdana"/>
          <w:color w:val="4682B4"/>
          <w:sz w:val="18"/>
          <w:szCs w:val="18"/>
        </w:rPr>
        <w:t>анкета</w:t>
      </w:r>
      <w:r>
        <w:rPr>
          <w:rStyle w:val="WW8Num2z0"/>
          <w:rFonts w:ascii="Verdana" w:hAnsi="Verdana"/>
          <w:color w:val="000000"/>
          <w:sz w:val="18"/>
          <w:szCs w:val="18"/>
        </w:rPr>
        <w:t> </w:t>
      </w:r>
      <w:r>
        <w:rPr>
          <w:rFonts w:ascii="Verdana" w:hAnsi="Verdana"/>
          <w:color w:val="000000"/>
          <w:sz w:val="18"/>
          <w:szCs w:val="18"/>
        </w:rPr>
        <w:t>с 25 вопросами по 4 ответами и 20 баллов, который назначил учитель для первого полугодия книги персидского языка для 12 класса, у которого были вычислены примеры, у обеих групп (1 и 2) было взято предназначенный тест.</w:t>
      </w:r>
    </w:p>
    <w:p w14:paraId="63B4C80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Затем, для определения значимости отличия среднего уровня оценок этих двух испытательных групп, в данном тесте было использовано тест Т-студента.</w:t>
      </w:r>
    </w:p>
    <w:p w14:paraId="296BC6C2"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После приобретение доверия от отсутствия отличия значимости среди среднего уровня этих двух групп, для испытания мнений данного исследования, оба испытательных групп (1 и 2) провели курсы обучения в течении около двух месяцев (9 недель) в своих группах посредством объяснительного обучения прямого контроля и групповой дискуссии.</w:t>
      </w:r>
    </w:p>
    <w:p w14:paraId="26B4DC1E" w14:textId="77777777" w:rsidR="00A34BD6" w:rsidRDefault="00A34BD6" w:rsidP="00A34BD6">
      <w:pPr>
        <w:pStyle w:val="WW8Num1z2"/>
        <w:shd w:val="clear" w:color="auto" w:fill="F7F7F7"/>
        <w:spacing w:before="75" w:after="0"/>
        <w:ind w:firstLine="480"/>
        <w:rPr>
          <w:rFonts w:ascii="Verdana" w:hAnsi="Verdana"/>
          <w:color w:val="000000"/>
          <w:sz w:val="18"/>
          <w:szCs w:val="18"/>
        </w:rPr>
      </w:pPr>
      <w:proofErr w:type="gramStart"/>
      <w:r>
        <w:rPr>
          <w:rFonts w:ascii="Verdana" w:hAnsi="Verdana"/>
          <w:color w:val="000000"/>
          <w:sz w:val="18"/>
          <w:szCs w:val="18"/>
        </w:rPr>
        <w:t>Затем ,</w:t>
      </w:r>
      <w:proofErr w:type="gramEnd"/>
      <w:r>
        <w:rPr>
          <w:rFonts w:ascii="Verdana" w:hAnsi="Verdana"/>
          <w:color w:val="000000"/>
          <w:sz w:val="18"/>
          <w:szCs w:val="18"/>
        </w:rPr>
        <w:t xml:space="preserve"> была взята один тест после окончания периода обучении, который состоял из 25 вопросов с 4 ответами и 20 баллов предназначенных со стороны учителя для первого полугодия книги персидского языка для 12 I класса. Для определения значимости отличия среди среднего уровня оценок теста после курса этих двух испытательных групп (1 и 2) также использовалось независимый тест Т-студент. После окончания обучения посредством испытательных методов (1 и 2), и одна анкета для изучения взглядов, состоявший из 24 мнений с пяти уровнями (метод Ликерта), </w:t>
      </w:r>
      <w:r>
        <w:rPr>
          <w:rFonts w:ascii="Verdana" w:hAnsi="Verdana"/>
          <w:color w:val="000000"/>
          <w:sz w:val="18"/>
          <w:szCs w:val="18"/>
        </w:rPr>
        <w:lastRenderedPageBreak/>
        <w:t>провели испытание взглядов учащихся в обеих испытательных группах по поводу метода объяснительного обучения, посредством прямого контроля и метода групповой дискуссии. Для определения значимости отличия среди среднего уровня оценок взглядов обеих испытательных групп (1 и 2) в данном испытании также был использован тест Т-студента независимых групп.</w:t>
      </w:r>
    </w:p>
    <w:p w14:paraId="036D23F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от результатов данного исследования, ответы на предложенные мнения, полученные результаты состоят из следующих примеров:</w:t>
      </w:r>
    </w:p>
    <w:p w14:paraId="0D0AB0DA"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 Метод объяснительного обучения посредством прямого контроля, по сравнению метода обучение, посредством групповых дискуссий, к делу учебного развития школьников является более эффективным. То есть, средний уровень значимости оценок учеников в испытательной группе №1 (метод объяснительного обучения посредством прямого контроля) является выше средним уровнем оценок учеников испытательной группы №2 (метод обучения посредством групповой дискуссии), то есть, в результатах данного теста, количество вычисленного Т является выше количество Т таблицы).</w:t>
      </w:r>
    </w:p>
    <w:p w14:paraId="6E2F4C0C"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 Уровень влияния метода объяснительного обучения посредством прямого контроля в учебном развитии</w:t>
      </w:r>
      <w:r>
        <w:rPr>
          <w:rStyle w:val="WW8Num2z0"/>
          <w:rFonts w:ascii="Verdana" w:hAnsi="Verdana"/>
          <w:color w:val="000000"/>
          <w:sz w:val="18"/>
          <w:szCs w:val="18"/>
        </w:rPr>
        <w:t> </w:t>
      </w:r>
      <w:r>
        <w:rPr>
          <w:rStyle w:val="WW8Num3z0"/>
          <w:rFonts w:ascii="Verdana" w:hAnsi="Verdana"/>
          <w:color w:val="4682B4"/>
          <w:sz w:val="18"/>
          <w:szCs w:val="18"/>
        </w:rPr>
        <w:t>школьниц</w:t>
      </w:r>
      <w:r>
        <w:rPr>
          <w:rStyle w:val="WW8Num2z0"/>
          <w:rFonts w:ascii="Verdana" w:hAnsi="Verdana"/>
          <w:color w:val="000000"/>
          <w:sz w:val="18"/>
          <w:szCs w:val="18"/>
        </w:rPr>
        <w:t> </w:t>
      </w:r>
      <w:r>
        <w:rPr>
          <w:rFonts w:ascii="Verdana" w:hAnsi="Verdana"/>
          <w:color w:val="000000"/>
          <w:sz w:val="18"/>
          <w:szCs w:val="18"/>
        </w:rPr>
        <w:t>(девочек), является выше чем учеников (мальчиков), то есть, средний уровень значимости оценок учениц (девочек) в данном методе является выше среднего уровня оценок мальчиков (то есть, количество вычисленного Т является выше Т таблицы).</w:t>
      </w:r>
    </w:p>
    <w:p w14:paraId="278552A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 Уровень влияния метода обучения посредством групповой дискуссии в учебном развитии школьниц (девочек), является выше чем учеников i мальчиков), то есть, средний уровень значимости оценок учениц (девочек) в данном методе является выше среднего уровня оценок мальчиков.</w:t>
      </w:r>
    </w:p>
    <w:p w14:paraId="40C1D3D3"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 В тестах также,</w:t>
      </w:r>
      <w:r>
        <w:rPr>
          <w:rStyle w:val="WW8Num2z0"/>
          <w:rFonts w:ascii="Verdana" w:hAnsi="Verdana"/>
          <w:color w:val="000000"/>
          <w:sz w:val="18"/>
          <w:szCs w:val="18"/>
        </w:rPr>
        <w:t> </w:t>
      </w:r>
      <w:r>
        <w:rPr>
          <w:rStyle w:val="WW8Num3z0"/>
          <w:rFonts w:ascii="Verdana" w:hAnsi="Verdana"/>
          <w:color w:val="4682B4"/>
          <w:sz w:val="18"/>
          <w:szCs w:val="18"/>
        </w:rPr>
        <w:t>ученики</w:t>
      </w:r>
      <w:r>
        <w:rPr>
          <w:rFonts w:ascii="Verdana" w:hAnsi="Verdana"/>
          <w:color w:val="000000"/>
          <w:sz w:val="18"/>
          <w:szCs w:val="18"/>
        </w:rPr>
        <w:t>, которые прошли курсы методом объяснительного обучения посредством прямого контроля имеют более положительный взгляд на данный метод (объяснительный метод посредством прямого контроля), чем учеников испытательной группы №2, которые прошли курсы обучения посредством групповой дискуссии.</w:t>
      </w:r>
    </w:p>
    <w:p w14:paraId="66E80DBB"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 Положительный взгляд обеих групп учащихся (девочек и мальчиков) (в тесте) в отношении метода объяснительного обучения посредством прямого i контроля является одинаковым и высоким. То есть, средний уровень оценок обеих полов (девочек и мальчиков) в отношении среднего уровня значении мнений, является высоким. То есть, в использовании данного метода уделяли большой интерес.</w:t>
      </w:r>
    </w:p>
    <w:p w14:paraId="6F63B518"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 Положительный взгляд школьников (девочек и мальчиков) (в тесте) в отношении метода обучения, посредством групповых дискуссий являются одинаковым и почти низким, то есть, в использовании данного метода не уделяли особый интерес.</w:t>
      </w:r>
    </w:p>
    <w:p w14:paraId="5F2744B7"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 В тесте взглядов, учащиеся испытательной группы №1 (с методом объяснительного обучения), имеют высокий положительный взгляд по t поводу своих методов обучения. В тесте после окончания курса, также средний уровень оценок этих групп была очень высоким, чем средний уровень оценок испытательной группы № 2. После чего, так как видно в данном исследовании, так же как положительный взгляд по поводу метода обучении является высоким, уровень развития учебного успеха и изучения становится высоким </w:t>
      </w:r>
      <w:proofErr w:type="gramStart"/>
      <w:r>
        <w:rPr>
          <w:rFonts w:ascii="Verdana" w:hAnsi="Verdana"/>
          <w:color w:val="000000"/>
          <w:sz w:val="18"/>
          <w:szCs w:val="18"/>
        </w:rPr>
        <w:t>посредством использовании</w:t>
      </w:r>
      <w:proofErr w:type="gramEnd"/>
      <w:r>
        <w:rPr>
          <w:rFonts w:ascii="Verdana" w:hAnsi="Verdana"/>
          <w:color w:val="000000"/>
          <w:sz w:val="18"/>
          <w:szCs w:val="18"/>
        </w:rPr>
        <w:t xml:space="preserve"> данного метода.</w:t>
      </w:r>
    </w:p>
    <w:p w14:paraId="00840902"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таблицы № 21 средний уровень оценок взглядов учениц (девочек) равно к 90,56 и средний уровень взглядов учеников (мальчиков) равно к 90, 04, и оба средних уровней являются выше отметки I</w:t>
      </w:r>
    </w:p>
    <w:p w14:paraId="645A541C"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72). Таким образом, положительный взгляд обеих полов (девочек и мальчиков) в испытательной группе № 1 (метод объяснительного обучения посредством прямого контроля), является высоким.</w:t>
      </w:r>
    </w:p>
    <w:p w14:paraId="7859B3D3" w14:textId="77777777" w:rsidR="00A34BD6" w:rsidRDefault="00A34BD6" w:rsidP="00A34BD6">
      <w:pPr>
        <w:pStyle w:val="WW8Num1z2"/>
        <w:shd w:val="clear" w:color="auto" w:fill="F7F7F7"/>
        <w:spacing w:before="75" w:after="0"/>
        <w:ind w:firstLine="480"/>
        <w:rPr>
          <w:rFonts w:ascii="Verdana" w:hAnsi="Verdana"/>
          <w:color w:val="000000"/>
          <w:sz w:val="18"/>
          <w:szCs w:val="18"/>
        </w:rPr>
      </w:pPr>
      <w:bookmarkStart w:id="0" w:name="_GoBack"/>
      <w:r>
        <w:rPr>
          <w:rFonts w:ascii="Verdana" w:hAnsi="Verdana"/>
          <w:color w:val="000000"/>
          <w:sz w:val="18"/>
          <w:szCs w:val="18"/>
        </w:rPr>
        <w:t>ЗАКЛЮЧЕНИЕ</w:t>
      </w:r>
    </w:p>
    <w:p w14:paraId="2454A269"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процесса конструирования и реализации коллективных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 xml:space="preserve">в системе форм организации обучения представляет собой шаг в разработке проблемы повышения </w:t>
      </w:r>
      <w:r>
        <w:rPr>
          <w:rFonts w:ascii="Verdana" w:hAnsi="Verdana"/>
          <w:color w:val="000000"/>
          <w:sz w:val="18"/>
          <w:szCs w:val="18"/>
        </w:rPr>
        <w:lastRenderedPageBreak/>
        <w:t>эффективности коллективных учебных занятий в рамках классно-урочной системы. Наше исследование показало, что этот подход в изучении специфики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коллективного обучения подготовлен достижениями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психологии, частных методик при рассмотрении проблемы целостности процесса обучения, его эффективности и построении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систем на коллективной основе.</w:t>
      </w:r>
    </w:p>
    <w:p w14:paraId="5DE75A41"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философской литературы, анализ особенностей применения системного подхода к</w:t>
      </w:r>
      <w:r>
        <w:rPr>
          <w:rStyle w:val="WW8Num2z0"/>
          <w:rFonts w:ascii="Verdana" w:hAnsi="Verdana"/>
          <w:color w:val="000000"/>
          <w:sz w:val="18"/>
          <w:szCs w:val="18"/>
        </w:rPr>
        <w:t> </w:t>
      </w:r>
      <w:r>
        <w:rPr>
          <w:rStyle w:val="WW8Num3z0"/>
          <w:rFonts w:ascii="Verdana" w:hAnsi="Verdana"/>
          <w:color w:val="4682B4"/>
          <w:sz w:val="18"/>
          <w:szCs w:val="18"/>
        </w:rPr>
        <w:t>дидактике</w:t>
      </w:r>
      <w:r>
        <w:rPr>
          <w:rFonts w:ascii="Verdana" w:hAnsi="Verdana"/>
          <w:color w:val="000000"/>
          <w:sz w:val="18"/>
          <w:szCs w:val="18"/>
        </w:rPr>
        <w:t>, экспериментальная работа убедили нас в том, что использование системного подхода применительно к изучению коллективного обучения в средней школе позволяет перейти на новый уровень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системы форм организации обучения.</w:t>
      </w:r>
    </w:p>
    <w:p w14:paraId="0F7E4DBA"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Системный подход обнаруживает закономерные связи и зависимости, свойственные процессу коллективного обучения. При изучении сложного, полиструктурного, полифункционального объекта - системы форм организации обучения, вычленялась «</w:t>
      </w:r>
      <w:r>
        <w:rPr>
          <w:rStyle w:val="WW8Num3z0"/>
          <w:rFonts w:ascii="Verdana" w:hAnsi="Verdana"/>
          <w:color w:val="4682B4"/>
          <w:sz w:val="18"/>
          <w:szCs w:val="18"/>
        </w:rPr>
        <w:t>единичная</w:t>
      </w:r>
      <w:r>
        <w:rPr>
          <w:rFonts w:ascii="Verdana" w:hAnsi="Verdana"/>
          <w:color w:val="000000"/>
          <w:sz w:val="18"/>
          <w:szCs w:val="18"/>
        </w:rPr>
        <w:t>» подсистема, отражающая особенности взаимосвязи ее компонентов и</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динамики. В качестве такой «</w:t>
      </w:r>
      <w:r>
        <w:rPr>
          <w:rStyle w:val="WW8Num3z0"/>
          <w:rFonts w:ascii="Verdana" w:hAnsi="Verdana"/>
          <w:color w:val="4682B4"/>
          <w:sz w:val="18"/>
          <w:szCs w:val="18"/>
        </w:rPr>
        <w:t>единичной</w:t>
      </w:r>
      <w:r>
        <w:rPr>
          <w:rFonts w:ascii="Verdana" w:hAnsi="Verdana"/>
          <w:color w:val="000000"/>
          <w:sz w:val="18"/>
          <w:szCs w:val="18"/>
        </w:rPr>
        <w:t>» подсистемы рассматривалось учебное</w:t>
      </w:r>
      <w:r>
        <w:rPr>
          <w:rStyle w:val="WW8Num2z0"/>
          <w:rFonts w:ascii="Verdana" w:hAnsi="Verdana"/>
          <w:color w:val="000000"/>
          <w:sz w:val="18"/>
          <w:szCs w:val="18"/>
        </w:rPr>
        <w:t> </w:t>
      </w:r>
      <w:r>
        <w:rPr>
          <w:rStyle w:val="WW8Num3z0"/>
          <w:rFonts w:ascii="Verdana" w:hAnsi="Verdana"/>
          <w:color w:val="4682B4"/>
          <w:sz w:val="18"/>
          <w:szCs w:val="18"/>
        </w:rPr>
        <w:t>занятие</w:t>
      </w:r>
      <w:r>
        <w:rPr>
          <w:rFonts w:ascii="Verdana" w:hAnsi="Verdana"/>
          <w:color w:val="000000"/>
          <w:sz w:val="18"/>
          <w:szCs w:val="18"/>
        </w:rPr>
        <w:t>, строящееся в экспериментальной системе по типу функционального узла, интегрирующего все компоненты.</w:t>
      </w:r>
    </w:p>
    <w:p w14:paraId="7B789170"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Динамичность системы коллективного обучения определяется особенностями конструирования учебных занятий и позволяет ему реализовать развивающую функцию как естественное проявление целостности процесса обучения в предлагаемой системе. Компоненты представленной системы обучения способны к трансформации и изменению при сохранении качественной определенности и</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системы как развивающей. Вероятностный характер функционирования ее компонентов,</w:t>
      </w:r>
    </w:p>
    <w:p w14:paraId="5B7070B8"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126 наличие неограниченных возможностей для конструирования коллективных учебных занятий обеспечивает гибкость, устойчивость, самоуправляемость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данной системы обучения. Эти качества подтверждают особый уровень проявления системности и целостности, определяемый как органичность системы.</w:t>
      </w:r>
    </w:p>
    <w:p w14:paraId="03A12694"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Устойчивость и одновременно динамичность сконструированных нами коллективных учебных занятий обеспечивают большие адаптивные возможности этой системы. Она способна оптимально решать проблемы учета имеющихся исходных условий и ограничений, потребностей личности отдельного</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и школьного коллектива, имеющиеся возможности для реализации эффективного и результативного процесса обучения, в том числе при сохранении классно-урочной системы.</w:t>
      </w:r>
    </w:p>
    <w:p w14:paraId="5851A62D"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группового обучения как основы для развивающего подтвердилась гипотеза, что коллективные учебные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 системе форм организации обучения обеспечивают благоприятные условия для развития учащихся, повышают</w:t>
      </w:r>
      <w:r>
        <w:rPr>
          <w:rStyle w:val="WW8Num2z0"/>
          <w:rFonts w:ascii="Verdana" w:hAnsi="Verdana"/>
          <w:color w:val="000000"/>
          <w:sz w:val="18"/>
          <w:szCs w:val="18"/>
        </w:rPr>
        <w:t> </w:t>
      </w:r>
      <w:r>
        <w:rPr>
          <w:rStyle w:val="WW8Num3z0"/>
          <w:rFonts w:ascii="Verdana" w:hAnsi="Verdana"/>
          <w:color w:val="4682B4"/>
          <w:sz w:val="18"/>
          <w:szCs w:val="18"/>
        </w:rPr>
        <w:t>обучаемость</w:t>
      </w:r>
      <w:r>
        <w:rPr>
          <w:rFonts w:ascii="Verdana" w:hAnsi="Verdana"/>
          <w:color w:val="000000"/>
          <w:sz w:val="18"/>
          <w:szCs w:val="18"/>
        </w:rPr>
        <w:t>, познавательную самостоятельность, осознанность и мотивацию учения.</w:t>
      </w:r>
    </w:p>
    <w:p w14:paraId="4F60DED8"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каждого ученика в данной системе обеспечивается благодаря тому, что:</w:t>
      </w:r>
    </w:p>
    <w:p w14:paraId="5251DDC8"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творческой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proofErr w:type="gramStart"/>
      <w:r>
        <w:rPr>
          <w:rFonts w:ascii="Verdana" w:hAnsi="Verdana"/>
          <w:color w:val="000000"/>
          <w:sz w:val="18"/>
          <w:szCs w:val="18"/>
        </w:rPr>
        <w:t>личности ,</w:t>
      </w:r>
      <w:proofErr w:type="gramEnd"/>
      <w:r>
        <w:rPr>
          <w:rFonts w:ascii="Verdana" w:hAnsi="Verdana"/>
          <w:color w:val="000000"/>
          <w:sz w:val="18"/>
          <w:szCs w:val="18"/>
        </w:rPr>
        <w:t xml:space="preserve"> как одна из целей обучения, достигается через</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учебного содержания темы на уровне системных обобщенных знаний и способов деятельности;</w:t>
      </w:r>
    </w:p>
    <w:p w14:paraId="29B62F47"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организуются индивидуальные пути освоения темы, реализующие репродуктивную и продуктивную деятельность учащихся;</w:t>
      </w:r>
    </w:p>
    <w:p w14:paraId="4D4086AB"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сочетаются и чередуются четыре общие формы организации обучения на учебных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w:t>
      </w:r>
    </w:p>
    <w:p w14:paraId="3F7B19B9"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групповая форма организации обучения обеспечивает участие коллектива в обучении и развитии каждого.</w:t>
      </w:r>
    </w:p>
    <w:p w14:paraId="7096B29C" w14:textId="77777777" w:rsidR="00A34BD6" w:rsidRDefault="00A34BD6" w:rsidP="00A34BD6">
      <w:pPr>
        <w:pStyle w:val="WW8Num1z2"/>
        <w:shd w:val="clear" w:color="auto" w:fill="F7F7F7"/>
        <w:spacing w:before="75" w:after="0"/>
        <w:ind w:firstLine="480"/>
        <w:rPr>
          <w:rFonts w:ascii="Verdana" w:hAnsi="Verdana"/>
          <w:color w:val="000000"/>
          <w:sz w:val="18"/>
          <w:szCs w:val="18"/>
        </w:rPr>
      </w:pPr>
      <w:proofErr w:type="gramStart"/>
      <w:r>
        <w:rPr>
          <w:rFonts w:ascii="Verdana" w:hAnsi="Verdana"/>
          <w:color w:val="000000"/>
          <w:sz w:val="18"/>
          <w:szCs w:val="18"/>
        </w:rPr>
        <w:t>По,итогам</w:t>
      </w:r>
      <w:proofErr w:type="gramEnd"/>
      <w:r>
        <w:rPr>
          <w:rFonts w:ascii="Verdana" w:hAnsi="Verdana"/>
          <w:color w:val="000000"/>
          <w:sz w:val="18"/>
          <w:szCs w:val="18"/>
        </w:rPr>
        <w:t xml:space="preserve"> исследования можно сделать следующие обобщения, выводы и рекомендации:</w:t>
      </w:r>
    </w:p>
    <w:p w14:paraId="604EF3CB"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Для того чтобы обеспечить благоприятные условия для развития учащихся, необходимо конструировать учебный процесс на основе четырехэлементной системы форм обучения.</w:t>
      </w:r>
    </w:p>
    <w:p w14:paraId="4FEBACF4"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Групповые учебные занятия должны занять в учебном процессе достойное место (в нашей опытно-экспериментальной работе 53% от общего объема учебных занятий).</w:t>
      </w:r>
    </w:p>
    <w:p w14:paraId="1F56F04C"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При анализе учебного процесса целесообразно использовать разработанную нами классификацию учебных занятий.</w:t>
      </w:r>
    </w:p>
    <w:p w14:paraId="654D5D69"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На основе классификации групповых учебных занятий можно разрабатывать новые коллективные учебные методики по различным предметам.</w:t>
      </w:r>
    </w:p>
    <w:p w14:paraId="6405821F"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Целесообразно</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вместе с учителем и соучениками конструировать ту или иную разновидность учебного занятия в зависимости от</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цели и индивидуальных особенностей ученика.</w:t>
      </w:r>
    </w:p>
    <w:p w14:paraId="425DDE91"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и значение полученных результатов заключаются в создании инновационной модели групповых учебных занятий, новизна которой в дополнении и конкретизации понимания коллективного учебного занятия:</w:t>
      </w:r>
    </w:p>
    <w:p w14:paraId="26302B75" w14:textId="77777777" w:rsidR="00A34BD6" w:rsidRDefault="00A34BD6" w:rsidP="00A34B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групповое учебное занятие состоит из сочетания нескольких общих форм организации обучения при</w:t>
      </w:r>
      <w:r>
        <w:rPr>
          <w:rStyle w:val="WW8Num2z0"/>
          <w:rFonts w:ascii="Verdana" w:hAnsi="Verdana"/>
          <w:color w:val="000000"/>
          <w:sz w:val="18"/>
          <w:szCs w:val="18"/>
        </w:rPr>
        <w:t> </w:t>
      </w:r>
      <w:r>
        <w:rPr>
          <w:rStyle w:val="WW8Num3z0"/>
          <w:rFonts w:ascii="Verdana" w:hAnsi="Verdana"/>
          <w:color w:val="4682B4"/>
          <w:sz w:val="18"/>
          <w:szCs w:val="18"/>
        </w:rPr>
        <w:t>системообразующей</w:t>
      </w:r>
      <w:r>
        <w:rPr>
          <w:rStyle w:val="WW8Num2z0"/>
          <w:rFonts w:ascii="Verdana" w:hAnsi="Verdana"/>
          <w:color w:val="000000"/>
          <w:sz w:val="18"/>
          <w:szCs w:val="18"/>
        </w:rPr>
        <w:t> </w:t>
      </w:r>
      <w:r>
        <w:rPr>
          <w:rFonts w:ascii="Verdana" w:hAnsi="Verdana"/>
          <w:color w:val="000000"/>
          <w:sz w:val="18"/>
          <w:szCs w:val="18"/>
        </w:rPr>
        <w:t>коллективной; неотъемлемым элементом коллективного учебного занятия является благоприятный социально-психологический климат;</w:t>
      </w:r>
    </w:p>
    <w:p w14:paraId="20FFE59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групповые учебные занятия могут существовать в форме восьми разновидностей (подсистема коллективных учебных занятий);</w:t>
      </w:r>
    </w:p>
    <w:p w14:paraId="1418CE7F" w14:textId="77777777" w:rsidR="00A34BD6" w:rsidRDefault="00A34BD6" w:rsidP="00A34B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групповые учебные занятия наряду с индивидуальными, парными и групповыми являются подсистемой учебных занятий.</w:t>
      </w:r>
    </w:p>
    <w:p w14:paraId="16B6876D" w14:textId="77777777" w:rsidR="00A34BD6" w:rsidRDefault="00A34BD6" w:rsidP="00A34BD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Нурали Туни, 2013 год</w:t>
      </w:r>
    </w:p>
    <w:p w14:paraId="7376174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М.Н. Сущность процесса обучения //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.1965. -№1.-С.37-47.</w:t>
      </w:r>
    </w:p>
    <w:p w14:paraId="1468890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Алексюк</w:t>
      </w:r>
      <w:r>
        <w:rPr>
          <w:rStyle w:val="WW8Num2z0"/>
          <w:rFonts w:ascii="Verdana" w:hAnsi="Verdana"/>
          <w:color w:val="000000"/>
          <w:sz w:val="18"/>
          <w:szCs w:val="18"/>
        </w:rPr>
        <w:t> </w:t>
      </w:r>
      <w:r>
        <w:rPr>
          <w:rFonts w:ascii="Verdana" w:hAnsi="Verdana"/>
          <w:color w:val="000000"/>
          <w:sz w:val="18"/>
          <w:szCs w:val="18"/>
        </w:rPr>
        <w:t xml:space="preserve">А.Н. Общие методы обучения в школе. Киев: Вища школа, </w:t>
      </w:r>
      <w:proofErr w:type="gramStart"/>
      <w:r>
        <w:rPr>
          <w:rFonts w:ascii="Verdana" w:hAnsi="Verdana"/>
          <w:color w:val="000000"/>
          <w:sz w:val="18"/>
          <w:szCs w:val="18"/>
        </w:rPr>
        <w:t>1973.-</w:t>
      </w:r>
      <w:proofErr w:type="gramEnd"/>
      <w:r>
        <w:rPr>
          <w:rFonts w:ascii="Verdana" w:hAnsi="Verdana"/>
          <w:color w:val="000000"/>
          <w:sz w:val="18"/>
          <w:szCs w:val="18"/>
        </w:rPr>
        <w:t xml:space="preserve"> 264 с.</w:t>
      </w:r>
    </w:p>
    <w:p w14:paraId="095D202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 С. Игровые формы обучения профессиональному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Fonts w:ascii="Verdana" w:hAnsi="Verdana"/>
          <w:color w:val="000000"/>
          <w:sz w:val="18"/>
          <w:szCs w:val="18"/>
        </w:rPr>
        <w:t>: Методические рекомендации по изучению темы. М., 1989. -30 с.</w:t>
      </w:r>
    </w:p>
    <w:p w14:paraId="54A7D08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О.С. Методологическая культура педагогической деятельностии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xml:space="preserve">. М.: Экономика, 1991. 416 с.7 . Анисимов О.С. Методология: функция, сущность, становление. </w:t>
      </w:r>
      <w:proofErr w:type="gramStart"/>
      <w:r>
        <w:rPr>
          <w:rFonts w:ascii="Verdana" w:hAnsi="Verdana"/>
          <w:color w:val="000000"/>
          <w:sz w:val="18"/>
          <w:szCs w:val="18"/>
        </w:rPr>
        <w:t>М. :</w:t>
      </w:r>
      <w:proofErr w:type="gramEnd"/>
      <w:r>
        <w:rPr>
          <w:rFonts w:ascii="Verdana" w:hAnsi="Verdana"/>
          <w:color w:val="000000"/>
          <w:sz w:val="18"/>
          <w:szCs w:val="18"/>
        </w:rPr>
        <w:t xml:space="preserve"> ЛМА, 1996. - 380 с.</w:t>
      </w:r>
    </w:p>
    <w:p w14:paraId="44F8EDF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Аплетаев</w:t>
      </w:r>
      <w:r>
        <w:rPr>
          <w:rStyle w:val="WW8Num2z0"/>
          <w:rFonts w:ascii="Verdana" w:hAnsi="Verdana"/>
          <w:color w:val="000000"/>
          <w:sz w:val="18"/>
          <w:szCs w:val="18"/>
        </w:rPr>
        <w:t> </w:t>
      </w:r>
      <w:r>
        <w:rPr>
          <w:rFonts w:ascii="Verdana" w:hAnsi="Verdana"/>
          <w:color w:val="000000"/>
          <w:sz w:val="18"/>
          <w:szCs w:val="18"/>
        </w:rPr>
        <w:t>М.Н. • Воспитание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xml:space="preserve">в нравственнойдеятельности: Методические </w:t>
      </w:r>
      <w:proofErr w:type="gramStart"/>
      <w:r>
        <w:rPr>
          <w:rFonts w:ascii="Verdana" w:hAnsi="Verdana"/>
          <w:color w:val="000000"/>
          <w:sz w:val="18"/>
          <w:szCs w:val="18"/>
        </w:rPr>
        <w:t>рекомендации .</w:t>
      </w:r>
      <w:proofErr w:type="gramEnd"/>
      <w:r>
        <w:rPr>
          <w:rFonts w:ascii="Verdana" w:hAnsi="Verdana"/>
          <w:color w:val="000000"/>
          <w:sz w:val="18"/>
          <w:szCs w:val="18"/>
        </w:rPr>
        <w:t xml:space="preserve"> Омск, 1991. 44 с.</w:t>
      </w:r>
    </w:p>
    <w:p w14:paraId="1CCE0BC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Аплетаев</w:t>
      </w:r>
      <w:r>
        <w:rPr>
          <w:rStyle w:val="WW8Num2z0"/>
          <w:rFonts w:ascii="Verdana" w:hAnsi="Verdana"/>
          <w:color w:val="000000"/>
          <w:sz w:val="18"/>
          <w:szCs w:val="18"/>
        </w:rPr>
        <w:t> </w:t>
      </w:r>
      <w:r>
        <w:rPr>
          <w:rFonts w:ascii="Verdana" w:hAnsi="Verdana"/>
          <w:color w:val="000000"/>
          <w:sz w:val="18"/>
          <w:szCs w:val="18"/>
        </w:rPr>
        <w:t>М.Н. В поисках нравственного смысла жизни: Книга учителяэкспериментатора. Омск: Изд-во</w:t>
      </w:r>
      <w:r>
        <w:rPr>
          <w:rStyle w:val="WW8Num2z0"/>
          <w:rFonts w:ascii="Verdana" w:hAnsi="Verdana"/>
          <w:color w:val="000000"/>
          <w:sz w:val="18"/>
          <w:szCs w:val="18"/>
        </w:rPr>
        <w:t> </w:t>
      </w:r>
      <w:r>
        <w:rPr>
          <w:rStyle w:val="WW8Num3z0"/>
          <w:rFonts w:ascii="Verdana" w:hAnsi="Verdana"/>
          <w:color w:val="4682B4"/>
          <w:sz w:val="18"/>
          <w:szCs w:val="18"/>
        </w:rPr>
        <w:t>ОмГПУ</w:t>
      </w:r>
      <w:r>
        <w:rPr>
          <w:rFonts w:ascii="Verdana" w:hAnsi="Verdana"/>
          <w:color w:val="000000"/>
          <w:sz w:val="18"/>
          <w:szCs w:val="18"/>
        </w:rPr>
        <w:t>, 1997. 96 с.</w:t>
      </w:r>
    </w:p>
    <w:p w14:paraId="27A68C1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Аплетаев</w:t>
      </w:r>
      <w:r>
        <w:rPr>
          <w:rStyle w:val="WW8Num2z0"/>
          <w:rFonts w:ascii="Verdana" w:hAnsi="Verdana"/>
          <w:color w:val="000000"/>
          <w:sz w:val="18"/>
          <w:szCs w:val="18"/>
        </w:rPr>
        <w:t> </w:t>
      </w:r>
      <w:r>
        <w:rPr>
          <w:rFonts w:ascii="Verdana" w:hAnsi="Verdana"/>
          <w:color w:val="000000"/>
          <w:sz w:val="18"/>
          <w:szCs w:val="18"/>
        </w:rPr>
        <w:t>М.Н. Диагностика, нравственного воспитания личностиподростка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рекомендации. Омск, </w:t>
      </w:r>
      <w:proofErr w:type="gramStart"/>
      <w:r>
        <w:rPr>
          <w:rFonts w:ascii="Verdana" w:hAnsi="Verdana"/>
          <w:color w:val="000000"/>
          <w:sz w:val="18"/>
          <w:szCs w:val="18"/>
        </w:rPr>
        <w:t>1989.-</w:t>
      </w:r>
      <w:proofErr w:type="gramEnd"/>
      <w:r>
        <w:rPr>
          <w:rFonts w:ascii="Verdana" w:hAnsi="Verdana"/>
          <w:color w:val="000000"/>
          <w:sz w:val="18"/>
          <w:szCs w:val="18"/>
        </w:rPr>
        <w:t>41 с.</w:t>
      </w:r>
    </w:p>
    <w:p w14:paraId="3B59FE9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Аплетаев</w:t>
      </w:r>
      <w:r>
        <w:rPr>
          <w:rStyle w:val="WW8Num2z0"/>
          <w:rFonts w:ascii="Verdana" w:hAnsi="Verdana"/>
          <w:color w:val="000000"/>
          <w:sz w:val="18"/>
          <w:szCs w:val="18"/>
        </w:rPr>
        <w:t> </w:t>
      </w:r>
      <w:r>
        <w:rPr>
          <w:rFonts w:ascii="Verdana" w:hAnsi="Verdana"/>
          <w:color w:val="000000"/>
          <w:sz w:val="18"/>
          <w:szCs w:val="18"/>
        </w:rPr>
        <w:t>М.Н. Основы нравственного воспитания личности</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впроцессе обучения: Учебное пособие. Омск:</w:t>
      </w:r>
      <w:r>
        <w:rPr>
          <w:rStyle w:val="WW8Num2z0"/>
          <w:rFonts w:ascii="Verdana" w:hAnsi="Verdana"/>
          <w:color w:val="000000"/>
          <w:sz w:val="18"/>
          <w:szCs w:val="18"/>
        </w:rPr>
        <w:t> </w:t>
      </w:r>
      <w:r>
        <w:rPr>
          <w:rStyle w:val="WW8Num3z0"/>
          <w:rFonts w:ascii="Verdana" w:hAnsi="Verdana"/>
          <w:color w:val="4682B4"/>
          <w:sz w:val="18"/>
          <w:szCs w:val="18"/>
        </w:rPr>
        <w:t>ОГПИ</w:t>
      </w:r>
      <w:r>
        <w:rPr>
          <w:rFonts w:ascii="Verdana" w:hAnsi="Verdana"/>
          <w:color w:val="000000"/>
          <w:sz w:val="18"/>
          <w:szCs w:val="18"/>
        </w:rPr>
        <w:t>, 1987. 102 с.</w:t>
      </w:r>
    </w:p>
    <w:p w14:paraId="0687C5D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Аплетаев</w:t>
      </w:r>
      <w:r>
        <w:rPr>
          <w:rStyle w:val="WW8Num2z0"/>
          <w:rFonts w:ascii="Verdana" w:hAnsi="Verdana"/>
          <w:color w:val="000000"/>
          <w:sz w:val="18"/>
          <w:szCs w:val="18"/>
        </w:rPr>
        <w:t> </w:t>
      </w:r>
      <w:r>
        <w:rPr>
          <w:rFonts w:ascii="Verdana" w:hAnsi="Verdana"/>
          <w:color w:val="000000"/>
          <w:sz w:val="18"/>
          <w:szCs w:val="18"/>
        </w:rPr>
        <w:t>М.Н. Система воспитания нравственной личности в процессеобучения: Монография. Омск: ОГПИ, 1988. 256 с.</w:t>
      </w:r>
    </w:p>
    <w:p w14:paraId="21BD6F5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 xml:space="preserve">С.И. Вопросы измерения, анализа и оценки результатов впрактике педагогических исследований.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1975. 67 с.</w:t>
      </w:r>
    </w:p>
    <w:p w14:paraId="7B6468B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 xml:space="preserve">Ю.К, </w:t>
      </w:r>
      <w:proofErr w:type="gramStart"/>
      <w:r>
        <w:rPr>
          <w:rFonts w:ascii="Verdana" w:hAnsi="Verdana"/>
          <w:color w:val="000000"/>
          <w:sz w:val="18"/>
          <w:szCs w:val="18"/>
        </w:rPr>
        <w:t>Как</w:t>
      </w:r>
      <w:proofErr w:type="gramEnd"/>
      <w:r>
        <w:rPr>
          <w:rFonts w:ascii="Verdana" w:hAnsi="Verdana"/>
          <w:color w:val="000000"/>
          <w:sz w:val="18"/>
          <w:szCs w:val="18"/>
        </w:rPr>
        <w:t xml:space="preserve"> оптимизировать процесс обучения. М.: Знание, </w:t>
      </w:r>
      <w:proofErr w:type="gramStart"/>
      <w:r>
        <w:rPr>
          <w:rFonts w:ascii="Verdana" w:hAnsi="Verdana"/>
          <w:color w:val="000000"/>
          <w:sz w:val="18"/>
          <w:szCs w:val="18"/>
        </w:rPr>
        <w:t>1978.-</w:t>
      </w:r>
      <w:proofErr w:type="gramEnd"/>
      <w:r>
        <w:rPr>
          <w:rFonts w:ascii="Verdana" w:hAnsi="Verdana"/>
          <w:color w:val="000000"/>
          <w:sz w:val="18"/>
          <w:szCs w:val="18"/>
        </w:rPr>
        <w:t>.96 с.</w:t>
      </w:r>
    </w:p>
    <w:p w14:paraId="5611283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Состояние и перспективы развития педагогических исследований:</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proofErr w:type="gramStart"/>
      <w:r>
        <w:rPr>
          <w:rFonts w:ascii="Verdana" w:hAnsi="Verdana"/>
          <w:color w:val="000000"/>
          <w:sz w:val="18"/>
          <w:szCs w:val="18"/>
        </w:rPr>
        <w:t>аспект .</w:t>
      </w:r>
      <w:proofErr w:type="gramEnd"/>
      <w:r>
        <w:rPr>
          <w:rFonts w:ascii="Verdana" w:hAnsi="Verdana"/>
          <w:color w:val="000000"/>
          <w:sz w:val="18"/>
          <w:szCs w:val="18"/>
        </w:rPr>
        <w:t xml:space="preserve"> М.: Педагогика, 1982. 153 с.</w:t>
      </w:r>
    </w:p>
    <w:p w14:paraId="6B409E9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 xml:space="preserve">С.П. Сущность процесса обучения.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1981. 143с.</w:t>
      </w:r>
    </w:p>
    <w:p w14:paraId="29120F0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Тюнников Ю.С. О паспортизации и систематике форм организации процесса обучения. -М.: Просвещение, 1986. 80 с.</w:t>
      </w:r>
    </w:p>
    <w:p w14:paraId="34D774A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 П. Слагаемые педагогической технологии. М.: Педагогика,1989. 192 с.•</w:t>
      </w:r>
    </w:p>
    <w:p w14:paraId="48A3273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сочинения.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w:t>
      </w:r>
      <w:proofErr w:type="gramStart"/>
      <w:r>
        <w:rPr>
          <w:rFonts w:ascii="Verdana" w:hAnsi="Verdana"/>
          <w:color w:val="000000"/>
          <w:sz w:val="18"/>
          <w:szCs w:val="18"/>
        </w:rPr>
        <w:t>1961.-</w:t>
      </w:r>
      <w:proofErr w:type="gramEnd"/>
      <w:r>
        <w:rPr>
          <w:rFonts w:ascii="Verdana" w:hAnsi="Verdana"/>
          <w:color w:val="000000"/>
          <w:sz w:val="18"/>
          <w:szCs w:val="18"/>
        </w:rPr>
        <w:t>695 с.</w:t>
      </w:r>
    </w:p>
    <w:p w14:paraId="3623A50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Боголепов</w:t>
      </w:r>
      <w:r>
        <w:rPr>
          <w:rStyle w:val="WW8Num2z0"/>
          <w:rFonts w:ascii="Verdana" w:hAnsi="Verdana"/>
          <w:color w:val="000000"/>
          <w:sz w:val="18"/>
          <w:szCs w:val="18"/>
        </w:rPr>
        <w:t> </w:t>
      </w:r>
      <w:r>
        <w:rPr>
          <w:rFonts w:ascii="Verdana" w:hAnsi="Verdana"/>
          <w:color w:val="000000"/>
          <w:sz w:val="18"/>
          <w:szCs w:val="18"/>
        </w:rPr>
        <w:t>В.П. О состоянии и задачах развития общей теории организации // Организация и управление (вопросы теории и практики</w:t>
      </w:r>
      <w:proofErr w:type="gramStart"/>
      <w:r>
        <w:rPr>
          <w:rFonts w:ascii="Verdana" w:hAnsi="Verdana"/>
          <w:color w:val="000000"/>
          <w:sz w:val="18"/>
          <w:szCs w:val="18"/>
        </w:rPr>
        <w:t>) .</w:t>
      </w:r>
      <w:proofErr w:type="gramEnd"/>
      <w:r>
        <w:rPr>
          <w:rFonts w:ascii="Verdana" w:hAnsi="Verdana"/>
          <w:color w:val="000000"/>
          <w:sz w:val="18"/>
          <w:szCs w:val="18"/>
        </w:rPr>
        <w:t>- М. : Просвещение, 1969. С. 17-21.</w:t>
      </w:r>
    </w:p>
    <w:p w14:paraId="107E945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w:t>
      </w:r>
      <w:proofErr w:type="gramStart"/>
      <w:r>
        <w:rPr>
          <w:rFonts w:ascii="Verdana" w:hAnsi="Verdana"/>
          <w:color w:val="000000"/>
          <w:sz w:val="18"/>
          <w:szCs w:val="18"/>
        </w:rPr>
        <w:t>Бодал</w:t>
      </w:r>
      <w:proofErr w:type="gramEnd"/>
      <w:r>
        <w:rPr>
          <w:rFonts w:ascii="Verdana" w:hAnsi="Verdana"/>
          <w:color w:val="000000"/>
          <w:sz w:val="18"/>
          <w:szCs w:val="18"/>
        </w:rPr>
        <w:t xml:space="preserve"> ев A.A. Личность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1983. 271 с.</w:t>
      </w:r>
    </w:p>
    <w:p w14:paraId="630CF00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Ковалев Г.А. Психологические трудности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xml:space="preserve">и ихпреодоление // </w:t>
      </w:r>
      <w:r>
        <w:rPr>
          <w:rFonts w:ascii="Verdana" w:hAnsi="Verdana"/>
          <w:color w:val="000000"/>
          <w:sz w:val="18"/>
          <w:szCs w:val="18"/>
        </w:rPr>
        <w:lastRenderedPageBreak/>
        <w:t>Педагогика. 1992. № 5-6. С.65-70.</w:t>
      </w:r>
    </w:p>
    <w:p w14:paraId="0260CEA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Бордовский</w:t>
      </w:r>
      <w:r>
        <w:rPr>
          <w:rStyle w:val="WW8Num2z0"/>
          <w:rFonts w:ascii="Verdana" w:hAnsi="Verdana"/>
          <w:color w:val="000000"/>
          <w:sz w:val="18"/>
          <w:szCs w:val="18"/>
        </w:rPr>
        <w:t> </w:t>
      </w:r>
      <w:r>
        <w:rPr>
          <w:rFonts w:ascii="Verdana" w:hAnsi="Verdana"/>
          <w:color w:val="000000"/>
          <w:sz w:val="18"/>
          <w:szCs w:val="18"/>
        </w:rPr>
        <w:t>Г.А., Извозчиков В.А. Новые технологии обучения: вопросыiтерминологии // Педагогика. 1993. №5. С. 12-15.</w:t>
      </w:r>
    </w:p>
    <w:p w14:paraId="56E59B0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 xml:space="preserve">Л.П. Человек: деятельность и общение. </w:t>
      </w:r>
      <w:proofErr w:type="gramStart"/>
      <w:r>
        <w:rPr>
          <w:rFonts w:ascii="Verdana" w:hAnsi="Verdana"/>
          <w:color w:val="000000"/>
          <w:sz w:val="18"/>
          <w:szCs w:val="18"/>
        </w:rPr>
        <w:t>М. :</w:t>
      </w:r>
      <w:proofErr w:type="gramEnd"/>
      <w:r>
        <w:rPr>
          <w:rFonts w:ascii="Verdana" w:hAnsi="Verdana"/>
          <w:color w:val="000000"/>
          <w:sz w:val="18"/>
          <w:szCs w:val="18"/>
        </w:rPr>
        <w:t xml:space="preserve"> Мысль, 1978. 216 с.</w:t>
      </w:r>
    </w:p>
    <w:p w14:paraId="4179A07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Булановская</w:t>
      </w:r>
      <w:r>
        <w:rPr>
          <w:rStyle w:val="WW8Num2z0"/>
          <w:rFonts w:ascii="Verdana" w:hAnsi="Verdana"/>
          <w:color w:val="000000"/>
          <w:sz w:val="18"/>
          <w:szCs w:val="18"/>
        </w:rPr>
        <w:t> </w:t>
      </w:r>
      <w:r>
        <w:rPr>
          <w:rFonts w:ascii="Verdana" w:hAnsi="Verdana"/>
          <w:color w:val="000000"/>
          <w:sz w:val="18"/>
          <w:szCs w:val="18"/>
        </w:rPr>
        <w:t>М.Г. Мой класс //</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школе-интернате:</w:t>
      </w:r>
    </w:p>
    <w:p w14:paraId="720D807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 Сб. статей / Под ред. М.Н.Колмаковой. М.: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1959. 196 с.</w:t>
      </w:r>
    </w:p>
    <w:p w14:paraId="0B065EE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Бунеева</w:t>
      </w:r>
      <w:r>
        <w:rPr>
          <w:rStyle w:val="WW8Num2z0"/>
          <w:rFonts w:ascii="Verdana" w:hAnsi="Verdana"/>
          <w:color w:val="000000"/>
          <w:sz w:val="18"/>
          <w:szCs w:val="18"/>
        </w:rPr>
        <w:t> </w:t>
      </w:r>
      <w:r>
        <w:rPr>
          <w:rFonts w:ascii="Verdana" w:hAnsi="Verdana"/>
          <w:color w:val="000000"/>
          <w:sz w:val="18"/>
          <w:szCs w:val="18"/>
        </w:rPr>
        <w:t>Т.К. Проблемы коллективных форм обучения в педагогическойтеории и практике советской школы (1917-1931). 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1975. -24 с.</w:t>
      </w:r>
    </w:p>
    <w:p w14:paraId="0E7284C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В.В. Методы науки. М.: Наука, 1974. 215 с.</w:t>
      </w:r>
    </w:p>
    <w:p w14:paraId="5A5C921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Вендровская</w:t>
      </w:r>
      <w:r>
        <w:rPr>
          <w:rStyle w:val="WW8Num2z0"/>
          <w:rFonts w:ascii="Verdana" w:hAnsi="Verdana"/>
          <w:color w:val="000000"/>
          <w:sz w:val="18"/>
          <w:szCs w:val="18"/>
        </w:rPr>
        <w:t> </w:t>
      </w:r>
      <w:r>
        <w:rPr>
          <w:rFonts w:ascii="Verdana" w:hAnsi="Verdana"/>
          <w:color w:val="000000"/>
          <w:sz w:val="18"/>
          <w:szCs w:val="18"/>
        </w:rPr>
        <w:t>Р.Б. Обучение и воспитание: исторический аспект // i</w:t>
      </w:r>
    </w:p>
    <w:p w14:paraId="2C5E823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27. Советская педагогика. 198 9. №8. С. 108-113.</w:t>
      </w:r>
    </w:p>
    <w:p w14:paraId="40B6080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Ветров</w:t>
      </w:r>
      <w:r>
        <w:rPr>
          <w:rStyle w:val="WW8Num2z0"/>
          <w:rFonts w:ascii="Verdana" w:hAnsi="Verdana"/>
          <w:color w:val="000000"/>
          <w:sz w:val="18"/>
          <w:szCs w:val="18"/>
        </w:rPr>
        <w:t> </w:t>
      </w:r>
      <w:r>
        <w:rPr>
          <w:rFonts w:ascii="Verdana" w:hAnsi="Verdana"/>
          <w:color w:val="000000"/>
          <w:sz w:val="18"/>
          <w:szCs w:val="18"/>
        </w:rPr>
        <w:t>A.A. Расчлененность формы как основное свойство понятия // Вопросы философии. 1958. -№1. С.12-14.</w:t>
      </w:r>
    </w:p>
    <w:p w14:paraId="225E565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М.Д., Первин И.Б. Коллективная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и воспитание школьников. -М.: Просвещение, 1977. 159 с.</w:t>
      </w:r>
    </w:p>
    <w:p w14:paraId="1823667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30. Войтулович В.И. Об</w:t>
      </w:r>
      <w:r>
        <w:rPr>
          <w:rStyle w:val="WW8Num2z0"/>
          <w:rFonts w:ascii="Verdana" w:hAnsi="Verdana"/>
          <w:color w:val="000000"/>
          <w:sz w:val="18"/>
          <w:szCs w:val="18"/>
        </w:rPr>
        <w:t> </w:t>
      </w:r>
      <w:r>
        <w:rPr>
          <w:rStyle w:val="WW8Num3z0"/>
          <w:rFonts w:ascii="Verdana" w:hAnsi="Verdana"/>
          <w:color w:val="4682B4"/>
          <w:sz w:val="18"/>
          <w:szCs w:val="18"/>
        </w:rPr>
        <w:t>усвоении</w:t>
      </w:r>
      <w:r>
        <w:rPr>
          <w:rStyle w:val="WW8Num2z0"/>
          <w:rFonts w:ascii="Verdana" w:hAnsi="Verdana"/>
          <w:color w:val="000000"/>
          <w:sz w:val="18"/>
          <w:szCs w:val="18"/>
        </w:rPr>
        <w:t> </w:t>
      </w:r>
      <w:r>
        <w:rPr>
          <w:rFonts w:ascii="Verdana" w:hAnsi="Verdana"/>
          <w:color w:val="000000"/>
          <w:sz w:val="18"/>
          <w:szCs w:val="18"/>
        </w:rPr>
        <w:t>// Советская пе'дагогика. 1951. №5.- С.2225.1. С.36-42.</w:t>
      </w:r>
    </w:p>
    <w:p w14:paraId="211E4CF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Воскобойникова</w:t>
      </w:r>
      <w:r>
        <w:rPr>
          <w:rStyle w:val="WW8Num2z0"/>
          <w:rFonts w:ascii="Verdana" w:hAnsi="Verdana"/>
          <w:color w:val="000000"/>
          <w:sz w:val="18"/>
          <w:szCs w:val="18"/>
        </w:rPr>
        <w:t> </w:t>
      </w:r>
      <w:r>
        <w:rPr>
          <w:rFonts w:ascii="Verdana" w:hAnsi="Verdana"/>
          <w:color w:val="000000"/>
          <w:sz w:val="18"/>
          <w:szCs w:val="18"/>
        </w:rPr>
        <w:t>Н.П., Левина Л.С. К результативному обучению черезобщение учащихся // Химия в школе. 1991. №1. - С.15-17.</w:t>
      </w:r>
    </w:p>
    <w:p w14:paraId="227BEEA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Воскобойникова</w:t>
      </w:r>
      <w:r>
        <w:rPr>
          <w:rStyle w:val="WW8Num2z0"/>
          <w:rFonts w:ascii="Verdana" w:hAnsi="Verdana"/>
          <w:color w:val="000000"/>
          <w:sz w:val="18"/>
          <w:szCs w:val="18"/>
        </w:rPr>
        <w:t> </w:t>
      </w:r>
      <w:r>
        <w:rPr>
          <w:rFonts w:ascii="Verdana" w:hAnsi="Verdana"/>
          <w:color w:val="000000"/>
          <w:sz w:val="18"/>
          <w:szCs w:val="18"/>
        </w:rPr>
        <w:t>Н.П. Методика взаимообмена заданиями // Химия в школе. 1994. №1. - С.62-68.</w:t>
      </w:r>
    </w:p>
    <w:p w14:paraId="07807D9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Воскобойникова</w:t>
      </w:r>
      <w:r>
        <w:rPr>
          <w:rStyle w:val="WW8Num2z0"/>
          <w:rFonts w:ascii="Verdana" w:hAnsi="Verdana"/>
          <w:color w:val="000000"/>
          <w:sz w:val="18"/>
          <w:szCs w:val="18"/>
        </w:rPr>
        <w:t> </w:t>
      </w:r>
      <w:r>
        <w:rPr>
          <w:rFonts w:ascii="Verdana" w:hAnsi="Verdana"/>
          <w:color w:val="000000"/>
          <w:sz w:val="18"/>
          <w:szCs w:val="18"/>
        </w:rPr>
        <w:t>Н.П. Методика Ривина-Баженова // Химия в школе.1993. -№2. -С.49-54.</w:t>
      </w:r>
    </w:p>
    <w:p w14:paraId="675E4D9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34. Воскобойникова- Н.П. Методика</w:t>
      </w:r>
      <w:r>
        <w:rPr>
          <w:rStyle w:val="WW8Num2z0"/>
          <w:rFonts w:ascii="Verdana" w:hAnsi="Verdana"/>
          <w:color w:val="000000"/>
          <w:sz w:val="18"/>
          <w:szCs w:val="18"/>
        </w:rPr>
        <w:t> </w:t>
      </w:r>
      <w:r>
        <w:rPr>
          <w:rStyle w:val="WW8Num3z0"/>
          <w:rFonts w:ascii="Verdana" w:hAnsi="Verdana"/>
          <w:color w:val="4682B4"/>
          <w:sz w:val="18"/>
          <w:szCs w:val="18"/>
        </w:rPr>
        <w:t>Ривина</w:t>
      </w:r>
      <w:r>
        <w:rPr>
          <w:rStyle w:val="WW8Num2z0"/>
          <w:rFonts w:ascii="Verdana" w:hAnsi="Verdana"/>
          <w:color w:val="000000"/>
          <w:sz w:val="18"/>
          <w:szCs w:val="18"/>
        </w:rPr>
        <w:t> </w:t>
      </w:r>
      <w:r>
        <w:rPr>
          <w:rFonts w:ascii="Verdana" w:hAnsi="Verdana"/>
          <w:color w:val="000000"/>
          <w:sz w:val="18"/>
          <w:szCs w:val="18"/>
        </w:rPr>
        <w:t>// Химия в школе. 1993. №4.1. С.56-62.</w:t>
      </w:r>
    </w:p>
    <w:p w14:paraId="27D4586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Воскобойникова</w:t>
      </w:r>
      <w:r>
        <w:rPr>
          <w:rStyle w:val="WW8Num2z0"/>
          <w:rFonts w:ascii="Verdana" w:hAnsi="Verdana"/>
          <w:color w:val="000000"/>
          <w:sz w:val="18"/>
          <w:szCs w:val="18"/>
        </w:rPr>
        <w:t> </w:t>
      </w:r>
      <w:r>
        <w:rPr>
          <w:rFonts w:ascii="Verdana" w:hAnsi="Verdana"/>
          <w:color w:val="000000"/>
          <w:sz w:val="18"/>
          <w:szCs w:val="18"/>
        </w:rPr>
        <w:t>Н.П. Мурманская методика // Химия в школе. 1993.1. С.41-47.</w:t>
      </w:r>
    </w:p>
    <w:p w14:paraId="184F3AA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Воскобойникова</w:t>
      </w:r>
      <w:r>
        <w:rPr>
          <w:rStyle w:val="WW8Num2z0"/>
          <w:rFonts w:ascii="Verdana" w:hAnsi="Verdana"/>
          <w:color w:val="000000"/>
          <w:sz w:val="18"/>
          <w:szCs w:val="18"/>
        </w:rPr>
        <w:t> </w:t>
      </w:r>
      <w:r>
        <w:rPr>
          <w:rFonts w:ascii="Verdana" w:hAnsi="Verdana"/>
          <w:color w:val="000000"/>
          <w:sz w:val="18"/>
          <w:szCs w:val="18"/>
        </w:rPr>
        <w:t>Н.П. Обратная методика Ривина // Химия в школе. 1993.- №5. С.55-57.</w:t>
      </w:r>
    </w:p>
    <w:p w14:paraId="328937F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Выхрущ</w:t>
      </w:r>
      <w:r>
        <w:rPr>
          <w:rStyle w:val="WW8Num2z0"/>
          <w:rFonts w:ascii="Verdana" w:hAnsi="Verdana"/>
          <w:color w:val="000000"/>
          <w:sz w:val="18"/>
          <w:szCs w:val="18"/>
        </w:rPr>
        <w:t> </w:t>
      </w:r>
      <w:r>
        <w:rPr>
          <w:rFonts w:ascii="Verdana" w:hAnsi="Verdana"/>
          <w:color w:val="000000"/>
          <w:sz w:val="18"/>
          <w:szCs w:val="18"/>
        </w:rPr>
        <w:t>В.А. Оптимальное сочетание индивидуальных и коллективныхформ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Киев, 1984. 212 с.</w:t>
      </w:r>
    </w:p>
    <w:p w14:paraId="5533B8E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 xml:space="preserve">Б.С. Педагогическая прогностика: методология, </w:t>
      </w:r>
      <w:proofErr w:type="gramStart"/>
      <w:r>
        <w:rPr>
          <w:rFonts w:ascii="Verdana" w:hAnsi="Verdana"/>
          <w:color w:val="000000"/>
          <w:sz w:val="18"/>
          <w:szCs w:val="18"/>
        </w:rPr>
        <w:t>теория,I</w:t>
      </w:r>
      <w:proofErr w:type="gramEnd"/>
      <w:r>
        <w:rPr>
          <w:rFonts w:ascii="Verdana" w:hAnsi="Verdana"/>
          <w:color w:val="000000"/>
          <w:sz w:val="18"/>
          <w:szCs w:val="18"/>
        </w:rPr>
        <w:t>практика. Киев: Вища школа, 1986. 197 с.</w:t>
      </w:r>
    </w:p>
    <w:p w14:paraId="3C49FB3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B.C. Прогностические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Киев: Вища школа, 1974. 208 с.</w:t>
      </w:r>
    </w:p>
    <w:p w14:paraId="7D366F3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Гильбух</w:t>
      </w:r>
      <w:r>
        <w:rPr>
          <w:rStyle w:val="WW8Num2z0"/>
          <w:rFonts w:ascii="Verdana" w:hAnsi="Verdana"/>
          <w:color w:val="000000"/>
          <w:sz w:val="18"/>
          <w:szCs w:val="18"/>
        </w:rPr>
        <w:t> </w:t>
      </w:r>
      <w:r>
        <w:rPr>
          <w:rFonts w:ascii="Verdana" w:hAnsi="Verdana"/>
          <w:color w:val="000000"/>
          <w:sz w:val="18"/>
          <w:szCs w:val="18"/>
        </w:rPr>
        <w:t>Ю.З. Психологические предпосылки сотрудничества учителя иучащихся // Советская педагогика. 1990. №5. - С.81-87.</w:t>
      </w:r>
    </w:p>
    <w:p w14:paraId="2C56CC0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Границкая</w:t>
      </w:r>
      <w:r>
        <w:rPr>
          <w:rStyle w:val="WW8Num2z0"/>
          <w:rFonts w:ascii="Verdana" w:hAnsi="Verdana"/>
          <w:color w:val="000000"/>
          <w:sz w:val="18"/>
          <w:szCs w:val="18"/>
        </w:rPr>
        <w:t> </w:t>
      </w:r>
      <w:r>
        <w:rPr>
          <w:rFonts w:ascii="Verdana" w:hAnsi="Verdana"/>
          <w:color w:val="000000"/>
          <w:sz w:val="18"/>
          <w:szCs w:val="18"/>
        </w:rPr>
        <w:t xml:space="preserve">А. С. Научить думать и действовать: Адаптивная системаIобучения в школе.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1991. 172 с.</w:t>
      </w:r>
    </w:p>
    <w:p w14:paraId="18DE2A6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Грибанова</w:t>
      </w:r>
      <w:r>
        <w:rPr>
          <w:rStyle w:val="WW8Num2z0"/>
          <w:rFonts w:ascii="Verdana" w:hAnsi="Verdana"/>
          <w:color w:val="000000"/>
          <w:sz w:val="18"/>
          <w:szCs w:val="18"/>
        </w:rPr>
        <w:t> </w:t>
      </w:r>
      <w:r>
        <w:rPr>
          <w:rFonts w:ascii="Verdana" w:hAnsi="Verdana"/>
          <w:color w:val="000000"/>
          <w:sz w:val="18"/>
          <w:szCs w:val="18"/>
        </w:rPr>
        <w:t>Г. В. Формирование взаимоотношений учителей и учащихся //</w:t>
      </w:r>
    </w:p>
    <w:p w14:paraId="1E0D363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43. Советская педагогика. 1990.- №12. С.87-91.</w:t>
      </w:r>
    </w:p>
    <w:p w14:paraId="7BE5A76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С.А., Раевский А.М. Групповая форма работы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 Советская педагогика. 1989. -№8. С.38-41.</w:t>
      </w:r>
    </w:p>
    <w:p w14:paraId="345523C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 xml:space="preserve">В. В. Виды обобщения в обучении: логико-психологические проблемы построения учебных предметов.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1972. 424 с.</w:t>
      </w:r>
    </w:p>
    <w:p w14:paraId="414AEDE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иэкспериментального психологического исследования. М.: Педагогика, 1986. 240 с.</w:t>
      </w:r>
    </w:p>
    <w:p w14:paraId="7295718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 xml:space="preserve">В.В. Теория развивающего обучения. </w:t>
      </w:r>
      <w:proofErr w:type="gramStart"/>
      <w:r>
        <w:rPr>
          <w:rFonts w:ascii="Verdana" w:hAnsi="Verdana"/>
          <w:color w:val="000000"/>
          <w:sz w:val="18"/>
          <w:szCs w:val="18"/>
        </w:rPr>
        <w:t>М. :</w:t>
      </w:r>
      <w:proofErr w:type="gramEnd"/>
      <w:r>
        <w:rPr>
          <w:rFonts w:ascii="Verdana" w:hAnsi="Verdana"/>
          <w:color w:val="000000"/>
          <w:sz w:val="18"/>
          <w:szCs w:val="18"/>
        </w:rPr>
        <w:t xml:space="preserve"> ИНТОР, 1996. 544 с.</w:t>
      </w:r>
    </w:p>
    <w:p w14:paraId="6A308A1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Есипов Б. П.</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АПН РСФСР, 1957. -'518 с.</w:t>
      </w:r>
    </w:p>
    <w:p w14:paraId="632DF2D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 xml:space="preserve">М.А. Процесс обучения в советской </w:t>
      </w:r>
      <w:proofErr w:type="gramStart"/>
      <w:r>
        <w:rPr>
          <w:rFonts w:ascii="Verdana" w:hAnsi="Verdana"/>
          <w:color w:val="000000"/>
          <w:sz w:val="18"/>
          <w:szCs w:val="18"/>
        </w:rPr>
        <w:t>школе.-</w:t>
      </w:r>
      <w:proofErr w:type="gramEnd"/>
      <w:r>
        <w:rPr>
          <w:rFonts w:ascii="Verdana" w:hAnsi="Verdana"/>
          <w:color w:val="000000"/>
          <w:sz w:val="18"/>
          <w:szCs w:val="18"/>
        </w:rPr>
        <w:t xml:space="preserve">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1960.299 с.</w:t>
      </w:r>
    </w:p>
    <w:p w14:paraId="74CADAB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Дегтярев</w:t>
      </w:r>
      <w:r>
        <w:rPr>
          <w:rStyle w:val="WW8Num2z0"/>
          <w:rFonts w:ascii="Verdana" w:hAnsi="Verdana"/>
          <w:color w:val="000000"/>
          <w:sz w:val="18"/>
          <w:szCs w:val="18"/>
        </w:rPr>
        <w:t> </w:t>
      </w:r>
      <w:r>
        <w:rPr>
          <w:rFonts w:ascii="Verdana" w:hAnsi="Verdana"/>
          <w:color w:val="000000"/>
          <w:sz w:val="18"/>
          <w:szCs w:val="18"/>
        </w:rPr>
        <w:t xml:space="preserve">Б.И. Оптимальное использование различных форм организациипроцесса обучения: Проблемы оптимизации и воспитания учащихся.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1984. 62 с.</w:t>
      </w:r>
    </w:p>
    <w:p w14:paraId="2535241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Дежникова</w:t>
      </w:r>
      <w:r>
        <w:rPr>
          <w:rStyle w:val="WW8Num2z0"/>
          <w:rFonts w:ascii="Verdana" w:hAnsi="Verdana"/>
          <w:color w:val="000000"/>
          <w:sz w:val="18"/>
          <w:szCs w:val="18"/>
        </w:rPr>
        <w:t> </w:t>
      </w:r>
      <w:r>
        <w:rPr>
          <w:rFonts w:ascii="Verdana" w:hAnsi="Verdana"/>
          <w:color w:val="000000"/>
          <w:sz w:val="18"/>
          <w:szCs w:val="18"/>
        </w:rPr>
        <w:t>Н.С. Воспитательные проблемы коллективной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школьников: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М. , 1977.-221 с.</w:t>
      </w:r>
    </w:p>
    <w:p w14:paraId="02B6C4E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52. Дидактика современной школы: Пособие для учителей / Под ред. В.А.Онищука. Киев: Радьянска школа, 1987. 351 с.</w:t>
      </w:r>
    </w:p>
    <w:p w14:paraId="38AC820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 Дидактика средней школы: Некоторые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xml:space="preserve">/ Под ред. М.А.Данилова, М.Н.Скаткина. М.: Просвещение, </w:t>
      </w:r>
      <w:proofErr w:type="gramStart"/>
      <w:r>
        <w:rPr>
          <w:rFonts w:ascii="Verdana" w:hAnsi="Verdana"/>
          <w:color w:val="000000"/>
          <w:sz w:val="18"/>
          <w:szCs w:val="18"/>
        </w:rPr>
        <w:t>1975.-</w:t>
      </w:r>
      <w:proofErr w:type="gramEnd"/>
      <w:r>
        <w:rPr>
          <w:rFonts w:ascii="Verdana" w:hAnsi="Verdana"/>
          <w:color w:val="000000"/>
          <w:sz w:val="18"/>
          <w:szCs w:val="18"/>
        </w:rPr>
        <w:t>304 с.</w:t>
      </w:r>
    </w:p>
    <w:p w14:paraId="4D04EB2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 xml:space="preserve">В. К. Организационная структура учебного процесса и ее развитие.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1989. -159 с.</w:t>
      </w:r>
    </w:p>
    <w:p w14:paraId="50BF541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В.К. Современная дидактика. Теория и практика обучения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Новокузнецк: Изд-во ИПК, 1996. 593 с.</w:t>
      </w:r>
    </w:p>
    <w:p w14:paraId="570A1DB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 xml:space="preserve">В. К. Сотрудничество в обучении: О коллективном способе учебной работы.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1991. 192 с.</w:t>
      </w:r>
    </w:p>
    <w:p w14:paraId="3A23F9F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И.К. Взаимосвязь приемов, методов и организационных формобучения // Советская педагогика. 1985. №11. - С.34-38.</w:t>
      </w:r>
    </w:p>
    <w:p w14:paraId="113A0AF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К вопросу о диалектике коллективного 'и индивидуального в учебном процессе // Ученые записки</w:t>
      </w:r>
      <w:r>
        <w:rPr>
          <w:rStyle w:val="WW8Num2z0"/>
          <w:rFonts w:ascii="Verdana" w:hAnsi="Verdana"/>
          <w:color w:val="000000"/>
          <w:sz w:val="18"/>
          <w:szCs w:val="18"/>
        </w:rPr>
        <w:t> </w:t>
      </w:r>
      <w:r>
        <w:rPr>
          <w:rStyle w:val="WW8Num3z0"/>
          <w:rFonts w:ascii="Verdana" w:hAnsi="Verdana"/>
          <w:color w:val="4682B4"/>
          <w:sz w:val="18"/>
          <w:szCs w:val="18"/>
        </w:rPr>
        <w:t>КГПИ</w:t>
      </w:r>
      <w:r>
        <w:rPr>
          <w:rFonts w:ascii="Verdana" w:hAnsi="Verdana"/>
          <w:color w:val="000000"/>
          <w:sz w:val="18"/>
          <w:szCs w:val="18"/>
        </w:rPr>
        <w:t>. Вып. 102. Казань: КГПИ, 1972. - С.202-210.</w:t>
      </w:r>
    </w:p>
    <w:p w14:paraId="7AC39E7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 xml:space="preserve">В.И. Противоречия процесса </w:t>
      </w:r>
      <w:proofErr w:type="gramStart"/>
      <w:r>
        <w:rPr>
          <w:rFonts w:ascii="Verdana" w:hAnsi="Verdana"/>
          <w:color w:val="000000"/>
          <w:sz w:val="18"/>
          <w:szCs w:val="18"/>
        </w:rPr>
        <w:t>обучения.-</w:t>
      </w:r>
      <w:proofErr w:type="gramEnd"/>
      <w:r>
        <w:rPr>
          <w:rFonts w:ascii="Verdana" w:hAnsi="Verdana"/>
          <w:color w:val="000000"/>
          <w:sz w:val="18"/>
          <w:szCs w:val="18"/>
        </w:rPr>
        <w:t xml:space="preserve"> Свердловск: Средне-Уральское кн. изд-во, 1971.- 183 с.</w:t>
      </w:r>
    </w:p>
    <w:p w14:paraId="3DA2206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 xml:space="preserve">JI.B. Дидактика и жизнь.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1968. 175 с.</w:t>
      </w:r>
    </w:p>
    <w:p w14:paraId="0FC2EB9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61. Занков JI.B. О предмете и методах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исследований. М.: АПН1. РСФСР, 1962. 148 с.</w:t>
      </w:r>
    </w:p>
    <w:p w14:paraId="43D59CB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Зверева</w:t>
      </w:r>
      <w:r>
        <w:rPr>
          <w:rStyle w:val="WW8Num2z0"/>
          <w:rFonts w:ascii="Verdana" w:hAnsi="Verdana"/>
          <w:color w:val="000000"/>
          <w:sz w:val="18"/>
          <w:szCs w:val="18"/>
        </w:rPr>
        <w:t> </w:t>
      </w:r>
      <w:r>
        <w:rPr>
          <w:rFonts w:ascii="Verdana" w:hAnsi="Verdana"/>
          <w:color w:val="000000"/>
          <w:sz w:val="18"/>
          <w:szCs w:val="18"/>
        </w:rPr>
        <w:t>Г.А. Организационно-деятельностная игра в системе повышенияквалификации // Советская педагогика. 1989. С.68-71.</w:t>
      </w:r>
    </w:p>
    <w:p w14:paraId="74EAA2B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И.П. Методика коммунарского воспитания: Книга для учителя.</w:t>
      </w:r>
    </w:p>
    <w:p w14:paraId="6870950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64. М.: Просвещение, 1990. 143 с.</w:t>
      </w:r>
    </w:p>
    <w:p w14:paraId="42120BE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 xml:space="preserve">Т.А. Педагогика: Курс лекций.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1984. — 4 95 с.</w:t>
      </w:r>
    </w:p>
    <w:p w14:paraId="495E848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 А. Структурно-системный подход к организации обучения. М.:1. Знание, 1977. 82 с.</w:t>
      </w:r>
    </w:p>
    <w:p w14:paraId="4A0E844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К вопросу о критериях</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 xml:space="preserve">развития в процессеобучения: Обучение и развитие.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1966. 67 с.</w:t>
      </w:r>
    </w:p>
    <w:p w14:paraId="29F4BCA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Проблемы построения современных методов диагностики способностей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к усвоению знаний / / IV Всесоюзный съезд психологов СССР: Тезисы докладов. Тбилиси, 1971. -С. 3539.</w:t>
      </w:r>
    </w:p>
    <w:p w14:paraId="2CF73DD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З.И.'Темп продвижения как один из показателей Индивидуальных различий учащихся // Доклады АПН РСФСР. 1959. -№6. С.55-59.</w:t>
      </w:r>
    </w:p>
    <w:p w14:paraId="240C711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Е.Ю. Осуществление личностного подхода в обучении: Автореферат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М., 1974.-16с.</w:t>
      </w:r>
    </w:p>
    <w:p w14:paraId="0C5C6A1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Е.Ю. Способ организации дифференцированного обучения наоснове анализа внутренней позиции учащихся // Новые исследования в педагогике. 1973. №8. - С.39-42.</w:t>
      </w:r>
    </w:p>
    <w:p w14:paraId="505E8DD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Кныш</w:t>
      </w:r>
      <w:r>
        <w:rPr>
          <w:rStyle w:val="WW8Num2z0"/>
          <w:rFonts w:ascii="Verdana" w:hAnsi="Verdana"/>
          <w:color w:val="000000"/>
          <w:sz w:val="18"/>
          <w:szCs w:val="18"/>
        </w:rPr>
        <w:t> </w:t>
      </w:r>
      <w:r>
        <w:rPr>
          <w:rFonts w:ascii="Verdana" w:hAnsi="Verdana"/>
          <w:color w:val="000000"/>
          <w:sz w:val="18"/>
          <w:szCs w:val="18"/>
        </w:rPr>
        <w:t>Л. П. Сочетание фронтальной и индивидуальной работы с учащимися на уроке: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Одесса, 1958. 219 с.</w:t>
      </w:r>
    </w:p>
    <w:p w14:paraId="5673F4E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Коллективная учебно-познавательная деятельность школьников / Под ред. И.Б.Первина.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1985. 144 с.</w:t>
      </w:r>
    </w:p>
    <w:p w14:paraId="39880C0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74. Коллективное обучение: история, современность, перспективы / Сост. Г.М.Кусаинов, Т.М.Мажикеев. -Алма-Ата, 1992. 80 с.</w:t>
      </w:r>
    </w:p>
    <w:p w14:paraId="3343346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Style w:val="WW8Num2z0"/>
          <w:rFonts w:ascii="Verdana" w:hAnsi="Verdana"/>
          <w:color w:val="000000"/>
          <w:sz w:val="18"/>
          <w:szCs w:val="18"/>
        </w:rPr>
        <w:t> </w:t>
      </w:r>
      <w:r>
        <w:rPr>
          <w:rFonts w:ascii="Verdana" w:hAnsi="Verdana"/>
          <w:color w:val="000000"/>
          <w:sz w:val="18"/>
          <w:szCs w:val="18"/>
        </w:rPr>
        <w:t>Я. Л. Изучение педагогического взаимодействия // Советская педагогика. 1991. №10. - С.36-42.</w:t>
      </w:r>
    </w:p>
    <w:p w14:paraId="343E198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 xml:space="preserve">Я. А. Избранные педагогические сочинения. </w:t>
      </w:r>
      <w:proofErr w:type="gramStart"/>
      <w:r>
        <w:rPr>
          <w:rFonts w:ascii="Verdana" w:hAnsi="Verdana"/>
          <w:color w:val="000000"/>
          <w:sz w:val="18"/>
          <w:szCs w:val="18"/>
        </w:rPr>
        <w:t>М. :</w:t>
      </w:r>
      <w:proofErr w:type="gramEnd"/>
      <w:r>
        <w:rPr>
          <w:rFonts w:ascii="Verdana" w:hAnsi="Verdana"/>
          <w:color w:val="000000"/>
          <w:sz w:val="18"/>
          <w:szCs w:val="18"/>
        </w:rPr>
        <w:t xml:space="preserve"> Учпедгиз,1955. 651 с.</w:t>
      </w:r>
    </w:p>
    <w:p w14:paraId="4D6710A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Конникова</w:t>
      </w:r>
      <w:r>
        <w:rPr>
          <w:rStyle w:val="WW8Num2z0"/>
          <w:rFonts w:ascii="Verdana" w:hAnsi="Verdana"/>
          <w:color w:val="000000"/>
          <w:sz w:val="18"/>
          <w:szCs w:val="18"/>
        </w:rPr>
        <w:t> </w:t>
      </w:r>
      <w:r>
        <w:rPr>
          <w:rFonts w:ascii="Verdana" w:hAnsi="Verdana"/>
          <w:color w:val="000000"/>
          <w:sz w:val="18"/>
          <w:szCs w:val="18"/>
        </w:rPr>
        <w:t xml:space="preserve">Т.Е. Механизм воздействия коллектива на личность йпсольника // Советская педагогика. 1969. М1. </w:t>
      </w:r>
      <w:proofErr w:type="gramStart"/>
      <w:r>
        <w:rPr>
          <w:rFonts w:ascii="Verdana" w:hAnsi="Verdana"/>
          <w:color w:val="000000"/>
          <w:sz w:val="18"/>
          <w:szCs w:val="18"/>
        </w:rPr>
        <w:t>-.С.</w:t>
      </w:r>
      <w:proofErr w:type="gramEnd"/>
      <w:r>
        <w:rPr>
          <w:rFonts w:ascii="Verdana" w:hAnsi="Verdana"/>
          <w:color w:val="000000"/>
          <w:sz w:val="18"/>
          <w:szCs w:val="18"/>
        </w:rPr>
        <w:t>27-38.</w:t>
      </w:r>
    </w:p>
    <w:p w14:paraId="05F7067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Конникова</w:t>
      </w:r>
      <w:r>
        <w:rPr>
          <w:rStyle w:val="WW8Num2z0"/>
          <w:rFonts w:ascii="Verdana" w:hAnsi="Verdana"/>
          <w:color w:val="000000"/>
          <w:sz w:val="18"/>
          <w:szCs w:val="18"/>
        </w:rPr>
        <w:t> </w:t>
      </w:r>
      <w:r>
        <w:rPr>
          <w:rFonts w:ascii="Verdana" w:hAnsi="Verdana"/>
          <w:color w:val="000000"/>
          <w:sz w:val="18"/>
          <w:szCs w:val="18"/>
        </w:rPr>
        <w:t>Т.Е. Роль коллектива в формировании личности школьника:</w:t>
      </w:r>
    </w:p>
    <w:p w14:paraId="70BF488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79. Автореферат дисс</w:t>
      </w:r>
      <w:proofErr w:type="gramStart"/>
      <w:r>
        <w:rPr>
          <w:rFonts w:ascii="Verdana" w:hAnsi="Verdana"/>
          <w:color w:val="000000"/>
          <w:sz w:val="18"/>
          <w:szCs w:val="18"/>
        </w:rPr>
        <w:t>. .</w:t>
      </w:r>
      <w:proofErr w:type="gramEnd"/>
      <w:r>
        <w:rPr>
          <w:rFonts w:ascii="Verdana" w:hAnsi="Verdana"/>
          <w:color w:val="000000"/>
          <w:sz w:val="18"/>
          <w:szCs w:val="18"/>
        </w:rPr>
        <w:t xml:space="preserve"> докт. пед. наук. -Л.:</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А.И.Герцена, 1970. 57 с.</w:t>
      </w:r>
    </w:p>
    <w:p w14:paraId="754F8D8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80. Концевая Jl.А. Учебник в руках у школьника.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1975. - 64 с.</w:t>
      </w:r>
    </w:p>
    <w:p w14:paraId="07F596B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Коростелев</w:t>
      </w:r>
      <w:r>
        <w:rPr>
          <w:rStyle w:val="WW8Num2z0"/>
          <w:rFonts w:ascii="Verdana" w:hAnsi="Verdana"/>
          <w:color w:val="000000"/>
          <w:sz w:val="18"/>
          <w:szCs w:val="18"/>
        </w:rPr>
        <w:t> </w:t>
      </w:r>
      <w:r>
        <w:rPr>
          <w:rFonts w:ascii="Verdana" w:hAnsi="Verdana"/>
          <w:color w:val="000000"/>
          <w:sz w:val="18"/>
          <w:szCs w:val="18"/>
        </w:rPr>
        <w:t xml:space="preserve">А.Ю. Психологические особенности организации 4 совместного учебного </w:t>
      </w:r>
      <w:r>
        <w:rPr>
          <w:rFonts w:ascii="Verdana" w:hAnsi="Verdana"/>
          <w:color w:val="000000"/>
          <w:sz w:val="18"/>
          <w:szCs w:val="18"/>
        </w:rPr>
        <w:lastRenderedPageBreak/>
        <w:t>действия школьников // Вопросы психологии. 1980. -№4. -С.112-117.</w:t>
      </w:r>
    </w:p>
    <w:p w14:paraId="73A3AB2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Котов </w:t>
      </w:r>
      <w:proofErr w:type="gramStart"/>
      <w:r>
        <w:rPr>
          <w:rFonts w:ascii="Verdana" w:hAnsi="Verdana"/>
          <w:color w:val="000000"/>
          <w:sz w:val="18"/>
          <w:szCs w:val="18"/>
        </w:rPr>
        <w:t>В,В.</w:t>
      </w:r>
      <w:proofErr w:type="gramEnd"/>
      <w:r>
        <w:rPr>
          <w:rFonts w:ascii="Verdana" w:hAnsi="Verdana"/>
          <w:color w:val="000000"/>
          <w:sz w:val="18"/>
          <w:szCs w:val="18"/>
        </w:rPr>
        <w:t xml:space="preserve"> Организация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коллективной деятельности учащихся.</w:t>
      </w:r>
    </w:p>
    <w:p w14:paraId="68E97AE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83. Рязань:</w:t>
      </w:r>
      <w:r>
        <w:rPr>
          <w:rStyle w:val="WW8Num2z0"/>
          <w:rFonts w:ascii="Verdana" w:hAnsi="Verdana"/>
          <w:color w:val="000000"/>
          <w:sz w:val="18"/>
          <w:szCs w:val="18"/>
        </w:rPr>
        <w:t> </w:t>
      </w:r>
      <w:r>
        <w:rPr>
          <w:rStyle w:val="WW8Num3z0"/>
          <w:rFonts w:ascii="Verdana" w:hAnsi="Verdana"/>
          <w:color w:val="4682B4"/>
          <w:sz w:val="18"/>
          <w:szCs w:val="18"/>
        </w:rPr>
        <w:t>РГПИ</w:t>
      </w:r>
      <w:r>
        <w:rPr>
          <w:rFonts w:ascii="Verdana" w:hAnsi="Verdana"/>
          <w:color w:val="000000"/>
          <w:sz w:val="18"/>
          <w:szCs w:val="18"/>
        </w:rPr>
        <w:t>, 1977. 100 с.</w:t>
      </w:r>
    </w:p>
    <w:p w14:paraId="601D402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Методологическая рефлексия // Советская педагогика.1989. №2. - С.72-79.</w:t>
      </w:r>
    </w:p>
    <w:p w14:paraId="5D329CD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Краткая философская энциклопедия. </w:t>
      </w:r>
      <w:proofErr w:type="gramStart"/>
      <w:r>
        <w:rPr>
          <w:rFonts w:ascii="Verdana" w:hAnsi="Verdana"/>
          <w:color w:val="000000"/>
          <w:sz w:val="18"/>
          <w:szCs w:val="18"/>
        </w:rPr>
        <w:t>М. :</w:t>
      </w:r>
      <w:proofErr w:type="gramEnd"/>
      <w:r>
        <w:rPr>
          <w:rFonts w:ascii="Verdana" w:hAnsi="Verdana"/>
          <w:color w:val="000000"/>
          <w:sz w:val="18"/>
          <w:szCs w:val="18"/>
        </w:rPr>
        <w:t xml:space="preserve"> Издательская группа «</w:t>
      </w:r>
      <w:r>
        <w:rPr>
          <w:rStyle w:val="WW8Num3z0"/>
          <w:rFonts w:ascii="Verdana" w:hAnsi="Verdana"/>
          <w:color w:val="4682B4"/>
          <w:sz w:val="18"/>
          <w:szCs w:val="18"/>
        </w:rPr>
        <w:t>Прогресс</w:t>
      </w:r>
      <w:r>
        <w:rPr>
          <w:rFonts w:ascii="Verdana" w:hAnsi="Verdana"/>
          <w:color w:val="000000"/>
          <w:sz w:val="18"/>
          <w:szCs w:val="18"/>
        </w:rPr>
        <w:t>», 1994. 576 с.</w:t>
      </w:r>
    </w:p>
    <w:p w14:paraId="79B6BB7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Кривонос</w:t>
      </w:r>
      <w:r>
        <w:rPr>
          <w:rStyle w:val="WW8Num2z0"/>
          <w:rFonts w:ascii="Verdana" w:hAnsi="Verdana"/>
          <w:color w:val="000000"/>
          <w:sz w:val="18"/>
          <w:szCs w:val="18"/>
        </w:rPr>
        <w:t> </w:t>
      </w:r>
      <w:r>
        <w:rPr>
          <w:rFonts w:ascii="Verdana" w:hAnsi="Verdana"/>
          <w:color w:val="000000"/>
          <w:sz w:val="18"/>
          <w:szCs w:val="18"/>
        </w:rPr>
        <w:t>И.Ф. Освоение передового опыта // Советская педагогика. 1990.- №3. С.72-76.</w:t>
      </w:r>
    </w:p>
    <w:p w14:paraId="7241BCC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Педагогические сочинения: в 10-титомах. М.: АПН РСФСР, 1959.</w:t>
      </w:r>
    </w:p>
    <w:p w14:paraId="5EF34F1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Куписевич</w:t>
      </w:r>
      <w:r>
        <w:rPr>
          <w:rStyle w:val="WW8Num2z0"/>
          <w:rFonts w:ascii="Verdana" w:hAnsi="Verdana"/>
          <w:color w:val="000000"/>
          <w:sz w:val="18"/>
          <w:szCs w:val="18"/>
        </w:rPr>
        <w:t> </w:t>
      </w:r>
      <w:r>
        <w:rPr>
          <w:rFonts w:ascii="Verdana" w:hAnsi="Verdana"/>
          <w:color w:val="000000"/>
          <w:sz w:val="18"/>
          <w:szCs w:val="18"/>
        </w:rPr>
        <w:t>Ч. Основы общей дидактики: Пер. с польск. М.: Высшая школа, 1986. 386 с.</w:t>
      </w:r>
    </w:p>
    <w:p w14:paraId="372E25D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Кусаинов</w:t>
      </w:r>
      <w:r>
        <w:rPr>
          <w:rStyle w:val="WW8Num2z0"/>
          <w:rFonts w:ascii="Verdana" w:hAnsi="Verdana"/>
          <w:color w:val="000000"/>
          <w:sz w:val="18"/>
          <w:szCs w:val="18"/>
        </w:rPr>
        <w:t> </w:t>
      </w:r>
      <w:r>
        <w:rPr>
          <w:rFonts w:ascii="Verdana" w:hAnsi="Verdana"/>
          <w:color w:val="000000"/>
          <w:sz w:val="18"/>
          <w:szCs w:val="18"/>
        </w:rPr>
        <w:t>Г.М., Мажикеев Т.М. Организационные системы индивидуального (</w:t>
      </w:r>
      <w:r>
        <w:rPr>
          <w:rStyle w:val="WW8Num3z0"/>
          <w:rFonts w:ascii="Verdana" w:hAnsi="Verdana"/>
          <w:color w:val="4682B4"/>
          <w:sz w:val="18"/>
          <w:szCs w:val="18"/>
        </w:rPr>
        <w:t>ИСО</w:t>
      </w:r>
      <w:r>
        <w:rPr>
          <w:rFonts w:ascii="Verdana" w:hAnsi="Verdana"/>
          <w:color w:val="000000"/>
          <w:sz w:val="18"/>
          <w:szCs w:val="18"/>
        </w:rPr>
        <w:t>) и группового способа обучения (</w:t>
      </w:r>
      <w:r>
        <w:rPr>
          <w:rStyle w:val="WW8Num3z0"/>
          <w:rFonts w:ascii="Verdana" w:hAnsi="Verdana"/>
          <w:color w:val="4682B4"/>
          <w:sz w:val="18"/>
          <w:szCs w:val="18"/>
        </w:rPr>
        <w:t>ГСО</w:t>
      </w:r>
      <w:r>
        <w:rPr>
          <w:rFonts w:ascii="Verdana" w:hAnsi="Verdana"/>
          <w:color w:val="000000"/>
          <w:sz w:val="18"/>
          <w:szCs w:val="18"/>
        </w:rPr>
        <w:t xml:space="preserve">). Алма-Ата, </w:t>
      </w:r>
      <w:proofErr w:type="gramStart"/>
      <w:r>
        <w:rPr>
          <w:rFonts w:ascii="Verdana" w:hAnsi="Verdana"/>
          <w:color w:val="000000"/>
          <w:sz w:val="18"/>
          <w:szCs w:val="18"/>
        </w:rPr>
        <w:t>1993.-</w:t>
      </w:r>
      <w:proofErr w:type="gramEnd"/>
      <w:r>
        <w:rPr>
          <w:rFonts w:ascii="Verdana" w:hAnsi="Verdana"/>
          <w:color w:val="000000"/>
          <w:sz w:val="18"/>
          <w:szCs w:val="18"/>
        </w:rPr>
        <w:t>25 с.</w:t>
      </w:r>
    </w:p>
    <w:p w14:paraId="006F301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Кусаинов</w:t>
      </w:r>
      <w:r>
        <w:rPr>
          <w:rStyle w:val="WW8Num2z0"/>
          <w:rFonts w:ascii="Verdana" w:hAnsi="Verdana"/>
          <w:color w:val="000000"/>
          <w:sz w:val="18"/>
          <w:szCs w:val="18"/>
        </w:rPr>
        <w:t> </w:t>
      </w:r>
      <w:r>
        <w:rPr>
          <w:rFonts w:ascii="Verdana" w:hAnsi="Verdana"/>
          <w:color w:val="000000"/>
          <w:sz w:val="18"/>
          <w:szCs w:val="18"/>
        </w:rPr>
        <w:t>Г.М. Организация коллективного обучения как средство повышения эффективности учебно-воспитательного процесса (на материале казахской школы</w:t>
      </w:r>
      <w:proofErr w:type="gramStart"/>
      <w:r>
        <w:rPr>
          <w:rFonts w:ascii="Verdana" w:hAnsi="Verdana"/>
          <w:color w:val="000000"/>
          <w:sz w:val="18"/>
          <w:szCs w:val="18"/>
        </w:rPr>
        <w:t>) :</w:t>
      </w:r>
      <w:proofErr w:type="gramEnd"/>
      <w:r>
        <w:rPr>
          <w:rFonts w:ascii="Verdana" w:hAnsi="Verdana"/>
          <w:color w:val="000000"/>
          <w:sz w:val="18"/>
          <w:szCs w:val="18"/>
        </w:rPr>
        <w:t xml:space="preserve"> Автореферат дисс. . канд. пед. наук. -Алма-аты, 1994. 19 с.</w:t>
      </w:r>
    </w:p>
    <w:p w14:paraId="449544B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Кухарев</w:t>
      </w:r>
      <w:r>
        <w:rPr>
          <w:rStyle w:val="WW8Num2z0"/>
          <w:rFonts w:ascii="Verdana" w:hAnsi="Verdana"/>
          <w:color w:val="000000"/>
          <w:sz w:val="18"/>
          <w:szCs w:val="18"/>
        </w:rPr>
        <w:t> </w:t>
      </w:r>
      <w:r>
        <w:rPr>
          <w:rFonts w:ascii="Verdana" w:hAnsi="Verdana"/>
          <w:color w:val="000000"/>
          <w:sz w:val="18"/>
          <w:szCs w:val="18"/>
        </w:rPr>
        <w:t xml:space="preserve">Н.В. Эффективность обучения и воспитания: Наблюдение, </w:t>
      </w:r>
      <w:proofErr w:type="gramStart"/>
      <w:r>
        <w:rPr>
          <w:rFonts w:ascii="Verdana" w:hAnsi="Verdana"/>
          <w:color w:val="000000"/>
          <w:sz w:val="18"/>
          <w:szCs w:val="18"/>
        </w:rPr>
        <w:t>опыт,размышления</w:t>
      </w:r>
      <w:proofErr w:type="gramEnd"/>
      <w:r>
        <w:rPr>
          <w:rFonts w:ascii="Verdana" w:hAnsi="Verdana"/>
          <w:color w:val="000000"/>
          <w:sz w:val="18"/>
          <w:szCs w:val="18"/>
        </w:rPr>
        <w:t>. Минск:</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1979. 215 с.</w:t>
      </w:r>
    </w:p>
    <w:p w14:paraId="2D79F03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92. Лйзыкина Л.Г. О коллективных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по методике обучения химии:</w:t>
      </w:r>
    </w:p>
    <w:p w14:paraId="3A00EA6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93. Совершенствование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химии в высших и средних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 IX Омская научно-методическая конференция: Тезисы докладов. Омск, 1991. С.56-64.</w:t>
      </w:r>
    </w:p>
    <w:p w14:paraId="502C963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Левитина</w:t>
      </w:r>
      <w:r>
        <w:rPr>
          <w:rStyle w:val="WW8Num2z0"/>
          <w:rFonts w:ascii="Verdana" w:hAnsi="Verdana"/>
          <w:color w:val="000000"/>
          <w:sz w:val="18"/>
          <w:szCs w:val="18"/>
        </w:rPr>
        <w:t> </w:t>
      </w:r>
      <w:r>
        <w:rPr>
          <w:rFonts w:ascii="Verdana" w:hAnsi="Verdana"/>
          <w:color w:val="000000"/>
          <w:sz w:val="18"/>
          <w:szCs w:val="18"/>
        </w:rPr>
        <w:t>З.К., Бирюлина C.B., Писаренко Л.В.</w:t>
      </w:r>
      <w:r>
        <w:rPr>
          <w:rStyle w:val="WW8Num2z0"/>
          <w:rFonts w:ascii="Verdana" w:hAnsi="Verdana"/>
          <w:color w:val="000000"/>
          <w:sz w:val="18"/>
          <w:szCs w:val="18"/>
        </w:rPr>
        <w:t> </w:t>
      </w:r>
      <w:r>
        <w:rPr>
          <w:rStyle w:val="WW8Num3z0"/>
          <w:rFonts w:ascii="Verdana" w:hAnsi="Verdana"/>
          <w:color w:val="4682B4"/>
          <w:sz w:val="18"/>
          <w:szCs w:val="18"/>
        </w:rPr>
        <w:t>Нестандартный</w:t>
      </w:r>
      <w:r>
        <w:rPr>
          <w:rStyle w:val="WW8Num2z0"/>
          <w:rFonts w:ascii="Verdana" w:hAnsi="Verdana"/>
          <w:color w:val="000000"/>
          <w:sz w:val="18"/>
          <w:szCs w:val="18"/>
        </w:rPr>
        <w:t> </w:t>
      </w:r>
      <w:r>
        <w:rPr>
          <w:rFonts w:ascii="Verdana" w:hAnsi="Verdana"/>
          <w:color w:val="000000"/>
          <w:sz w:val="18"/>
          <w:szCs w:val="18"/>
        </w:rPr>
        <w:t>подход кпланированию и изучению химии в парах сменного состава (</w:t>
      </w:r>
      <w:r>
        <w:rPr>
          <w:rStyle w:val="WW8Num3z0"/>
          <w:rFonts w:ascii="Verdana" w:hAnsi="Verdana"/>
          <w:color w:val="4682B4"/>
          <w:sz w:val="18"/>
          <w:szCs w:val="18"/>
        </w:rPr>
        <w:t>КСО</w:t>
      </w:r>
      <w:r>
        <w:rPr>
          <w:rFonts w:ascii="Verdana" w:hAnsi="Verdana"/>
          <w:color w:val="000000"/>
          <w:sz w:val="18"/>
          <w:szCs w:val="18"/>
        </w:rPr>
        <w:t>). Калуга, 1991. 53 с.</w:t>
      </w:r>
    </w:p>
    <w:p w14:paraId="598C2D1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 xml:space="preserve">B.C. Содержание образования. </w:t>
      </w:r>
      <w:proofErr w:type="gramStart"/>
      <w:r>
        <w:rPr>
          <w:rFonts w:ascii="Verdana" w:hAnsi="Verdana"/>
          <w:color w:val="000000"/>
          <w:sz w:val="18"/>
          <w:szCs w:val="18"/>
        </w:rPr>
        <w:t>М. :</w:t>
      </w:r>
      <w:proofErr w:type="gramEnd"/>
      <w:r>
        <w:rPr>
          <w:rFonts w:ascii="Verdana" w:hAnsi="Verdana"/>
          <w:color w:val="000000"/>
          <w:sz w:val="18"/>
          <w:szCs w:val="18"/>
        </w:rPr>
        <w:t xml:space="preserve"> Высшая школа, 1989. 359 с.</w:t>
      </w:r>
    </w:p>
    <w:p w14:paraId="71AB05D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Психология общения. Тарту, 1974. 219 с</w:t>
      </w:r>
    </w:p>
    <w:p w14:paraId="490C5A0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proofErr w:type="gramStart"/>
      <w:r>
        <w:rPr>
          <w:rFonts w:ascii="Verdana" w:hAnsi="Verdana"/>
          <w:color w:val="000000"/>
          <w:sz w:val="18"/>
          <w:szCs w:val="18"/>
        </w:rPr>
        <w:t>И .</w:t>
      </w:r>
      <w:proofErr w:type="gramEnd"/>
      <w:r>
        <w:rPr>
          <w:rFonts w:ascii="Verdana" w:hAnsi="Verdana"/>
          <w:color w:val="000000"/>
          <w:sz w:val="18"/>
          <w:szCs w:val="18"/>
        </w:rPr>
        <w:t>Я. Болевые точки процесса обучения // Советская педагогика. 1991. №5. - С.24-29.</w:t>
      </w:r>
    </w:p>
    <w:p w14:paraId="79E5C21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Теория современного процесса обучения и ее значение для практики // Советская педагогика. 1989. №11. - С. 10-17.</w:t>
      </w:r>
    </w:p>
    <w:p w14:paraId="7E53AB2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Лийметс</w:t>
      </w:r>
      <w:r>
        <w:rPr>
          <w:rStyle w:val="WW8Num2z0"/>
          <w:rFonts w:ascii="Verdana" w:hAnsi="Verdana"/>
          <w:color w:val="000000"/>
          <w:sz w:val="18"/>
          <w:szCs w:val="18"/>
        </w:rPr>
        <w:t> </w:t>
      </w:r>
      <w:r>
        <w:rPr>
          <w:rFonts w:ascii="Verdana" w:hAnsi="Verdana"/>
          <w:color w:val="000000"/>
          <w:sz w:val="18"/>
          <w:szCs w:val="18"/>
        </w:rPr>
        <w:t xml:space="preserve">Х.Й. Групповая работа на уроке.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1975. 64 с.</w:t>
      </w:r>
    </w:p>
    <w:p w14:paraId="6AD98CA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Лисина</w:t>
      </w:r>
      <w:r>
        <w:rPr>
          <w:rStyle w:val="WW8Num2z0"/>
          <w:rFonts w:ascii="Verdana" w:hAnsi="Verdana"/>
          <w:color w:val="000000"/>
          <w:sz w:val="18"/>
          <w:szCs w:val="18"/>
        </w:rPr>
        <w:t> </w:t>
      </w:r>
      <w:r>
        <w:rPr>
          <w:rFonts w:ascii="Verdana" w:hAnsi="Verdana"/>
          <w:color w:val="000000"/>
          <w:sz w:val="18"/>
          <w:szCs w:val="18"/>
        </w:rPr>
        <w:t>М.И. Генезис форм обучения у детей: Принцип развития в психологии. М.: Знание, 1978. -56 с.</w:t>
      </w:r>
    </w:p>
    <w:p w14:paraId="36F6816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Коллективизм и индивидуализм // Педагогика. 1992. № 910. -С.13-19.</w:t>
      </w:r>
    </w:p>
    <w:p w14:paraId="29CFC51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 Т. Педагогика: Курс лекций: Учебное пособие для студентов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и слушателей ИПК и</w:t>
      </w:r>
      <w:r>
        <w:rPr>
          <w:rStyle w:val="WW8Num2z0"/>
          <w:rFonts w:ascii="Verdana" w:hAnsi="Verdana"/>
          <w:color w:val="000000"/>
          <w:sz w:val="18"/>
          <w:szCs w:val="18"/>
        </w:rPr>
        <w:t> </w:t>
      </w:r>
      <w:r>
        <w:rPr>
          <w:rStyle w:val="WW8Num3z0"/>
          <w:rFonts w:ascii="Verdana" w:hAnsi="Verdana"/>
          <w:color w:val="4682B4"/>
          <w:sz w:val="18"/>
          <w:szCs w:val="18"/>
        </w:rPr>
        <w:t>ФПК</w:t>
      </w:r>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Прометей, 1992. 528 с.</w:t>
      </w:r>
    </w:p>
    <w:p w14:paraId="22C9717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Лозовская</w:t>
      </w:r>
      <w:r>
        <w:rPr>
          <w:rStyle w:val="WW8Num2z0"/>
          <w:rFonts w:ascii="Verdana" w:hAnsi="Verdana"/>
          <w:color w:val="000000"/>
          <w:sz w:val="18"/>
          <w:szCs w:val="18"/>
        </w:rPr>
        <w:t> </w:t>
      </w:r>
      <w:r>
        <w:rPr>
          <w:rFonts w:ascii="Verdana" w:hAnsi="Verdana"/>
          <w:color w:val="000000"/>
          <w:sz w:val="18"/>
          <w:szCs w:val="18"/>
        </w:rPr>
        <w:t>М.А. Организация фронтальных, групповых и индивидуальных</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 xml:space="preserve">работ </w:t>
      </w:r>
      <w:proofErr w:type="gramStart"/>
      <w:r>
        <w:rPr>
          <w:rFonts w:ascii="Verdana" w:hAnsi="Verdana"/>
          <w:color w:val="000000"/>
          <w:sz w:val="18"/>
          <w:szCs w:val="18"/>
        </w:rPr>
        <w:t>учащихся :</w:t>
      </w:r>
      <w:proofErr w:type="gramEnd"/>
      <w:r>
        <w:rPr>
          <w:rFonts w:ascii="Verdana" w:hAnsi="Verdana"/>
          <w:color w:val="000000"/>
          <w:sz w:val="18"/>
          <w:szCs w:val="18"/>
        </w:rPr>
        <w:t xml:space="preserve"> Автореферат дисс. . канд. пед. наук.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В.И.Ленина, 1975. 20 с.</w:t>
      </w:r>
    </w:p>
    <w:p w14:paraId="251338E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Лында</w:t>
      </w:r>
      <w:r>
        <w:rPr>
          <w:rStyle w:val="WW8Num2z0"/>
          <w:rFonts w:ascii="Verdana" w:hAnsi="Verdana"/>
          <w:color w:val="000000"/>
          <w:sz w:val="18"/>
          <w:szCs w:val="18"/>
        </w:rPr>
        <w:t> </w:t>
      </w:r>
      <w:r>
        <w:rPr>
          <w:rFonts w:ascii="Verdana" w:hAnsi="Verdana"/>
          <w:color w:val="000000"/>
          <w:sz w:val="18"/>
          <w:szCs w:val="18"/>
        </w:rPr>
        <w:t xml:space="preserve">A.C., Жильцов П.А., Щербов Н.П. Педагогика. М.: Высшая школа, </w:t>
      </w:r>
      <w:proofErr w:type="gramStart"/>
      <w:r>
        <w:rPr>
          <w:rFonts w:ascii="Verdana" w:hAnsi="Verdana"/>
          <w:color w:val="000000"/>
          <w:sz w:val="18"/>
          <w:szCs w:val="18"/>
        </w:rPr>
        <w:t>1973.-</w:t>
      </w:r>
      <w:proofErr w:type="gramEnd"/>
      <w:r>
        <w:rPr>
          <w:rFonts w:ascii="Verdana" w:hAnsi="Verdana"/>
          <w:color w:val="000000"/>
          <w:sz w:val="18"/>
          <w:szCs w:val="18"/>
        </w:rPr>
        <w:t>392 с.</w:t>
      </w:r>
    </w:p>
    <w:p w14:paraId="6D7AB8C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М.Р. Передовой опыт и творчество учителей // Советская педагогика. 1989. №1. - С.52-56.</w:t>
      </w:r>
    </w:p>
    <w:p w14:paraId="180E9ED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Е.Д. Обучение учащихся коллективной деятельности // Советская педагогика. 1986. -№7. С.23-28.</w:t>
      </w:r>
    </w:p>
    <w:p w14:paraId="03F0E9D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107. Марев И. Методологические основы дидактики: Пер. с болг. М.: Педагогика, 1987. 221 с.</w:t>
      </w:r>
    </w:p>
    <w:p w14:paraId="4C478C0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108. Маркс К., Энгельс Ф. Сочинения. Т. 23, 14. 2-е изд. М.: Политиздат, 1-975.</w:t>
      </w:r>
    </w:p>
    <w:p w14:paraId="6FD31DB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109. Материалы научно-практической конференции: Научно-образовательный потенциал Сибири. Новосибирск: СО АН СССР, 1980. 110 с.</w:t>
      </w:r>
    </w:p>
    <w:p w14:paraId="1126D78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Актуальные вопросы проблемного обучения //</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 xml:space="preserve">В. Основы проблемного обучения. </w:t>
      </w:r>
      <w:proofErr w:type="gramStart"/>
      <w:r>
        <w:rPr>
          <w:rFonts w:ascii="Verdana" w:hAnsi="Verdana"/>
          <w:color w:val="000000"/>
          <w:sz w:val="18"/>
          <w:szCs w:val="18"/>
        </w:rPr>
        <w:t>М. :</w:t>
      </w:r>
      <w:proofErr w:type="gramEnd"/>
      <w:r>
        <w:rPr>
          <w:rFonts w:ascii="Verdana" w:hAnsi="Verdana"/>
          <w:color w:val="000000"/>
          <w:sz w:val="18"/>
          <w:szCs w:val="18"/>
        </w:rPr>
        <w:t xml:space="preserve"> Учпедгиз, 1968. С.158-163.</w:t>
      </w:r>
    </w:p>
    <w:p w14:paraId="1A275A2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 208 с.</w:t>
      </w:r>
    </w:p>
    <w:p w14:paraId="72B9F9D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proofErr w:type="gramStart"/>
      <w:r>
        <w:rPr>
          <w:rFonts w:ascii="Verdana" w:hAnsi="Verdana"/>
          <w:color w:val="000000"/>
          <w:sz w:val="18"/>
          <w:szCs w:val="18"/>
        </w:rPr>
        <w:t>М.И. ,</w:t>
      </w:r>
      <w:proofErr w:type="gramEnd"/>
      <w:r>
        <w:rPr>
          <w:rFonts w:ascii="Verdana" w:hAnsi="Verdana"/>
          <w:color w:val="000000"/>
          <w:sz w:val="18"/>
          <w:szCs w:val="18"/>
        </w:rPr>
        <w:t xml:space="preserve"> Артемьева JI.A. Формы организации обучения: Совершенствование или новый подход? // Народное образование. 1988. -№3. С.57-63.</w:t>
      </w:r>
    </w:p>
    <w:p w14:paraId="63B249A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М.: Просвещение, 1977. 240 с.</w:t>
      </w:r>
    </w:p>
    <w:p w14:paraId="49C06D7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114. Махмутоб М.И.</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Основные вопросы теории. М.: Педагогика, 1975. 21 с.</w:t>
      </w:r>
    </w:p>
    <w:p w14:paraId="7633B03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Современный урок и пути его организации. М.: Знание, 1975. 64 с.</w:t>
      </w:r>
    </w:p>
    <w:p w14:paraId="37FB125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 xml:space="preserve">E.H. История педагогики. </w:t>
      </w:r>
      <w:proofErr w:type="gramStart"/>
      <w:r>
        <w:rPr>
          <w:rFonts w:ascii="Verdana" w:hAnsi="Verdana"/>
          <w:color w:val="000000"/>
          <w:sz w:val="18"/>
          <w:szCs w:val="18"/>
        </w:rPr>
        <w:t>М. :</w:t>
      </w:r>
      <w:proofErr w:type="gramEnd"/>
      <w:r>
        <w:rPr>
          <w:rFonts w:ascii="Verdana" w:hAnsi="Verdana"/>
          <w:color w:val="000000"/>
          <w:sz w:val="18"/>
          <w:szCs w:val="18"/>
        </w:rPr>
        <w:t xml:space="preserve"> Учпедгиз, 1947. 580 с.120. ' Методология</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управления / Сост. И.С.Ладенко, В.Г.Поляков. Новосибирск:</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1990. 32 с.</w:t>
      </w:r>
    </w:p>
    <w:p w14:paraId="35FBFCB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Мкртчян</w:t>
      </w:r>
      <w:r>
        <w:rPr>
          <w:rStyle w:val="WW8Num2z0"/>
          <w:rFonts w:ascii="Verdana" w:hAnsi="Verdana"/>
          <w:color w:val="000000"/>
          <w:sz w:val="18"/>
          <w:szCs w:val="18"/>
        </w:rPr>
        <w:t> </w:t>
      </w:r>
      <w:r>
        <w:rPr>
          <w:rFonts w:ascii="Verdana" w:hAnsi="Verdana"/>
          <w:color w:val="000000"/>
          <w:sz w:val="18"/>
          <w:szCs w:val="18"/>
        </w:rPr>
        <w:t>М.А. XX век три этапа становления идей КСО // Коллективный способ обучения. 1995.1. С.6-9.</w:t>
      </w:r>
    </w:p>
    <w:p w14:paraId="1F1A88D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Мкртчян</w:t>
      </w:r>
      <w:r>
        <w:rPr>
          <w:rStyle w:val="WW8Num2z0"/>
          <w:rFonts w:ascii="Verdana" w:hAnsi="Verdana"/>
          <w:color w:val="000000"/>
          <w:sz w:val="18"/>
          <w:szCs w:val="18"/>
        </w:rPr>
        <w:t> </w:t>
      </w:r>
      <w:r>
        <w:rPr>
          <w:rFonts w:ascii="Verdana" w:hAnsi="Verdana"/>
          <w:color w:val="000000"/>
          <w:sz w:val="18"/>
          <w:szCs w:val="18"/>
        </w:rPr>
        <w:t>М.А. Коллективный способ обучения: Практический курс. Саяногорск: Мысль, 1990. 47 с.</w:t>
      </w:r>
    </w:p>
    <w:p w14:paraId="57FF845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 xml:space="preserve">В.М. Проектирование и внедрение новых технологий обучения </w:t>
      </w:r>
      <w:proofErr w:type="gramStart"/>
      <w:r>
        <w:rPr>
          <w:rFonts w:ascii="Verdana" w:hAnsi="Verdana"/>
          <w:color w:val="000000"/>
          <w:sz w:val="18"/>
          <w:szCs w:val="18"/>
        </w:rPr>
        <w:t>/,/</w:t>
      </w:r>
      <w:proofErr w:type="gramEnd"/>
      <w:r>
        <w:rPr>
          <w:rFonts w:ascii="Verdana" w:hAnsi="Verdana"/>
          <w:color w:val="000000"/>
          <w:sz w:val="18"/>
          <w:szCs w:val="18"/>
        </w:rPr>
        <w:t xml:space="preserve"> Советская педагогика. 1990. -'№7. -.С. 17-22.</w:t>
      </w:r>
    </w:p>
    <w:p w14:paraId="0084728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Общение в коллективе школьников // Советская педагогика. 1978. №9. - С.56-61.</w:t>
      </w:r>
    </w:p>
    <w:p w14:paraId="742A104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 xml:space="preserve">A.B. Общение как фактор воспитания школьников.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1984.- 111 с.</w:t>
      </w:r>
    </w:p>
    <w:p w14:paraId="0CBFB4A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Т.К. Диалог как форма оптимизации педагогического процесса // Советская педагогика. 1989. №10. С.74-77.</w:t>
      </w:r>
    </w:p>
    <w:p w14:paraId="31828B3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Найн</w:t>
      </w:r>
      <w:r>
        <w:rPr>
          <w:rStyle w:val="WW8Num2z0"/>
          <w:rFonts w:ascii="Verdana" w:hAnsi="Verdana"/>
          <w:color w:val="000000"/>
          <w:sz w:val="18"/>
          <w:szCs w:val="18"/>
        </w:rPr>
        <w:t> </w:t>
      </w:r>
      <w:r>
        <w:rPr>
          <w:rFonts w:ascii="Verdana" w:hAnsi="Verdana"/>
          <w:color w:val="000000"/>
          <w:sz w:val="18"/>
          <w:szCs w:val="18"/>
        </w:rPr>
        <w:t>А. Я. Общенаучные понятия в педагогике // Педагогика. 1992. № 7-8. -С.15-19.</w:t>
      </w:r>
    </w:p>
    <w:p w14:paraId="782486D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Т.М. Сочетание индивидуальной, групповой и обще</w:t>
      </w:r>
      <w:r>
        <w:rPr>
          <w:rStyle w:val="WW8Num2z0"/>
          <w:rFonts w:ascii="Verdana" w:hAnsi="Verdana"/>
          <w:color w:val="000000"/>
          <w:sz w:val="18"/>
          <w:szCs w:val="18"/>
        </w:rPr>
        <w:t> </w:t>
      </w:r>
      <w:r>
        <w:rPr>
          <w:rStyle w:val="WW8Num3z0"/>
          <w:rFonts w:ascii="Verdana" w:hAnsi="Verdana"/>
          <w:color w:val="4682B4"/>
          <w:sz w:val="18"/>
          <w:szCs w:val="18"/>
        </w:rPr>
        <w:t>классной</w:t>
      </w:r>
      <w:r>
        <w:rPr>
          <w:rStyle w:val="WW8Num2z0"/>
          <w:rFonts w:ascii="Verdana" w:hAnsi="Verdana"/>
          <w:color w:val="000000"/>
          <w:sz w:val="18"/>
          <w:szCs w:val="18"/>
        </w:rPr>
        <w:t> </w:t>
      </w:r>
      <w:r>
        <w:rPr>
          <w:rFonts w:ascii="Verdana" w:hAnsi="Verdana"/>
          <w:color w:val="000000"/>
          <w:sz w:val="18"/>
          <w:szCs w:val="18"/>
        </w:rPr>
        <w:t>работы учащихся на уроке / / Ученые записки КГПИ. Вып. 102. Казань: КГПИ, 1972. - С.265-272.</w:t>
      </w:r>
    </w:p>
    <w:p w14:paraId="2C54C9B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125. Общая психология / Под ред. А.В.Петровского. М.: Просвещение, 1976. 479 с.</w:t>
      </w:r>
    </w:p>
    <w:p w14:paraId="4BCBE1A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Онищук</w:t>
      </w:r>
      <w:r>
        <w:rPr>
          <w:rStyle w:val="WW8Num2z0"/>
          <w:rFonts w:ascii="Verdana" w:hAnsi="Verdana"/>
          <w:color w:val="000000"/>
          <w:sz w:val="18"/>
          <w:szCs w:val="18"/>
        </w:rPr>
        <w:t> </w:t>
      </w:r>
      <w:r>
        <w:rPr>
          <w:rFonts w:ascii="Verdana" w:hAnsi="Verdana"/>
          <w:color w:val="000000"/>
          <w:sz w:val="18"/>
          <w:szCs w:val="18"/>
        </w:rPr>
        <w:t>В. А. Урок в современной школе: Пособие для учителей. М.: Просвещение, 1981. 191 с.</w:t>
      </w:r>
    </w:p>
    <w:p w14:paraId="679B970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127. Организация коллективной учебной деятельности на уроке: Формирование познавательной деятельности школьников и студентов / Под ред. В.И.Звягинского. Тюмень, 1982. 150 с.</w:t>
      </w:r>
    </w:p>
    <w:p w14:paraId="56FDFAE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Основы дидактики / Под ред. Б.П.Есипова.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1967. -472 с.</w:t>
      </w:r>
    </w:p>
    <w:p w14:paraId="68903AF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129. Педагогика / Под ред. Б.П.Есипова.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1967. 414 с.</w:t>
      </w:r>
    </w:p>
    <w:p w14:paraId="003268D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130. Педагогика: Учебное пособие для студентов пед. ин-тов / Под ред. Ю. 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2-е изд., доп. и перераб. М.: Просвещение, 1988. - 478 с.</w:t>
      </w:r>
    </w:p>
    <w:p w14:paraId="28ED2E3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131. Педагогика школы / Под ред. Г. И.</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1977. -348 с.</w:t>
      </w:r>
    </w:p>
    <w:p w14:paraId="2E13B91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132. Педагогика школы / Под ред. И.Т.Огородникова. -М.: Просвещение, 1978. 320 с.</w:t>
      </w:r>
    </w:p>
    <w:p w14:paraId="45B0BB4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Перре-Клерман А.-Н. Роль социальных взаимодействий в развитии интеллекта детей.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1991. 246 с.</w:t>
      </w:r>
    </w:p>
    <w:p w14:paraId="280CE89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proofErr w:type="gramStart"/>
      <w:r>
        <w:rPr>
          <w:rFonts w:ascii="Verdana" w:hAnsi="Verdana"/>
          <w:color w:val="000000"/>
          <w:sz w:val="18"/>
          <w:szCs w:val="18"/>
        </w:rPr>
        <w:t>П:И.</w:t>
      </w:r>
      <w:proofErr w:type="gramEnd"/>
      <w:r>
        <w:rPr>
          <w:rFonts w:ascii="Verdana" w:hAnsi="Verdana"/>
          <w:color w:val="000000"/>
          <w:sz w:val="18"/>
          <w:szCs w:val="18"/>
        </w:rPr>
        <w:t>, Коротяев Б.И. Организация деятельности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 xml:space="preserve">на уроке.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1985. 79 с.</w:t>
      </w:r>
    </w:p>
    <w:p w14:paraId="1244786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 И. Самостоятельная познавательная деятельность школьников в обучении. М.: Педагогика, 1980. 240 с.</w:t>
      </w:r>
    </w:p>
    <w:p w14:paraId="67CB9EB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Приходько</w:t>
      </w:r>
      <w:r>
        <w:rPr>
          <w:rStyle w:val="WW8Num2z0"/>
          <w:rFonts w:ascii="Verdana" w:hAnsi="Verdana"/>
          <w:color w:val="000000"/>
          <w:sz w:val="18"/>
          <w:szCs w:val="18"/>
        </w:rPr>
        <w:t> </w:t>
      </w:r>
      <w:r>
        <w:rPr>
          <w:rFonts w:ascii="Verdana" w:hAnsi="Verdana"/>
          <w:color w:val="000000"/>
          <w:sz w:val="18"/>
          <w:szCs w:val="18"/>
        </w:rPr>
        <w:t xml:space="preserve">Н.И. Педагогические основы ученического самоуправления: Книга для учителя.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1991. 125 С.</w:t>
      </w:r>
    </w:p>
    <w:p w14:paraId="0994E57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М.: Просвещение, 1996. 432 с.</w:t>
      </w:r>
    </w:p>
    <w:p w14:paraId="3034D4C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138. Полонский' В.М. Критерии качества и эффективности завершенных научно-педагогических исследований // Советская педагогика. 1981. -№9. С.70-76.</w:t>
      </w:r>
    </w:p>
    <w:p w14:paraId="75D3FDD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В.М. Методы определения новизны результатов педагогических исследований / / Советская педагогика. 1981. №1. -С.64-70.I</w:t>
      </w:r>
    </w:p>
    <w:p w14:paraId="60BDB3E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В.М. Оценка эффективности педагогических исследований и разработок // Советская педагогика. 1976. №11. - С.75-84.</w:t>
      </w:r>
    </w:p>
    <w:p w14:paraId="68ABE24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 xml:space="preserve">В.М. Педагогические исследования и практика // Советская педагогика. 1984. </w:t>
      </w:r>
      <w:r>
        <w:rPr>
          <w:rFonts w:ascii="Verdana" w:hAnsi="Verdana"/>
          <w:color w:val="000000"/>
          <w:sz w:val="18"/>
          <w:szCs w:val="18"/>
        </w:rPr>
        <w:lastRenderedPageBreak/>
        <w:t>№5. - С.8-13.</w:t>
      </w:r>
    </w:p>
    <w:p w14:paraId="2513FE6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В.М. Педагогические исследования: эффективность, качество, организация // Советская педагогика. 1983. №7. - С.4 9-54.</w:t>
      </w:r>
    </w:p>
    <w:p w14:paraId="0B139C0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Проблемы методов обучения в современной общеобразовательнойАшколе: Сб. статей / под ред. Ю.К.Бабанского и др.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1980, 224 с.</w:t>
      </w:r>
    </w:p>
    <w:p w14:paraId="0A5452A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144. Психология: Словарь / Под ред. А.В.Петровского, М.Г.Ярошевского. 2-е изд., испр</w:t>
      </w:r>
      <w:proofErr w:type="gramStart"/>
      <w:r>
        <w:rPr>
          <w:rFonts w:ascii="Verdana" w:hAnsi="Verdana"/>
          <w:color w:val="000000"/>
          <w:sz w:val="18"/>
          <w:szCs w:val="18"/>
        </w:rPr>
        <w:t>.</w:t>
      </w:r>
      <w:proofErr w:type="gramEnd"/>
      <w:r>
        <w:rPr>
          <w:rFonts w:ascii="Verdana" w:hAnsi="Verdana"/>
          <w:color w:val="000000"/>
          <w:sz w:val="18"/>
          <w:szCs w:val="18"/>
        </w:rPr>
        <w:t xml:space="preserve"> и доп. М.: Политиздат, 1990. - 494 с.</w:t>
      </w:r>
    </w:p>
    <w:p w14:paraId="5FF4131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145. Результаты новых исследований в педагогике: Сборник научных работ / Под ред. Н.М.Шахмаева. -М.: АПН.СССР, 1977. 102 с.</w:t>
      </w:r>
    </w:p>
    <w:p w14:paraId="318DDA5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Репкина</w:t>
      </w:r>
      <w:r>
        <w:rPr>
          <w:rStyle w:val="WW8Num2z0"/>
          <w:rFonts w:ascii="Verdana" w:hAnsi="Verdana"/>
          <w:color w:val="000000"/>
          <w:sz w:val="18"/>
          <w:szCs w:val="18"/>
        </w:rPr>
        <w:t> </w:t>
      </w:r>
      <w:r>
        <w:rPr>
          <w:rFonts w:ascii="Verdana" w:hAnsi="Verdana"/>
          <w:color w:val="000000"/>
          <w:sz w:val="18"/>
          <w:szCs w:val="18"/>
        </w:rPr>
        <w:t>Н.В. Что такое развивающее обучение? Томск: Пеленг, 1993. 64 с.I</w:t>
      </w:r>
    </w:p>
    <w:p w14:paraId="29FED65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 xml:space="preserve">В. В. Организация и развитие совместных действий у детей в процессе обучения.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1987. 160 с.</w:t>
      </w:r>
    </w:p>
    <w:p w14:paraId="30707B3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Руткевич</w:t>
      </w:r>
      <w:r>
        <w:rPr>
          <w:rStyle w:val="WW8Num2z0"/>
          <w:rFonts w:ascii="Verdana" w:hAnsi="Verdana"/>
          <w:color w:val="000000"/>
          <w:sz w:val="18"/>
          <w:szCs w:val="18"/>
        </w:rPr>
        <w:t> </w:t>
      </w:r>
      <w:r>
        <w:rPr>
          <w:rFonts w:ascii="Verdana" w:hAnsi="Verdana"/>
          <w:color w:val="000000"/>
          <w:sz w:val="18"/>
          <w:szCs w:val="18"/>
        </w:rPr>
        <w:t xml:space="preserve">М.Н. Диалектический материализм. </w:t>
      </w:r>
      <w:proofErr w:type="gramStart"/>
      <w:r>
        <w:rPr>
          <w:rFonts w:ascii="Verdana" w:hAnsi="Verdana"/>
          <w:color w:val="000000"/>
          <w:sz w:val="18"/>
          <w:szCs w:val="18"/>
        </w:rPr>
        <w:t>М. :</w:t>
      </w:r>
      <w:proofErr w:type="gramEnd"/>
      <w:r>
        <w:rPr>
          <w:rFonts w:ascii="Verdana" w:hAnsi="Verdana"/>
          <w:color w:val="000000"/>
          <w:sz w:val="18"/>
          <w:szCs w:val="18"/>
        </w:rPr>
        <w:t xml:space="preserve"> Мысль, 1973. 527 с.</w:t>
      </w:r>
    </w:p>
    <w:p w14:paraId="66333FF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Н.В. Методика преподавания педагогики: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повышения квалификации. M.j Просвещение, 1987. 207 с.</w:t>
      </w:r>
    </w:p>
    <w:p w14:paraId="572920B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Скалкова</w:t>
      </w:r>
      <w:r>
        <w:rPr>
          <w:rStyle w:val="WW8Num2z0"/>
          <w:rFonts w:ascii="Verdana" w:hAnsi="Verdana"/>
          <w:color w:val="000000"/>
          <w:sz w:val="18"/>
          <w:szCs w:val="18"/>
        </w:rPr>
        <w:t> </w:t>
      </w:r>
      <w:r>
        <w:rPr>
          <w:rFonts w:ascii="Verdana" w:hAnsi="Verdana"/>
          <w:color w:val="000000"/>
          <w:sz w:val="18"/>
          <w:szCs w:val="18"/>
        </w:rPr>
        <w:t>Я. Я и коллектив: Методология и методы педагогического исследования: Пер. с чешек.</w:t>
      </w:r>
    </w:p>
    <w:p w14:paraId="5FDA269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151.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1989. 224 с.</w:t>
      </w:r>
    </w:p>
    <w:p w14:paraId="4F0640B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Активизация познавательной деятельности учащихся в обучении. М.: АПН РСФСР, 1965. 48 с.</w:t>
      </w:r>
    </w:p>
    <w:p w14:paraId="3DEDCDF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153. Скаткин. М.Н. Активизация познавательной деятельности // Народное образование. 1966. №1.1. С.3-16.</w:t>
      </w:r>
    </w:p>
    <w:p w14:paraId="6702CDD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154. Скаткин. М.Н. О критериях эффективности и качества завершенных научно-педагогических исследований // Советская педагогика. 1980. -№5.1. С.71-76.</w:t>
      </w:r>
    </w:p>
    <w:p w14:paraId="719EFCB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 xml:space="preserve">М.Н. Проблемы современной дидактики.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1980. 198 с.</w:t>
      </w:r>
    </w:p>
    <w:p w14:paraId="7B526D0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 xml:space="preserve">М.Н. Совершенствование процесса обучения.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1971.-206 с.</w:t>
      </w:r>
    </w:p>
    <w:p w14:paraId="242E3A6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157. Словарь русского языка. Т. 2: К-О. </w:t>
      </w:r>
      <w:proofErr w:type="gramStart"/>
      <w:r>
        <w:rPr>
          <w:rFonts w:ascii="Verdana" w:hAnsi="Verdana"/>
          <w:color w:val="000000"/>
          <w:sz w:val="18"/>
          <w:szCs w:val="18"/>
        </w:rPr>
        <w:t>М. :</w:t>
      </w:r>
      <w:proofErr w:type="gramEnd"/>
      <w:r>
        <w:rPr>
          <w:rFonts w:ascii="Verdana" w:hAnsi="Verdana"/>
          <w:color w:val="000000"/>
          <w:sz w:val="18"/>
          <w:szCs w:val="18"/>
        </w:rPr>
        <w:t xml:space="preserve"> Русский язык, 1981-1984. 736 с.</w:t>
      </w:r>
    </w:p>
    <w:p w14:paraId="1C83618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158. Словарь русского языка. Т. 4: С -Я. </w:t>
      </w:r>
      <w:proofErr w:type="gramStart"/>
      <w:r>
        <w:rPr>
          <w:rFonts w:ascii="Verdana" w:hAnsi="Verdana"/>
          <w:color w:val="000000"/>
          <w:sz w:val="18"/>
          <w:szCs w:val="18"/>
        </w:rPr>
        <w:t>М. :</w:t>
      </w:r>
      <w:proofErr w:type="gramEnd"/>
      <w:r>
        <w:rPr>
          <w:rFonts w:ascii="Verdana" w:hAnsi="Verdana"/>
          <w:color w:val="000000"/>
          <w:sz w:val="18"/>
          <w:szCs w:val="18"/>
        </w:rPr>
        <w:t xml:space="preserve"> Русский язык, 1984. 794 с.</w:t>
      </w:r>
    </w:p>
    <w:p w14:paraId="774239C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М.Т. Начальный курс педагогики: Руководство для учителей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Учпедгиз, 1950. 208 с.</w:t>
      </w:r>
    </w:p>
    <w:p w14:paraId="42AFAC8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160. Совершенствование преподавания химии в высших и средних' учебных fзаведениях // IX Омская научно-методическая конференция: Тезисы докладов. Омск, 1991. С.26-30.</w:t>
      </w:r>
    </w:p>
    <w:p w14:paraId="6879E4F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 xml:space="preserve">H.A. Дидактика.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1974. 328 с.</w:t>
      </w:r>
    </w:p>
    <w:p w14:paraId="2752E87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Стрезикозин</w:t>
      </w:r>
      <w:r>
        <w:rPr>
          <w:rStyle w:val="WW8Num2z0"/>
          <w:rFonts w:ascii="Verdana" w:hAnsi="Verdana"/>
          <w:color w:val="000000"/>
          <w:sz w:val="18"/>
          <w:szCs w:val="18"/>
        </w:rPr>
        <w:t> </w:t>
      </w:r>
      <w:r>
        <w:rPr>
          <w:rFonts w:ascii="Verdana" w:hAnsi="Verdana"/>
          <w:color w:val="000000"/>
          <w:sz w:val="18"/>
          <w:szCs w:val="18"/>
        </w:rPr>
        <w:t>В.П. Организация процесса обучения в школе. М.: Просвещение, 1968. 245 с.</w:t>
      </w:r>
    </w:p>
    <w:p w14:paraId="32AC472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 xml:space="preserve">Н.Ф. Управление процессом усвоения знаний.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1975. 343 с.</w:t>
      </w:r>
    </w:p>
    <w:p w14:paraId="1631EED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Терехин</w:t>
      </w:r>
      <w:r>
        <w:rPr>
          <w:rStyle w:val="WW8Num2z0"/>
          <w:rFonts w:ascii="Verdana" w:hAnsi="Verdana"/>
          <w:color w:val="000000"/>
          <w:sz w:val="18"/>
          <w:szCs w:val="18"/>
        </w:rPr>
        <w:t> </w:t>
      </w:r>
      <w:r>
        <w:rPr>
          <w:rFonts w:ascii="Verdana" w:hAnsi="Verdana"/>
          <w:color w:val="000000"/>
          <w:sz w:val="18"/>
          <w:szCs w:val="18"/>
        </w:rPr>
        <w:t>М.Н. Сущность процесса обучения. Челябинск:</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1968.19 с.I</w:t>
      </w:r>
    </w:p>
    <w:p w14:paraId="14A59CB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Тушнолобов</w:t>
      </w:r>
      <w:r>
        <w:rPr>
          <w:rStyle w:val="WW8Num2z0"/>
          <w:rFonts w:ascii="Verdana" w:hAnsi="Verdana"/>
          <w:color w:val="000000"/>
          <w:sz w:val="18"/>
          <w:szCs w:val="18"/>
        </w:rPr>
        <w:t> </w:t>
      </w:r>
      <w:r>
        <w:rPr>
          <w:rFonts w:ascii="Verdana" w:hAnsi="Verdana"/>
          <w:color w:val="000000"/>
          <w:sz w:val="18"/>
          <w:szCs w:val="18"/>
        </w:rPr>
        <w:t>П. И. О новой технологии обучения // Управление педагогическим процессом в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xml:space="preserve">: Тезисы докладов научно-практической конференции / Под ред. А. П. Аношкина. Омск, </w:t>
      </w:r>
      <w:proofErr w:type="gramStart"/>
      <w:r>
        <w:rPr>
          <w:rFonts w:ascii="Verdana" w:hAnsi="Verdana"/>
          <w:color w:val="000000"/>
          <w:sz w:val="18"/>
          <w:szCs w:val="18"/>
        </w:rPr>
        <w:t>1992.-</w:t>
      </w:r>
      <w:proofErr w:type="gramEnd"/>
      <w:r>
        <w:rPr>
          <w:rFonts w:ascii="Verdana" w:hAnsi="Verdana"/>
          <w:color w:val="000000"/>
          <w:sz w:val="18"/>
          <w:szCs w:val="18"/>
        </w:rPr>
        <w:t>С.148-150.</w:t>
      </w:r>
    </w:p>
    <w:p w14:paraId="307A82D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Тушнолобов</w:t>
      </w:r>
      <w:r>
        <w:rPr>
          <w:rStyle w:val="WW8Num2z0"/>
          <w:rFonts w:ascii="Verdana" w:hAnsi="Verdana"/>
          <w:color w:val="000000"/>
          <w:sz w:val="18"/>
          <w:szCs w:val="18"/>
        </w:rPr>
        <w:t> </w:t>
      </w:r>
      <w:r>
        <w:rPr>
          <w:rFonts w:ascii="Verdana" w:hAnsi="Verdana"/>
          <w:color w:val="000000"/>
          <w:sz w:val="18"/>
          <w:szCs w:val="18"/>
        </w:rPr>
        <w:t>П. И. Опыт организации коллективных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вузе // Психолого-педагогические технологии в учебно-воспитательном процессе и пути их совершенствования: Материалы конференции. Омск: ОмИГЖРО, 1993. С.64-78.</w:t>
      </w:r>
    </w:p>
    <w:p w14:paraId="66FAEBF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Тушнолобов</w:t>
      </w:r>
      <w:r>
        <w:rPr>
          <w:rStyle w:val="WW8Num2z0"/>
          <w:rFonts w:ascii="Verdana" w:hAnsi="Verdana"/>
          <w:color w:val="000000"/>
          <w:sz w:val="18"/>
          <w:szCs w:val="18"/>
        </w:rPr>
        <w:t> </w:t>
      </w:r>
      <w:r>
        <w:rPr>
          <w:rFonts w:ascii="Verdana" w:hAnsi="Verdana"/>
          <w:color w:val="000000"/>
          <w:sz w:val="18"/>
          <w:szCs w:val="18"/>
        </w:rPr>
        <w:t>П.И., Симонова J1.A. Опыт применения коллективных учебных занятий при обучении химии // Совершенствование преподавания химии в высших и средних учебных заведениях / Под ред. В.А.Шелонцева. Омск: ОмИУУ, 1991. С.77-79.</w:t>
      </w:r>
    </w:p>
    <w:p w14:paraId="433C405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Тушнолобов</w:t>
      </w:r>
      <w:r>
        <w:rPr>
          <w:rStyle w:val="WW8Num2z0"/>
          <w:rFonts w:ascii="Verdana" w:hAnsi="Verdana"/>
          <w:color w:val="000000"/>
          <w:sz w:val="18"/>
          <w:szCs w:val="18"/>
        </w:rPr>
        <w:t> </w:t>
      </w:r>
      <w:r>
        <w:rPr>
          <w:rFonts w:ascii="Verdana" w:hAnsi="Verdana"/>
          <w:color w:val="000000"/>
          <w:sz w:val="18"/>
          <w:szCs w:val="18"/>
        </w:rPr>
        <w:t>П.И., Черноусова Н.Г. Организация коллективных занятий на уроках химии: Методические рекомендации для учителей химии по применению коллективных методик обучения. Омск: ОмИУУ, 1992. -77I</w:t>
      </w:r>
    </w:p>
    <w:p w14:paraId="797D5E5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A.B. Система форм учебных занятий // Советская педагогика. 1984. №1. - С.48-51.</w:t>
      </w:r>
    </w:p>
    <w:p w14:paraId="5998F86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170.</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Избранные педагогические сочинения: в 2-х томах. М.: Учпедгиз, 1953-1954.</w:t>
      </w:r>
    </w:p>
    <w:p w14:paraId="5C7FA97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В.П. Дидактические условия сочетания организационных форм обучения (на примере обучения предметам естественно-математического цикла в профессионально-техническом училище</w:t>
      </w:r>
      <w:proofErr w:type="gramStart"/>
      <w:r>
        <w:rPr>
          <w:rFonts w:ascii="Verdana" w:hAnsi="Verdana"/>
          <w:color w:val="000000"/>
          <w:sz w:val="18"/>
          <w:szCs w:val="18"/>
        </w:rPr>
        <w:t>) :</w:t>
      </w:r>
      <w:proofErr w:type="gramEnd"/>
      <w:r>
        <w:rPr>
          <w:rFonts w:ascii="Verdana" w:hAnsi="Verdana"/>
          <w:color w:val="000000"/>
          <w:sz w:val="18"/>
          <w:szCs w:val="18"/>
        </w:rPr>
        <w:t xml:space="preserve"> Дисс. . канд. пед. наук. Казань: КГПИ, 1990. 232 с.</w:t>
      </w:r>
    </w:p>
    <w:p w14:paraId="28943C3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Фейгенберг</w:t>
      </w:r>
      <w:r>
        <w:rPr>
          <w:rStyle w:val="WW8Num2z0"/>
          <w:rFonts w:ascii="Verdana" w:hAnsi="Verdana"/>
          <w:color w:val="000000"/>
          <w:sz w:val="18"/>
          <w:szCs w:val="18"/>
        </w:rPr>
        <w:t> </w:t>
      </w:r>
      <w:r>
        <w:rPr>
          <w:rFonts w:ascii="Verdana" w:hAnsi="Verdana"/>
          <w:color w:val="000000"/>
          <w:sz w:val="18"/>
          <w:szCs w:val="18"/>
        </w:rPr>
        <w:t>И.М. Проблемные ситуации и развитие активности личности. М.: Знание, 1981. 48 с.</w:t>
      </w:r>
    </w:p>
    <w:p w14:paraId="59D65CC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173. Философский словарь / Под ред. И.Т.Фролова. </w:t>
      </w:r>
      <w:proofErr w:type="gramStart"/>
      <w:r>
        <w:rPr>
          <w:rFonts w:ascii="Verdana" w:hAnsi="Verdana"/>
          <w:color w:val="000000"/>
          <w:sz w:val="18"/>
          <w:szCs w:val="18"/>
        </w:rPr>
        <w:t>М. :</w:t>
      </w:r>
      <w:proofErr w:type="gramEnd"/>
      <w:r>
        <w:rPr>
          <w:rFonts w:ascii="Verdana" w:hAnsi="Verdana"/>
          <w:color w:val="000000"/>
          <w:sz w:val="18"/>
          <w:szCs w:val="18"/>
        </w:rPr>
        <w:t xml:space="preserve"> Политиздат, 1991. 560 с.</w:t>
      </w:r>
    </w:p>
    <w:p w14:paraId="0FB2EA0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Хабиб</w:t>
      </w:r>
      <w:r>
        <w:rPr>
          <w:rStyle w:val="WW8Num2z0"/>
          <w:rFonts w:ascii="Verdana" w:hAnsi="Verdana"/>
          <w:color w:val="000000"/>
          <w:sz w:val="18"/>
          <w:szCs w:val="18"/>
        </w:rPr>
        <w:t> </w:t>
      </w:r>
      <w:r>
        <w:rPr>
          <w:rFonts w:ascii="Verdana" w:hAnsi="Verdana"/>
          <w:color w:val="000000"/>
          <w:sz w:val="18"/>
          <w:szCs w:val="18"/>
        </w:rPr>
        <w:t>P.A. Организация учебно-познавательной деятельности учащихся (на уроках</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w:t>
      </w:r>
    </w:p>
    <w:p w14:paraId="5DC817C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175.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1979. 176 с.181. '</w:t>
      </w:r>
      <w:r>
        <w:rPr>
          <w:rStyle w:val="WW8Num3z0"/>
          <w:rFonts w:ascii="Verdana" w:hAnsi="Verdana"/>
          <w:color w:val="4682B4"/>
          <w:sz w:val="18"/>
          <w:szCs w:val="18"/>
        </w:rPr>
        <w:t>Хайруллин</w:t>
      </w:r>
      <w:r>
        <w:rPr>
          <w:rStyle w:val="WW8Num2z0"/>
          <w:rFonts w:ascii="Verdana" w:hAnsi="Verdana"/>
          <w:color w:val="000000"/>
          <w:sz w:val="18"/>
          <w:szCs w:val="18"/>
        </w:rPr>
        <w:t> </w:t>
      </w:r>
      <w:r>
        <w:rPr>
          <w:rFonts w:ascii="Verdana" w:hAnsi="Verdana"/>
          <w:color w:val="000000"/>
          <w:sz w:val="18"/>
          <w:szCs w:val="18"/>
        </w:rPr>
        <w:t>Г. Т. О понятийном аппарате</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Советкая педагогика. 1991. №5. - С.56-59.</w:t>
      </w:r>
    </w:p>
    <w:p w14:paraId="6045315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 xml:space="preserve">И.Ф. Нравственное воспитание школьников.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1983. 160 с.</w:t>
      </w:r>
    </w:p>
    <w:p w14:paraId="5981CC3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 xml:space="preserve">И.Ф. Педагогика: Учебное пособие. </w:t>
      </w:r>
      <w:proofErr w:type="gramStart"/>
      <w:r>
        <w:rPr>
          <w:rFonts w:ascii="Verdana" w:hAnsi="Verdana"/>
          <w:color w:val="000000"/>
          <w:sz w:val="18"/>
          <w:szCs w:val="18"/>
        </w:rPr>
        <w:t>М. :</w:t>
      </w:r>
      <w:proofErr w:type="gramEnd"/>
      <w:r>
        <w:rPr>
          <w:rFonts w:ascii="Verdana" w:hAnsi="Verdana"/>
          <w:color w:val="000000"/>
          <w:sz w:val="18"/>
          <w:szCs w:val="18"/>
        </w:rPr>
        <w:t xml:space="preserve"> Высшая школа, 1990. 576 с.</w:t>
      </w:r>
    </w:p>
    <w:p w14:paraId="6384210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Виды общения в обучении. Томск: Пеленг, 1993. 268 С.</w:t>
      </w:r>
    </w:p>
    <w:p w14:paraId="5EF3516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 xml:space="preserve">Г.А. Зачем детям учиться вместе?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1985. 80 с.</w:t>
      </w:r>
    </w:p>
    <w:p w14:paraId="3787743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Чередов</w:t>
      </w:r>
      <w:r>
        <w:rPr>
          <w:rStyle w:val="WW8Num2z0"/>
          <w:rFonts w:ascii="Verdana" w:hAnsi="Verdana"/>
          <w:color w:val="000000"/>
          <w:sz w:val="18"/>
          <w:szCs w:val="18"/>
        </w:rPr>
        <w:t> </w:t>
      </w:r>
      <w:r>
        <w:rPr>
          <w:rFonts w:ascii="Verdana" w:hAnsi="Verdana"/>
          <w:color w:val="000000"/>
          <w:sz w:val="18"/>
          <w:szCs w:val="18"/>
        </w:rPr>
        <w:t xml:space="preserve">И.М. О принципе оптимального сочетания фронтальной, групповой и индивидуальной работы учащихся на уроках. Омск: </w:t>
      </w:r>
      <w:proofErr w:type="gramStart"/>
      <w:r>
        <w:rPr>
          <w:rFonts w:ascii="Verdana" w:hAnsi="Verdana"/>
          <w:color w:val="000000"/>
          <w:sz w:val="18"/>
          <w:szCs w:val="18"/>
        </w:rPr>
        <w:t>Западно-Сибирское</w:t>
      </w:r>
      <w:proofErr w:type="gramEnd"/>
      <w:r>
        <w:rPr>
          <w:rFonts w:ascii="Verdana" w:hAnsi="Verdana"/>
          <w:color w:val="000000"/>
          <w:sz w:val="18"/>
          <w:szCs w:val="18"/>
        </w:rPr>
        <w:t xml:space="preserve"> кн. изд-во, 1973. 34 с.</w:t>
      </w:r>
    </w:p>
    <w:p w14:paraId="6281ABC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Чередов</w:t>
      </w:r>
      <w:r>
        <w:rPr>
          <w:rStyle w:val="WW8Num2z0"/>
          <w:rFonts w:ascii="Verdana" w:hAnsi="Verdana"/>
          <w:color w:val="000000"/>
          <w:sz w:val="18"/>
          <w:szCs w:val="18"/>
        </w:rPr>
        <w:t> </w:t>
      </w:r>
      <w:r>
        <w:rPr>
          <w:rFonts w:ascii="Verdana" w:hAnsi="Verdana"/>
          <w:color w:val="000000"/>
          <w:sz w:val="18"/>
          <w:szCs w:val="18"/>
        </w:rPr>
        <w:t>И.М. 'Пути реализации принципа оптимального сочетания фронтальной, групповой и индивидуальной работы с учащимися на уроках (5-8 классы</w:t>
      </w:r>
      <w:proofErr w:type="gramStart"/>
      <w:r>
        <w:rPr>
          <w:rFonts w:ascii="Verdana" w:hAnsi="Verdana"/>
          <w:color w:val="000000"/>
          <w:sz w:val="18"/>
          <w:szCs w:val="18"/>
        </w:rPr>
        <w:t>) :</w:t>
      </w:r>
      <w:proofErr w:type="gramEnd"/>
      <w:r>
        <w:rPr>
          <w:rFonts w:ascii="Verdana" w:hAnsi="Verdana"/>
          <w:color w:val="000000"/>
          <w:sz w:val="18"/>
          <w:szCs w:val="18"/>
        </w:rPr>
        <w:t xml:space="preserve"> Дисс. канд. пед. наук. Киев, 1969.220 с.</w:t>
      </w:r>
    </w:p>
    <w:p w14:paraId="23A8F18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Чередов</w:t>
      </w:r>
      <w:r>
        <w:rPr>
          <w:rStyle w:val="WW8Num2z0"/>
          <w:rFonts w:ascii="Verdana" w:hAnsi="Verdana"/>
          <w:color w:val="000000"/>
          <w:sz w:val="18"/>
          <w:szCs w:val="18"/>
        </w:rPr>
        <w:t> </w:t>
      </w:r>
      <w:r>
        <w:rPr>
          <w:rFonts w:ascii="Verdana" w:hAnsi="Verdana"/>
          <w:color w:val="000000"/>
          <w:sz w:val="18"/>
          <w:szCs w:val="18"/>
        </w:rPr>
        <w:t xml:space="preserve">И.М. Система форм организации, обучения в советской общеобразовательной школе.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1987. 152 с.189. 'Чередов И.М. Формы учебной работы в средней школе.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1988. 157 с.</w:t>
      </w:r>
    </w:p>
    <w:p w14:paraId="23468CE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 xml:space="preserve">Ю.И. Простота сложного. </w:t>
      </w:r>
      <w:proofErr w:type="gramStart"/>
      <w:r>
        <w:rPr>
          <w:rFonts w:ascii="Verdana" w:hAnsi="Verdana"/>
          <w:color w:val="000000"/>
          <w:sz w:val="18"/>
          <w:szCs w:val="18"/>
        </w:rPr>
        <w:t>М. :</w:t>
      </w:r>
      <w:proofErr w:type="gramEnd"/>
      <w:r>
        <w:rPr>
          <w:rFonts w:ascii="Verdana" w:hAnsi="Verdana"/>
          <w:color w:val="000000"/>
          <w:sz w:val="18"/>
          <w:szCs w:val="18"/>
        </w:rPr>
        <w:t xml:space="preserve"> Знание, 1975.- 206 с.</w:t>
      </w:r>
    </w:p>
    <w:p w14:paraId="649850F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 xml:space="preserve">Т.Н. Активизация учения школьников.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1982. -208 с.</w:t>
      </w:r>
    </w:p>
    <w:p w14:paraId="4267AFE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Т.И. Проблемы активизации учения школьников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концепции и пути реализации принципа активности в обучении): Автореферат дисс</w:t>
      </w:r>
      <w:proofErr w:type="gramStart"/>
      <w:r>
        <w:rPr>
          <w:rFonts w:ascii="Verdana" w:hAnsi="Verdana"/>
          <w:color w:val="000000"/>
          <w:sz w:val="18"/>
          <w:szCs w:val="18"/>
        </w:rPr>
        <w:t>. .</w:t>
      </w:r>
      <w:proofErr w:type="gramEnd"/>
      <w:r>
        <w:rPr>
          <w:rFonts w:ascii="Verdana" w:hAnsi="Verdana"/>
          <w:color w:val="000000"/>
          <w:sz w:val="18"/>
          <w:szCs w:val="18"/>
        </w:rPr>
        <w:t xml:space="preserve"> канд. пед. наук. </w:t>
      </w:r>
      <w:proofErr w:type="gramStart"/>
      <w:r>
        <w:rPr>
          <w:rFonts w:ascii="Verdana" w:hAnsi="Verdana"/>
          <w:color w:val="000000"/>
          <w:sz w:val="18"/>
          <w:szCs w:val="18"/>
        </w:rPr>
        <w:t>М. :</w:t>
      </w:r>
      <w:proofErr w:type="gramEnd"/>
      <w:r>
        <w:rPr>
          <w:rFonts w:ascii="Verdana" w:hAnsi="Verdana"/>
          <w:color w:val="000000"/>
          <w:sz w:val="18"/>
          <w:szCs w:val="18"/>
        </w:rPr>
        <w:t xml:space="preserve"> МГПИ, 1982. -20 с.</w:t>
      </w:r>
    </w:p>
    <w:p w14:paraId="1ED53C3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Некоторые нерешенные дидактические вопросы и йроблемы</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 Ученые записки. JL: ЛГПИ им. А.И.Герцена. 1986. №382. - С. 15-19.</w:t>
      </w:r>
    </w:p>
    <w:p w14:paraId="7574D6E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 xml:space="preserve">Г.И. Проблема познавательного интереса в педагогике. М.: Педагогика, </w:t>
      </w:r>
      <w:proofErr w:type="gramStart"/>
      <w:r>
        <w:rPr>
          <w:rFonts w:ascii="Verdana" w:hAnsi="Verdana"/>
          <w:color w:val="000000"/>
          <w:sz w:val="18"/>
          <w:szCs w:val="18"/>
        </w:rPr>
        <w:t>1971.-</w:t>
      </w:r>
      <w:proofErr w:type="gramEnd"/>
      <w:r>
        <w:rPr>
          <w:rFonts w:ascii="Verdana" w:hAnsi="Verdana"/>
          <w:color w:val="000000"/>
          <w:sz w:val="18"/>
          <w:szCs w:val="18"/>
        </w:rPr>
        <w:t>351 с.</w:t>
      </w:r>
    </w:p>
    <w:p w14:paraId="1E649D6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Формирование познавательных интересов учащихся в процессе обучения (в восьмилетнейшколе). М.: Учпедгиз, 1962. 230 с.</w:t>
      </w:r>
    </w:p>
    <w:p w14:paraId="14F84C3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Эйснер</w:t>
      </w:r>
      <w:r>
        <w:rPr>
          <w:rStyle w:val="WW8Num2z0"/>
          <w:rFonts w:ascii="Verdana" w:hAnsi="Verdana"/>
          <w:color w:val="000000"/>
          <w:sz w:val="18"/>
          <w:szCs w:val="18"/>
        </w:rPr>
        <w:t> </w:t>
      </w:r>
      <w:r>
        <w:rPr>
          <w:rFonts w:ascii="Verdana" w:hAnsi="Verdana"/>
          <w:color w:val="000000"/>
          <w:sz w:val="18"/>
          <w:szCs w:val="18"/>
        </w:rPr>
        <w:t>Л. Г. Особенности освоения КСО в начальной школе // Инновационные процессы в образовательных учреждениях: Тезисы докладов. Омск:</w:t>
      </w:r>
      <w:r>
        <w:rPr>
          <w:rStyle w:val="WW8Num2z0"/>
          <w:rFonts w:ascii="Verdana" w:hAnsi="Verdana"/>
          <w:color w:val="000000"/>
          <w:sz w:val="18"/>
          <w:szCs w:val="18"/>
        </w:rPr>
        <w:t> </w:t>
      </w:r>
      <w:r>
        <w:rPr>
          <w:rStyle w:val="WW8Num3z0"/>
          <w:rFonts w:ascii="Verdana" w:hAnsi="Verdana"/>
          <w:color w:val="4682B4"/>
          <w:sz w:val="18"/>
          <w:szCs w:val="18"/>
        </w:rPr>
        <w:t>ОмИПКРО</w:t>
      </w:r>
      <w:r>
        <w:rPr>
          <w:rFonts w:ascii="Verdana" w:hAnsi="Verdana"/>
          <w:color w:val="000000"/>
          <w:sz w:val="18"/>
          <w:szCs w:val="18"/>
        </w:rPr>
        <w:t>, 1994. 101 с.</w:t>
      </w:r>
    </w:p>
    <w:p w14:paraId="1490D03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С.Г., Буадзе К.Ф. Исследование взаимоотношений в совместной деятельности детей / / Вопросы психологии. 1968. №6. - С.96-106.</w:t>
      </w:r>
    </w:p>
    <w:p w14:paraId="1290BFF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Н.М. Методика и техника</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школе. -М.: Просвещение, 1970. 286 с.1. Персидская литература:</w:t>
      </w:r>
    </w:p>
    <w:p w14:paraId="56208B5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192. Агазаде, Ахмед. 1387. Вопросы образования в Иране. Редактор учебных пособий и искусств университетов. Сиде, стр. 248.200</w:t>
      </w:r>
      <w:proofErr w:type="gramStart"/>
      <w:r>
        <w:rPr>
          <w:rFonts w:ascii="Verdana" w:hAnsi="Verdana"/>
          <w:color w:val="000000"/>
          <w:sz w:val="18"/>
          <w:szCs w:val="18"/>
        </w:rPr>
        <w:t>. .</w:t>
      </w:r>
      <w:proofErr w:type="gramEnd"/>
      <w:r>
        <w:rPr>
          <w:rFonts w:ascii="Verdana" w:hAnsi="Verdana"/>
          <w:color w:val="000000"/>
          <w:sz w:val="18"/>
          <w:szCs w:val="18"/>
        </w:rPr>
        <w:t xml:space="preserve"> Джадне, Мухаммеда. 1371. Профессиональная характеристика учителей,</w:t>
      </w:r>
      <w:r>
        <w:rPr>
          <w:rStyle w:val="WW8Num2z0"/>
          <w:rFonts w:ascii="Verdana" w:hAnsi="Verdana"/>
          <w:color w:val="000000"/>
          <w:sz w:val="18"/>
          <w:szCs w:val="18"/>
        </w:rPr>
        <w:t> </w:t>
      </w:r>
      <w:r>
        <w:rPr>
          <w:rStyle w:val="WW8Num3z0"/>
          <w:rFonts w:ascii="Verdana" w:hAnsi="Verdana"/>
          <w:color w:val="4682B4"/>
          <w:sz w:val="18"/>
          <w:szCs w:val="18"/>
        </w:rPr>
        <w:t>преподающих</w:t>
      </w:r>
      <w:r>
        <w:rPr>
          <w:rStyle w:val="WW8Num2z0"/>
          <w:rFonts w:ascii="Verdana" w:hAnsi="Verdana"/>
          <w:color w:val="000000"/>
          <w:sz w:val="18"/>
          <w:szCs w:val="18"/>
        </w:rPr>
        <w:t> </w:t>
      </w:r>
      <w:r>
        <w:rPr>
          <w:rFonts w:ascii="Verdana" w:hAnsi="Verdana"/>
          <w:color w:val="000000"/>
          <w:sz w:val="18"/>
          <w:szCs w:val="18"/>
        </w:rPr>
        <w:t>активными методами обучения. Диссертация.</w:t>
      </w:r>
    </w:p>
    <w:p w14:paraId="398D8B8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193. Алмаси Али Мохаммед ,1382. Развитие образования в исламе, Иране Тегеране. Вся книга, стр. 168.</w:t>
      </w:r>
    </w:p>
    <w:p w14:paraId="062F73F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Алмаси Али Мохаммед ,1386. Образование в исламском Иране. Публикации Амура Кабири, всего 445 страниц книги.203. -Славин, </w:t>
      </w:r>
      <w:proofErr w:type="gramStart"/>
      <w:r>
        <w:rPr>
          <w:rFonts w:ascii="Verdana" w:hAnsi="Verdana"/>
          <w:color w:val="000000"/>
          <w:sz w:val="18"/>
          <w:szCs w:val="18"/>
        </w:rPr>
        <w:t>Митвахи,1389.Введение</w:t>
      </w:r>
      <w:proofErr w:type="gramEnd"/>
      <w:r>
        <w:rPr>
          <w:rFonts w:ascii="Verdana" w:hAnsi="Verdana"/>
          <w:color w:val="000000"/>
          <w:sz w:val="18"/>
          <w:szCs w:val="18"/>
        </w:rPr>
        <w:t xml:space="preserve"> в теории обучения. Саиф Али Акбар. Публикация Тегеран. 632 всего страниц книги.</w:t>
      </w:r>
    </w:p>
    <w:p w14:paraId="6581B3F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 Мустафе ,1366г. Рассмотрение отношение студентов,</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xml:space="preserve">, и </w:t>
      </w:r>
      <w:proofErr w:type="gramStart"/>
      <w:r>
        <w:rPr>
          <w:rFonts w:ascii="Verdana" w:hAnsi="Verdana"/>
          <w:color w:val="000000"/>
          <w:sz w:val="18"/>
          <w:szCs w:val="18"/>
        </w:rPr>
        <w:t>администраторов</w:t>
      </w:r>
      <w:proofErr w:type="gramEnd"/>
      <w:r>
        <w:rPr>
          <w:rFonts w:ascii="Verdana" w:hAnsi="Verdana"/>
          <w:color w:val="000000"/>
          <w:sz w:val="18"/>
          <w:szCs w:val="18"/>
        </w:rPr>
        <w:t xml:space="preserve"> и оценки их знаний. Тегеранский университет: журнал педагогических наук, год I, № 1</w:t>
      </w:r>
    </w:p>
    <w:p w14:paraId="3BE1B24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196. Бехранги, Мохаммед Реза ,1384.</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моделей. Тегеран, 624 страниц.</w:t>
      </w:r>
    </w:p>
    <w:p w14:paraId="5C81BD7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197. Шариф Паша, X. 0,1383. Методы исследования в науках Тегерана. Публикации. Всего 448 всего страниц книги.</w:t>
      </w:r>
    </w:p>
    <w:p w14:paraId="784F40D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198. Пакшет, 0,1384. Философские школы и образовательные решения Тегерана. 497 страниц.</w:t>
      </w:r>
    </w:p>
    <w:p w14:paraId="13788A6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199. Захири Али ,1371г. Принципы и основы образования Тегерана. 274 всего страниц книги.</w:t>
      </w:r>
    </w:p>
    <w:p w14:paraId="1262276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200. Джойс, 1384 Бредис. Модели обучения в 2004 году. Бехранги. Тегеран: полный курс обучения, целая книга, 624 страниц.</w:t>
      </w:r>
    </w:p>
    <w:p w14:paraId="5A8D49D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201. Делавэр, Али ,1376г. Теоретические и практические исследования в области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социальных наук. Тегеран. 438 стр. вся книга.</w:t>
      </w:r>
    </w:p>
    <w:p w14:paraId="7955BCC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202. Дэвид Фонтана. 1382 г.</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 xml:space="preserve">психологии о методах </w:t>
      </w:r>
      <w:proofErr w:type="gramStart"/>
      <w:r>
        <w:rPr>
          <w:rFonts w:ascii="Verdana" w:hAnsi="Verdana"/>
          <w:color w:val="000000"/>
          <w:sz w:val="18"/>
          <w:szCs w:val="18"/>
        </w:rPr>
        <w:t>обучения .</w:t>
      </w:r>
      <w:proofErr w:type="gramEnd"/>
      <w:r>
        <w:rPr>
          <w:rFonts w:ascii="Verdana" w:hAnsi="Verdana"/>
          <w:color w:val="000000"/>
          <w:sz w:val="18"/>
          <w:szCs w:val="18"/>
        </w:rPr>
        <w:t xml:space="preserve"> Тегеран: всего 352 страницы книги.</w:t>
      </w:r>
    </w:p>
    <w:p w14:paraId="69370C2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203. Дана Фарах, 1384г. Экологическая модель роста и обучения. Образовательные технологии: Бюро учебных Публикаций. Номер 165 и 166. Страницы 47 и 48</w:t>
      </w:r>
    </w:p>
    <w:p w14:paraId="7FDB396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204. Сафави. 1385г. Активная подготовка. Образовательные технологии: Бюро учебных Публикаций. Стр. 181 и 182. Всего страниц 248.</w:t>
      </w:r>
    </w:p>
    <w:p w14:paraId="1836AF9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205. Саиф Али Акбар ,1382г. Измерение, оценка в сфере образования, был опубликован в Тегеране, Вся книга. 551 страниц книги.</w:t>
      </w:r>
    </w:p>
    <w:p w14:paraId="04FBE9B0"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206. Саиф Али Акбара. 1389. Введение в теории обучения Тегерана, публикации. 627 всего страниц книги.</w:t>
      </w:r>
    </w:p>
    <w:p w14:paraId="4F40BBA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207. Серебро, 1372г. Учебная программа. Мешхед: Публикация Разами. 618 всего страниц книги.</w:t>
      </w:r>
    </w:p>
    <w:p w14:paraId="016B269F"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208. Саиф Али Акбар ,1370г. Психология образования. Тегеран: Пайеми Hyp. 395 всего страниц книги.</w:t>
      </w:r>
    </w:p>
    <w:p w14:paraId="06B56367"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209. Сармат А. и Хеджами ,1376г. Методы исследования в науках Тегерана. Вся книга, стр. 405.</w:t>
      </w:r>
    </w:p>
    <w:p w14:paraId="77B31E6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210. Сандрайк Джон ,1383г. Сандрайк в области психологии. Тегеран: Раса культурный сервис института. Печать и печать, все 516 страниц книги.I</w:t>
      </w:r>
    </w:p>
    <w:p w14:paraId="2DA1BB9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211. Шибани, 3. ,1385г. Эффективность обучения; высшие</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способности и эмоциональное поведение студентов, диссертации Тегерана. Алмахал Татабаи университета.</w:t>
      </w:r>
    </w:p>
    <w:p w14:paraId="30A7004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212. Сафави 1373г. Образование и ее процессы, Мешхед: Астане Разави. 216 всего страниц книги.</w:t>
      </w:r>
    </w:p>
    <w:p w14:paraId="11C35F6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213. Каури и Гулрух. 1376г. Связь и контроль матерей в академической</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Тегерана. Журнал психологии и педагогических наук, четвертый год. № 2. Страница 22.</w:t>
      </w:r>
    </w:p>
    <w:p w14:paraId="0F2F5BD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214. Сафави, А. Аман 1371г. Общие методы и методики преподавания вI</w:t>
      </w:r>
    </w:p>
    <w:p w14:paraId="26E413A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215. Тегеране. Современные публикации. 400 всего страниц книги.</w:t>
      </w:r>
    </w:p>
    <w:p w14:paraId="16D232B4"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216. Сафави, А. Аман1383г. История образования в Иране. Тегеран. Всего 440 страниц книги.</w:t>
      </w:r>
    </w:p>
    <w:p w14:paraId="18EFD8B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217. Просвещение, Мухаммед Али. 1380 г. Что касается Ирана и исламского образования. Шираз: Сосан публикации всей книги, 256 страниц.</w:t>
      </w:r>
    </w:p>
    <w:p w14:paraId="445AB11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218. Просвещение, Мухаммед Али. 1373. Что касается Ирана и исламского образования. Шираз: помощь изданий. Всего 254 страниц книги.</w:t>
      </w:r>
    </w:p>
    <w:p w14:paraId="66487E7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219. Али Панах, (1377г). Сравнительное изучение активных методов обучения, и академическая</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Style w:val="WW8Num2z0"/>
          <w:rFonts w:ascii="Verdana" w:hAnsi="Verdana"/>
          <w:color w:val="000000"/>
          <w:sz w:val="18"/>
          <w:szCs w:val="18"/>
        </w:rPr>
        <w:t> </w:t>
      </w:r>
      <w:r>
        <w:rPr>
          <w:rFonts w:ascii="Verdana" w:hAnsi="Verdana"/>
          <w:color w:val="000000"/>
          <w:sz w:val="18"/>
          <w:szCs w:val="18"/>
        </w:rPr>
        <w:t>в средней школе. Департамент образования и управление людскими ресурсами для обеспечения подготовки службы. Министерство образования.</w:t>
      </w:r>
    </w:p>
    <w:p w14:paraId="0627B30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220. Абеди, Абдулла Акбар Амири (1374 г.) Векслер. Интеллект взрослых в Иране. Магистерская диссертация в области клинической психологии, Тегеран: Иран. Университет медицинских наук.</w:t>
      </w:r>
    </w:p>
    <w:p w14:paraId="3C0B142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221. Атаран Мохаммед. 1366 г. Мусульманское мнение о воспитании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Научно-</w:t>
      </w:r>
      <w:r>
        <w:rPr>
          <w:rFonts w:ascii="Verdana" w:hAnsi="Verdana"/>
          <w:color w:val="000000"/>
          <w:sz w:val="18"/>
          <w:szCs w:val="18"/>
        </w:rPr>
        <w:lastRenderedPageBreak/>
        <w:t>исследовательские организации и планирования в области образования. 148 всего страниц книги.</w:t>
      </w:r>
    </w:p>
    <w:p w14:paraId="10117131"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222. Аскари, Моисей. 1388. Fragyrndh образовательной деятельности в голосовании. Научно-учебная программа: Бюро образовательной публикации Количество 200.</w:t>
      </w:r>
    </w:p>
    <w:p w14:paraId="083027C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223. Файяд, Али Асгар 0,1374. История педагогической мысли, том II. Изучение книг</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университета и письма: справа. Всего книг страницу, 699.</w:t>
      </w:r>
    </w:p>
    <w:p w14:paraId="3A7332B2"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224. Фазили, ,1379г. Сравнение активных и пассивных методов обучения на успеваемость учащихся в социальных исследованиях образования. Исследовательско-вычислительный центр исламской науки: Образование № 78. Всего стр. 32.</w:t>
      </w:r>
    </w:p>
    <w:p w14:paraId="706CA6F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225. Мири 1380 г. Сравнение и последствия совместного обучения с индивидуальным обучением. Диссертация.</w:t>
      </w:r>
    </w:p>
    <w:p w14:paraId="134F06F6"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226. Хананеев,1378г. Сравнительное влияние на методы обучения традиционных методов. Инструкция по успеваемости студентов. Диссертация. Тегеран. Алламех Табатабаи университета.</w:t>
      </w:r>
    </w:p>
    <w:p w14:paraId="59CAD71E"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227. Киеми А. ,1373г. Методы оценки в сфере образования Тегерана. Паем Hyp университет. Всего 244 страниц книги.</w:t>
      </w:r>
    </w:p>
    <w:p w14:paraId="55AB8C3D"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228. Джон. 1385г. Психология образования; переведенный Харрази. Тегеран: Центр по учебной публикации. Страница, 619.</w:t>
      </w:r>
    </w:p>
    <w:p w14:paraId="312FE10B"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229. Джарди 1384г. Философские школы и просветительские идеи, перевод Мохаммед</w:t>
      </w:r>
      <w:r>
        <w:rPr>
          <w:rStyle w:val="WW8Num2z0"/>
          <w:rFonts w:ascii="Verdana" w:hAnsi="Verdana"/>
          <w:color w:val="000000"/>
          <w:sz w:val="18"/>
          <w:szCs w:val="18"/>
        </w:rPr>
        <w:t> </w:t>
      </w:r>
      <w:r>
        <w:rPr>
          <w:rStyle w:val="WW8Num3z0"/>
          <w:rFonts w:ascii="Verdana" w:hAnsi="Verdana"/>
          <w:color w:val="4682B4"/>
          <w:sz w:val="18"/>
          <w:szCs w:val="18"/>
        </w:rPr>
        <w:t>Джафари</w:t>
      </w:r>
      <w:r>
        <w:rPr>
          <w:rFonts w:ascii="Verdana" w:hAnsi="Verdana"/>
          <w:color w:val="000000"/>
          <w:sz w:val="18"/>
          <w:szCs w:val="18"/>
        </w:rPr>
        <w:t>; 497 всего страниц книги.</w:t>
      </w:r>
    </w:p>
    <w:p w14:paraId="14D9378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230. Сарем, Яхья. 1374г. Применение активных методов по сравнению с классическими методами преподавания. Диссертация. Тегеран: Аламе Табата</w:t>
      </w:r>
    </w:p>
    <w:p w14:paraId="6C339898"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231. Мир Али 1374г. Философии образования. Тегеран.</w:t>
      </w:r>
    </w:p>
    <w:p w14:paraId="1271F0AA"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232. Вакилиен, М. 1374 г. История образования в исламском Иране. Тегеран: университет. 207 всего страниц книги.</w:t>
      </w:r>
    </w:p>
    <w:p w14:paraId="382A5D89"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233. Вольф, Ричард. 1383 г. Оценки образования. Тегеран: Всего 272 страниц книги.</w:t>
      </w:r>
    </w:p>
    <w:p w14:paraId="4C5317F3"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234. Хоман, Хайдар Али, 1373 г. Понимание научных методов в поведенческих науках. Парса публикации. Всего 379 страниц книги.</w:t>
      </w:r>
    </w:p>
    <w:p w14:paraId="2ACAB48C"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235. Сафи-Заде, Г. 0,1378. Активные модели обучения. Подробности проведенных исследований. Развитие технологий: Журнал новых введений в области образования 10, третий год, зима 1383.</w:t>
      </w:r>
    </w:p>
    <w:p w14:paraId="3D7D2E95" w14:textId="77777777" w:rsidR="00A34BD6" w:rsidRDefault="00A34BD6" w:rsidP="00A34BD6">
      <w:pPr>
        <w:pStyle w:val="WW8Num1z2"/>
        <w:shd w:val="clear" w:color="auto" w:fill="F7F7F7"/>
        <w:spacing w:after="0"/>
        <w:rPr>
          <w:rFonts w:ascii="Verdana" w:hAnsi="Verdana"/>
          <w:color w:val="000000"/>
          <w:sz w:val="18"/>
          <w:szCs w:val="18"/>
        </w:rPr>
      </w:pPr>
      <w:r>
        <w:rPr>
          <w:rFonts w:ascii="Verdana" w:hAnsi="Verdana"/>
          <w:color w:val="000000"/>
          <w:sz w:val="18"/>
          <w:szCs w:val="18"/>
        </w:rPr>
        <w:t>236. Методы обучения, снижающие мотивацию к обучению. Развитие образовательных технологий. Общее количество 161 страниц</w:t>
      </w:r>
    </w:p>
    <w:bookmarkEnd w:id="0"/>
    <w:p w14:paraId="3013ADA8" w14:textId="356D612E" w:rsidR="00A34BD6" w:rsidRPr="00A34BD6" w:rsidRDefault="00A34BD6" w:rsidP="00A34BD6">
      <w:r>
        <w:rPr>
          <w:rFonts w:ascii="Verdana" w:hAnsi="Verdana"/>
          <w:color w:val="000000"/>
          <w:sz w:val="18"/>
          <w:szCs w:val="18"/>
        </w:rPr>
        <w:br/>
      </w:r>
      <w:r>
        <w:rPr>
          <w:rFonts w:ascii="Verdana" w:hAnsi="Verdana"/>
          <w:color w:val="000000"/>
          <w:sz w:val="18"/>
          <w:szCs w:val="18"/>
        </w:rPr>
        <w:br/>
      </w:r>
    </w:p>
    <w:sectPr w:rsidR="00A34BD6" w:rsidRPr="00A34B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7C28D" w14:textId="77777777" w:rsidR="00902BFA" w:rsidRDefault="00902BFA">
      <w:pPr>
        <w:spacing w:after="0" w:line="240" w:lineRule="auto"/>
      </w:pPr>
      <w:r>
        <w:separator/>
      </w:r>
    </w:p>
  </w:endnote>
  <w:endnote w:type="continuationSeparator" w:id="0">
    <w:p w14:paraId="4BE2EC45" w14:textId="77777777" w:rsidR="00902BFA" w:rsidRDefault="0090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31A08" w14:textId="77777777" w:rsidR="00902BFA" w:rsidRDefault="00902BFA">
      <w:pPr>
        <w:spacing w:after="0" w:line="240" w:lineRule="auto"/>
      </w:pPr>
      <w:r>
        <w:separator/>
      </w:r>
    </w:p>
  </w:footnote>
  <w:footnote w:type="continuationSeparator" w:id="0">
    <w:p w14:paraId="7C5513D2" w14:textId="77777777" w:rsidR="00902BFA" w:rsidRDefault="00902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549B3" w:rsidRPr="006E463D" w:rsidRDefault="006549B3"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BFA"/>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17</Pages>
  <Words>8325</Words>
  <Characters>47457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cp:revision>
  <cp:lastPrinted>2009-02-06T05:36:00Z</cp:lastPrinted>
  <dcterms:created xsi:type="dcterms:W3CDTF">2016-09-19T15:12:00Z</dcterms:created>
  <dcterms:modified xsi:type="dcterms:W3CDTF">2016-09-26T10:58:00Z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