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9BCF" w14:textId="77777777" w:rsidR="001E1A23" w:rsidRDefault="001E1A23" w:rsidP="001E1A23">
      <w:pPr>
        <w:pStyle w:val="afffffffffffffffffffffffffff5"/>
        <w:rPr>
          <w:rFonts w:ascii="Verdana" w:hAnsi="Verdana"/>
          <w:color w:val="000000"/>
          <w:sz w:val="21"/>
          <w:szCs w:val="21"/>
        </w:rPr>
      </w:pPr>
      <w:r>
        <w:rPr>
          <w:rFonts w:ascii="Helvetica" w:hAnsi="Helvetica" w:cs="Helvetica"/>
          <w:b/>
          <w:bCs w:val="0"/>
          <w:color w:val="222222"/>
          <w:sz w:val="21"/>
          <w:szCs w:val="21"/>
        </w:rPr>
        <w:t>Беляев, Вячеслав Михайлович.</w:t>
      </w:r>
    </w:p>
    <w:p w14:paraId="19324352" w14:textId="77777777" w:rsidR="001E1A23" w:rsidRDefault="001E1A23" w:rsidP="001E1A2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Массы, ширины и формфакторы низших адронных состояний в квантовой </w:t>
      </w:r>
      <w:proofErr w:type="gramStart"/>
      <w:r>
        <w:rPr>
          <w:rFonts w:ascii="Helvetica" w:hAnsi="Helvetica" w:cs="Helvetica"/>
          <w:caps/>
          <w:color w:val="222222"/>
          <w:sz w:val="21"/>
          <w:szCs w:val="21"/>
        </w:rPr>
        <w:t>хромодинамике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- 152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84D62A7" w14:textId="77777777" w:rsidR="001E1A23" w:rsidRDefault="001E1A23" w:rsidP="001E1A2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Беляев, Вячеслав Михайлович</w:t>
      </w:r>
    </w:p>
    <w:p w14:paraId="0BCE6D8C"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Введение,.</w:t>
      </w:r>
      <w:proofErr w:type="gramEnd"/>
    </w:p>
    <w:p w14:paraId="094D5547"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Правила сумм КХД душ масс нестранных </w:t>
      </w:r>
      <w:proofErr w:type="spellStart"/>
      <w:proofErr w:type="gramStart"/>
      <w:r>
        <w:rPr>
          <w:rFonts w:ascii="Arial" w:hAnsi="Arial" w:cs="Arial"/>
          <w:color w:val="333333"/>
          <w:sz w:val="21"/>
          <w:szCs w:val="21"/>
        </w:rPr>
        <w:t>барионов.II</w:t>
      </w:r>
      <w:proofErr w:type="spellEnd"/>
      <w:proofErr w:type="gramEnd"/>
    </w:p>
    <w:p w14:paraId="76CD27DB"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w:t>
      </w:r>
      <w:proofErr w:type="spellStart"/>
      <w:r>
        <w:rPr>
          <w:rFonts w:ascii="Arial" w:hAnsi="Arial" w:cs="Arial"/>
          <w:color w:val="333333"/>
          <w:sz w:val="21"/>
          <w:szCs w:val="21"/>
        </w:rPr>
        <w:t>Метод.II</w:t>
      </w:r>
      <w:proofErr w:type="spellEnd"/>
    </w:p>
    <w:p w14:paraId="377EFD10"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Нуклон.</w:t>
      </w:r>
    </w:p>
    <w:p w14:paraId="1DBF1612"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Резонанс А/3/г7.</w:t>
      </w:r>
    </w:p>
    <w:p w14:paraId="46BE806A"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 -изобара.</w:t>
      </w:r>
    </w:p>
    <w:p w14:paraId="15512E1D"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Согласованность правил сумм.,.</w:t>
      </w:r>
    </w:p>
    <w:p w14:paraId="6662CC93"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Оценка величины 1П</w:t>
      </w:r>
    </w:p>
    <w:p w14:paraId="774F0C86"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§7. Обсуждение </w:t>
      </w:r>
      <w:proofErr w:type="gramStart"/>
      <w:r>
        <w:rPr>
          <w:rFonts w:ascii="Arial" w:hAnsi="Arial" w:cs="Arial"/>
          <w:color w:val="333333"/>
          <w:sz w:val="21"/>
          <w:szCs w:val="21"/>
        </w:rPr>
        <w:t>результатов,.,.,.</w:t>
      </w:r>
      <w:proofErr w:type="gramEnd"/>
      <w:r>
        <w:rPr>
          <w:rFonts w:ascii="Arial" w:hAnsi="Arial" w:cs="Arial"/>
          <w:color w:val="333333"/>
          <w:sz w:val="21"/>
          <w:szCs w:val="21"/>
        </w:rPr>
        <w:t>♦.</w:t>
      </w:r>
    </w:p>
    <w:p w14:paraId="2EA06AD0"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Правила сумм для масс странных барионов.,.</w:t>
      </w:r>
    </w:p>
    <w:p w14:paraId="5B2E8A66"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Нуклонный октет, 7^= 1/2+.</w:t>
      </w:r>
    </w:p>
    <w:p w14:paraId="238046EB"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w:t>
      </w:r>
      <w:proofErr w:type="spellStart"/>
      <w:r>
        <w:rPr>
          <w:rFonts w:ascii="Arial" w:hAnsi="Arial" w:cs="Arial"/>
          <w:color w:val="333333"/>
          <w:sz w:val="21"/>
          <w:szCs w:val="21"/>
        </w:rPr>
        <w:t>Декуплет</w:t>
      </w:r>
      <w:proofErr w:type="spellEnd"/>
      <w:r>
        <w:rPr>
          <w:rFonts w:ascii="Arial" w:hAnsi="Arial" w:cs="Arial"/>
          <w:color w:val="333333"/>
          <w:sz w:val="21"/>
          <w:szCs w:val="21"/>
        </w:rPr>
        <w:t>, 7Р= 3/2+.</w:t>
      </w:r>
    </w:p>
    <w:p w14:paraId="0B2D7360"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Барионный октет, 7 = 3/2".</w:t>
      </w:r>
    </w:p>
    <w:p w14:paraId="69AFE0B8"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Обсуждение результатов.</w:t>
      </w:r>
    </w:p>
    <w:p w14:paraId="1B4CF18D"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Распад протона.</w:t>
      </w:r>
    </w:p>
    <w:p w14:paraId="71DB679D"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Зануление </w:t>
      </w:r>
      <w:proofErr w:type="spellStart"/>
      <w:r>
        <w:rPr>
          <w:rFonts w:ascii="Arial" w:hAnsi="Arial" w:cs="Arial"/>
          <w:color w:val="333333"/>
          <w:sz w:val="21"/>
          <w:szCs w:val="21"/>
        </w:rPr>
        <w:t>амнлитуды</w:t>
      </w:r>
      <w:proofErr w:type="spellEnd"/>
      <w:r>
        <w:rPr>
          <w:rFonts w:ascii="Arial" w:hAnsi="Arial" w:cs="Arial"/>
          <w:color w:val="333333"/>
          <w:sz w:val="21"/>
          <w:szCs w:val="21"/>
        </w:rPr>
        <w:t xml:space="preserve"> распада протона за счёт оператора размерности 5 через обмен </w:t>
      </w:r>
      <w:proofErr w:type="spellStart"/>
      <w:r>
        <w:rPr>
          <w:rFonts w:ascii="Arial" w:hAnsi="Arial" w:cs="Arial"/>
          <w:color w:val="333333"/>
          <w:sz w:val="21"/>
          <w:szCs w:val="21"/>
        </w:rPr>
        <w:t>глюино</w:t>
      </w:r>
      <w:proofErr w:type="spellEnd"/>
      <w:r>
        <w:rPr>
          <w:rFonts w:ascii="Arial" w:hAnsi="Arial" w:cs="Arial"/>
          <w:color w:val="333333"/>
          <w:sz w:val="21"/>
          <w:szCs w:val="21"/>
        </w:rPr>
        <w:t>.,</w:t>
      </w:r>
    </w:p>
    <w:p w14:paraId="0922F77C"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Распад протона за счёт оператора размерности 5 с обменом IV -</w:t>
      </w:r>
      <w:proofErr w:type="spellStart"/>
      <w:r>
        <w:rPr>
          <w:rFonts w:ascii="Arial" w:hAnsi="Arial" w:cs="Arial"/>
          <w:color w:val="333333"/>
          <w:sz w:val="21"/>
          <w:szCs w:val="21"/>
        </w:rPr>
        <w:t>бозино</w:t>
      </w:r>
      <w:proofErr w:type="spellEnd"/>
      <w:r>
        <w:rPr>
          <w:rFonts w:ascii="Arial" w:hAnsi="Arial" w:cs="Arial"/>
          <w:color w:val="333333"/>
          <w:sz w:val="21"/>
          <w:szCs w:val="21"/>
        </w:rPr>
        <w:t>.</w:t>
      </w:r>
    </w:p>
    <w:p w14:paraId="1D7D16DB"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Обсуждение результатов.</w:t>
      </w:r>
    </w:p>
    <w:p w14:paraId="62E29BFC"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4. Магнитные </w:t>
      </w:r>
      <w:proofErr w:type="spellStart"/>
      <w:r>
        <w:rPr>
          <w:rFonts w:ascii="Arial" w:hAnsi="Arial" w:cs="Arial"/>
          <w:color w:val="333333"/>
          <w:sz w:val="21"/>
          <w:szCs w:val="21"/>
        </w:rPr>
        <w:t>фэрмфакторы</w:t>
      </w:r>
      <w:proofErr w:type="spellEnd"/>
      <w:r>
        <w:rPr>
          <w:rFonts w:ascii="Arial" w:hAnsi="Arial" w:cs="Arial"/>
          <w:color w:val="333333"/>
          <w:sz w:val="21"/>
          <w:szCs w:val="21"/>
        </w:rPr>
        <w:t xml:space="preserve"> нуклонов при Ой Ц </w:t>
      </w:r>
      <w:proofErr w:type="gramStart"/>
      <w:r>
        <w:rPr>
          <w:rFonts w:ascii="Arial" w:hAnsi="Arial" w:cs="Arial"/>
          <w:color w:val="333333"/>
          <w:sz w:val="21"/>
          <w:szCs w:val="21"/>
        </w:rPr>
        <w:t>&lt; I</w:t>
      </w:r>
      <w:proofErr w:type="gramEnd"/>
      <w:r>
        <w:rPr>
          <w:rFonts w:ascii="Arial" w:hAnsi="Arial" w:cs="Arial"/>
          <w:color w:val="333333"/>
          <w:sz w:val="21"/>
          <w:szCs w:val="21"/>
        </w:rPr>
        <w:t xml:space="preserve"> ГэВ</w:t>
      </w:r>
    </w:p>
    <w:p w14:paraId="2A86F6E1"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Поляризационный оператор в переменном внешнем поле.</w:t>
      </w:r>
    </w:p>
    <w:p w14:paraId="16B9D189"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Правила сумм.</w:t>
      </w:r>
    </w:p>
    <w:p w14:paraId="71A8264B"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Вычисление поляризационного оператора во внешнем переменном </w:t>
      </w:r>
      <w:proofErr w:type="gramStart"/>
      <w:r>
        <w:rPr>
          <w:rFonts w:ascii="Arial" w:hAnsi="Arial" w:cs="Arial"/>
          <w:color w:val="333333"/>
          <w:sz w:val="21"/>
          <w:szCs w:val="21"/>
        </w:rPr>
        <w:t>поле.•</w:t>
      </w:r>
      <w:proofErr w:type="gramEnd"/>
      <w:r>
        <w:rPr>
          <w:rFonts w:ascii="Arial" w:hAnsi="Arial" w:cs="Arial"/>
          <w:color w:val="333333"/>
          <w:sz w:val="21"/>
          <w:szCs w:val="21"/>
        </w:rPr>
        <w:t>•••.</w:t>
      </w:r>
    </w:p>
    <w:p w14:paraId="5AD20DEB"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Анализ 1Ц&amp;) ж</w:t>
      </w:r>
    </w:p>
    <w:p w14:paraId="476CE82E"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Анализ правил сумм.</w:t>
      </w:r>
    </w:p>
    <w:p w14:paraId="3814178F" w14:textId="77777777" w:rsidR="001E1A23" w:rsidRDefault="001E1A23" w:rsidP="001E1A2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§6. Обсуждение </w:t>
      </w:r>
      <w:proofErr w:type="gramStart"/>
      <w:r>
        <w:rPr>
          <w:rFonts w:ascii="Arial" w:hAnsi="Arial" w:cs="Arial"/>
          <w:color w:val="333333"/>
          <w:sz w:val="21"/>
          <w:szCs w:val="21"/>
        </w:rPr>
        <w:t>результатов,.</w:t>
      </w:r>
      <w:proofErr w:type="gramEnd"/>
    </w:p>
    <w:p w14:paraId="69F09626" w14:textId="6D58A847" w:rsidR="005E23AC" w:rsidRPr="001E1A23" w:rsidRDefault="005E23AC" w:rsidP="001E1A23"/>
    <w:sectPr w:rsidR="005E23AC" w:rsidRPr="001E1A2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D1E90" w14:textId="77777777" w:rsidR="004D6C2F" w:rsidRDefault="004D6C2F">
      <w:pPr>
        <w:spacing w:after="0" w:line="240" w:lineRule="auto"/>
      </w:pPr>
      <w:r>
        <w:separator/>
      </w:r>
    </w:p>
  </w:endnote>
  <w:endnote w:type="continuationSeparator" w:id="0">
    <w:p w14:paraId="4D21C0FB" w14:textId="77777777" w:rsidR="004D6C2F" w:rsidRDefault="004D6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5ACD1" w14:textId="77777777" w:rsidR="004D6C2F" w:rsidRDefault="004D6C2F"/>
    <w:p w14:paraId="1463CCEF" w14:textId="77777777" w:rsidR="004D6C2F" w:rsidRDefault="004D6C2F"/>
    <w:p w14:paraId="53B99BBA" w14:textId="77777777" w:rsidR="004D6C2F" w:rsidRDefault="004D6C2F"/>
    <w:p w14:paraId="12982389" w14:textId="77777777" w:rsidR="004D6C2F" w:rsidRDefault="004D6C2F"/>
    <w:p w14:paraId="719806FF" w14:textId="77777777" w:rsidR="004D6C2F" w:rsidRDefault="004D6C2F"/>
    <w:p w14:paraId="705168BC" w14:textId="77777777" w:rsidR="004D6C2F" w:rsidRDefault="004D6C2F"/>
    <w:p w14:paraId="7E2BD720" w14:textId="77777777" w:rsidR="004D6C2F" w:rsidRDefault="004D6C2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0CC20E" wp14:editId="3D7D3F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68375" w14:textId="77777777" w:rsidR="004D6C2F" w:rsidRDefault="004D6C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0CC2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268375" w14:textId="77777777" w:rsidR="004D6C2F" w:rsidRDefault="004D6C2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E8D6F1" w14:textId="77777777" w:rsidR="004D6C2F" w:rsidRDefault="004D6C2F"/>
    <w:p w14:paraId="698AC02D" w14:textId="77777777" w:rsidR="004D6C2F" w:rsidRDefault="004D6C2F"/>
    <w:p w14:paraId="0AFB7C75" w14:textId="77777777" w:rsidR="004D6C2F" w:rsidRDefault="004D6C2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08FF7F" wp14:editId="393E73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6A321" w14:textId="77777777" w:rsidR="004D6C2F" w:rsidRDefault="004D6C2F"/>
                          <w:p w14:paraId="286D0095" w14:textId="77777777" w:rsidR="004D6C2F" w:rsidRDefault="004D6C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08FF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C6A321" w14:textId="77777777" w:rsidR="004D6C2F" w:rsidRDefault="004D6C2F"/>
                    <w:p w14:paraId="286D0095" w14:textId="77777777" w:rsidR="004D6C2F" w:rsidRDefault="004D6C2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E23C83" w14:textId="77777777" w:rsidR="004D6C2F" w:rsidRDefault="004D6C2F"/>
    <w:p w14:paraId="3E386DA5" w14:textId="77777777" w:rsidR="004D6C2F" w:rsidRDefault="004D6C2F">
      <w:pPr>
        <w:rPr>
          <w:sz w:val="2"/>
          <w:szCs w:val="2"/>
        </w:rPr>
      </w:pPr>
    </w:p>
    <w:p w14:paraId="15D316C1" w14:textId="77777777" w:rsidR="004D6C2F" w:rsidRDefault="004D6C2F"/>
    <w:p w14:paraId="5E1CAC59" w14:textId="77777777" w:rsidR="004D6C2F" w:rsidRDefault="004D6C2F">
      <w:pPr>
        <w:spacing w:after="0" w:line="240" w:lineRule="auto"/>
      </w:pPr>
    </w:p>
  </w:footnote>
  <w:footnote w:type="continuationSeparator" w:id="0">
    <w:p w14:paraId="0713FA6C" w14:textId="77777777" w:rsidR="004D6C2F" w:rsidRDefault="004D6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2F"/>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150533</TotalTime>
  <Pages>2</Pages>
  <Words>176</Words>
  <Characters>1004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4269</cp:revision>
  <cp:lastPrinted>2009-02-06T05:36:00Z</cp:lastPrinted>
  <dcterms:created xsi:type="dcterms:W3CDTF">2024-01-07T13:43:00Z</dcterms:created>
  <dcterms:modified xsi:type="dcterms:W3CDTF">2025-08-22T00:16:00Z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