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9686"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Фельдшеров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Петр</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Ефимович</w:t>
      </w:r>
      <w:r w:rsidRPr="000708BE">
        <w:rPr>
          <w:rFonts w:ascii="Helvetica" w:hAnsi="Helvetica" w:cs="Helvetica"/>
          <w:b/>
          <w:bCs/>
          <w:color w:val="222222"/>
          <w:sz w:val="21"/>
          <w:szCs w:val="21"/>
        </w:rPr>
        <w:t>.</w:t>
      </w:r>
    </w:p>
    <w:p w14:paraId="791B7283"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Трансформация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диссертация</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кандидата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социологических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наук</w:t>
      </w:r>
      <w:r w:rsidRPr="000708BE">
        <w:rPr>
          <w:rFonts w:ascii="Helvetica" w:hAnsi="Helvetica" w:cs="Helvetica"/>
          <w:b/>
          <w:bCs/>
          <w:color w:val="222222"/>
          <w:sz w:val="21"/>
          <w:szCs w:val="21"/>
        </w:rPr>
        <w:t xml:space="preserve"> : 22.00.04. - </w:t>
      </w:r>
      <w:r w:rsidRPr="000708BE">
        <w:rPr>
          <w:rFonts w:ascii="Helvetica" w:hAnsi="Helvetica" w:cs="Helvetica" w:hint="eastAsia"/>
          <w:b/>
          <w:bCs/>
          <w:color w:val="222222"/>
          <w:sz w:val="21"/>
          <w:szCs w:val="21"/>
        </w:rPr>
        <w:t>Волгоград</w:t>
      </w:r>
      <w:r w:rsidRPr="000708BE">
        <w:rPr>
          <w:rFonts w:ascii="Helvetica" w:hAnsi="Helvetica" w:cs="Helvetica"/>
          <w:b/>
          <w:bCs/>
          <w:color w:val="222222"/>
          <w:sz w:val="21"/>
          <w:szCs w:val="21"/>
        </w:rPr>
        <w:t xml:space="preserve">, 2005. - 174 </w:t>
      </w:r>
      <w:r w:rsidRPr="000708BE">
        <w:rPr>
          <w:rFonts w:ascii="Helvetica" w:hAnsi="Helvetica" w:cs="Helvetica" w:hint="eastAsia"/>
          <w:b/>
          <w:bCs/>
          <w:color w:val="222222"/>
          <w:sz w:val="21"/>
          <w:szCs w:val="21"/>
        </w:rPr>
        <w:t>с</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ил</w:t>
      </w:r>
      <w:r w:rsidRPr="000708BE">
        <w:rPr>
          <w:rFonts w:ascii="Helvetica" w:hAnsi="Helvetica" w:cs="Helvetica"/>
          <w:b/>
          <w:bCs/>
          <w:color w:val="222222"/>
          <w:sz w:val="21"/>
          <w:szCs w:val="21"/>
        </w:rPr>
        <w:t>.</w:t>
      </w:r>
    </w:p>
    <w:p w14:paraId="2D04F1B8"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больше</w:t>
      </w:r>
    </w:p>
    <w:p w14:paraId="31B9E980"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Цитаты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из</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текста</w:t>
      </w:r>
      <w:r w:rsidRPr="000708BE">
        <w:rPr>
          <w:rFonts w:ascii="Helvetica" w:hAnsi="Helvetica" w:cs="Helvetica"/>
          <w:b/>
          <w:bCs/>
          <w:color w:val="222222"/>
          <w:sz w:val="21"/>
          <w:szCs w:val="21"/>
        </w:rPr>
        <w:t>:</w:t>
      </w:r>
    </w:p>
    <w:p w14:paraId="443F9C2E"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стр</w:t>
      </w:r>
      <w:r w:rsidRPr="000708BE">
        <w:rPr>
          <w:rFonts w:ascii="Helvetica" w:hAnsi="Helvetica" w:cs="Helvetica"/>
          <w:b/>
          <w:bCs/>
          <w:color w:val="222222"/>
          <w:sz w:val="21"/>
          <w:szCs w:val="21"/>
        </w:rPr>
        <w:t>. 1</w:t>
      </w:r>
    </w:p>
    <w:p w14:paraId="575771E4"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СоА</w:t>
      </w:r>
      <w:r w:rsidRPr="000708BE">
        <w:rPr>
          <w:rFonts w:ascii="Helvetica" w:hAnsi="Helvetica" w:cs="Helvetica"/>
          <w:b/>
          <w:bCs/>
          <w:color w:val="222222"/>
          <w:sz w:val="21"/>
          <w:szCs w:val="21"/>
        </w:rPr>
        <w:t xml:space="preserve">\ 0 5 - ^ ^ . </w:t>
      </w:r>
      <w:r w:rsidRPr="000708BE">
        <w:rPr>
          <w:rFonts w:ascii="Helvetica" w:hAnsi="Helvetica" w:cs="Helvetica" w:hint="eastAsia"/>
          <w:b/>
          <w:bCs/>
          <w:color w:val="222222"/>
          <w:sz w:val="21"/>
          <w:szCs w:val="21"/>
        </w:rPr>
        <w:t>Ч</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ВОЛГОГРАДСКИЙ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ГОСУДАРСТВЕННЫЙ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УНИВЕРСИТЕТ</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Кафедра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социологии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политологии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правах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рукописи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ФЕЛЬДШЕРОВ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ПЕТР</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ЕФИМОВИЧ</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Специальность</w:t>
      </w:r>
      <w:r w:rsidRPr="000708BE">
        <w:rPr>
          <w:rFonts w:ascii="Helvetica" w:hAnsi="Helvetica" w:cs="Helvetica"/>
          <w:b/>
          <w:bCs/>
          <w:color w:val="222222"/>
          <w:sz w:val="21"/>
          <w:szCs w:val="21"/>
        </w:rPr>
        <w:t xml:space="preserve"> 22.00.04- </w:t>
      </w:r>
      <w:r w:rsidRPr="000708BE">
        <w:rPr>
          <w:rFonts w:ascii="Helvetica" w:hAnsi="Helvetica" w:cs="Helvetica" w:hint="eastAsia"/>
          <w:b/>
          <w:bCs/>
          <w:color w:val="222222"/>
          <w:sz w:val="21"/>
          <w:szCs w:val="21"/>
        </w:rPr>
        <w:t>социальная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структура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социальные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институты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процессы</w:t>
      </w:r>
      <w:r w:rsidRPr="000708BE">
        <w:rPr>
          <w:rFonts w:ascii="Helvetica" w:hAnsi="Helvetica" w:cs="Helvetica"/>
          <w:b/>
          <w:bCs/>
          <w:color w:val="222222"/>
          <w:sz w:val="21"/>
          <w:szCs w:val="21"/>
        </w:rPr>
        <w:t>. '</w:t>
      </w:r>
      <w:r w:rsidRPr="000708BE">
        <w:rPr>
          <w:rFonts w:ascii="Helvetica" w:hAnsi="Helvetica" w:cs="Helvetica" w:hint="eastAsia"/>
          <w:b/>
          <w:bCs/>
          <w:color w:val="222222"/>
          <w:sz w:val="21"/>
          <w:szCs w:val="21"/>
        </w:rPr>
        <w:t>•</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ч</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Диссертация</w:t>
      </w:r>
    </w:p>
    <w:p w14:paraId="50B92838"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стр</w:t>
      </w:r>
      <w:r w:rsidRPr="000708BE">
        <w:rPr>
          <w:rFonts w:ascii="Helvetica" w:hAnsi="Helvetica" w:cs="Helvetica"/>
          <w:b/>
          <w:bCs/>
          <w:color w:val="222222"/>
          <w:sz w:val="21"/>
          <w:szCs w:val="21"/>
        </w:rPr>
        <w:t>. 2</w:t>
      </w:r>
    </w:p>
    <w:p w14:paraId="6A48D7DD"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Гл</w:t>
      </w:r>
      <w:r w:rsidRPr="000708BE">
        <w:rPr>
          <w:rFonts w:ascii="Helvetica" w:hAnsi="Helvetica" w:cs="Helvetica"/>
          <w:b/>
          <w:bCs/>
          <w:color w:val="222222"/>
          <w:sz w:val="21"/>
          <w:szCs w:val="21"/>
        </w:rPr>
        <w:t>.1.</w:t>
      </w:r>
      <w:r w:rsidRPr="000708BE">
        <w:rPr>
          <w:rFonts w:ascii="Helvetica" w:hAnsi="Helvetica" w:cs="Helvetica" w:hint="eastAsia"/>
          <w:b/>
          <w:bCs/>
          <w:color w:val="222222"/>
          <w:sz w:val="21"/>
          <w:szCs w:val="21"/>
        </w:rPr>
        <w:t>МЕТОДОЛОГИЧЕСКИЕ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АСПЕКТЫ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ИССЛЕДОВАНИЯ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ГЛ</w:t>
      </w:r>
      <w:r w:rsidRPr="000708BE">
        <w:rPr>
          <w:rFonts w:ascii="Helvetica" w:hAnsi="Helvetica" w:cs="Helvetica"/>
          <w:b/>
          <w:bCs/>
          <w:color w:val="222222"/>
          <w:sz w:val="21"/>
          <w:szCs w:val="21"/>
        </w:rPr>
        <w:t>.2.</w:t>
      </w:r>
      <w:r w:rsidRPr="000708BE">
        <w:rPr>
          <w:rFonts w:ascii="Helvetica" w:hAnsi="Helvetica" w:cs="Helvetica" w:hint="eastAsia"/>
          <w:b/>
          <w:bCs/>
          <w:color w:val="222222"/>
          <w:sz w:val="21"/>
          <w:szCs w:val="21"/>
        </w:rPr>
        <w:t>СОЦИОЛОГИЧЕСКИЕ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ИССЛЕДОВАНИЯ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w:t>
      </w:r>
      <w:r w:rsidRPr="000708BE">
        <w:rPr>
          <w:rFonts w:ascii="Helvetica" w:hAnsi="Helvetica" w:cs="Helvetica"/>
          <w:b/>
          <w:bCs/>
          <w:color w:val="222222"/>
          <w:sz w:val="21"/>
          <w:szCs w:val="21"/>
        </w:rPr>
        <w:t>0</w:t>
      </w:r>
      <w:r w:rsidRPr="000708BE">
        <w:rPr>
          <w:rFonts w:ascii="Helvetica" w:hAnsi="Helvetica" w:cs="Helvetica" w:hint="eastAsia"/>
          <w:b/>
          <w:bCs/>
          <w:color w:val="222222"/>
          <w:sz w:val="21"/>
          <w:szCs w:val="21"/>
        </w:rPr>
        <w:t>Н</w:t>
      </w:r>
      <w:r w:rsidRPr="000708BE">
        <w:rPr>
          <w:rFonts w:ascii="Helvetica" w:hAnsi="Helvetica" w:cs="Helvetica"/>
          <w:b/>
          <w:bCs/>
          <w:color w:val="222222"/>
          <w:sz w:val="21"/>
          <w:szCs w:val="21"/>
        </w:rPr>
        <w:t>0</w:t>
      </w:r>
      <w:r w:rsidRPr="000708BE">
        <w:rPr>
          <w:rFonts w:ascii="Helvetica" w:hAnsi="Helvetica" w:cs="Helvetica" w:hint="eastAsia"/>
          <w:b/>
          <w:bCs/>
          <w:color w:val="222222"/>
          <w:sz w:val="21"/>
          <w:szCs w:val="21"/>
        </w:rPr>
        <w:t>МР</w:t>
      </w:r>
      <w:r w:rsidRPr="000708BE">
        <w:rPr>
          <w:rFonts w:ascii="Helvetica" w:hAnsi="Helvetica" w:cs="Helvetica"/>
          <w:b/>
          <w:bCs/>
          <w:color w:val="222222"/>
          <w:sz w:val="21"/>
          <w:szCs w:val="21"/>
        </w:rPr>
        <w:t>1</w:t>
      </w:r>
      <w:r w:rsidRPr="000708BE">
        <w:rPr>
          <w:rFonts w:ascii="Helvetica" w:hAnsi="Helvetica" w:cs="Helvetica" w:hint="eastAsia"/>
          <w:b/>
          <w:bCs/>
          <w:color w:val="222222"/>
          <w:sz w:val="21"/>
          <w:szCs w:val="21"/>
        </w:rPr>
        <w:t>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2.1.</w:t>
      </w:r>
      <w:r w:rsidRPr="000708BE">
        <w:rPr>
          <w:rFonts w:ascii="Helvetica" w:hAnsi="Helvetica" w:cs="Helvetica" w:hint="eastAsia"/>
          <w:b/>
          <w:bCs/>
          <w:color w:val="222222"/>
          <w:sz w:val="21"/>
          <w:szCs w:val="21"/>
        </w:rPr>
        <w:t>Факторы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тами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ЗАКЛЮЧЕНИЕ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Список</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использованной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литературы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Приложения</w:t>
      </w:r>
      <w:r w:rsidRPr="000708BE">
        <w:rPr>
          <w:rFonts w:ascii="Helvetica" w:hAnsi="Helvetica" w:cs="Helvetica"/>
          <w:b/>
          <w:bCs/>
          <w:color w:val="222222"/>
          <w:sz w:val="21"/>
          <w:szCs w:val="21"/>
        </w:rPr>
        <w:t>.</w:t>
      </w:r>
    </w:p>
    <w:p w14:paraId="078E2C3B"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стр</w:t>
      </w:r>
      <w:r w:rsidRPr="000708BE">
        <w:rPr>
          <w:rFonts w:ascii="Helvetica" w:hAnsi="Helvetica" w:cs="Helvetica"/>
          <w:b/>
          <w:bCs/>
          <w:color w:val="222222"/>
          <w:sz w:val="21"/>
          <w:szCs w:val="21"/>
        </w:rPr>
        <w:t>. 74</w:t>
      </w:r>
    </w:p>
    <w:p w14:paraId="744378F8"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рыночных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отношений</w:t>
      </w:r>
      <w:r w:rsidRPr="000708BE">
        <w:rPr>
          <w:rFonts w:ascii="Helvetica" w:hAnsi="Helvetica" w:cs="Helvetica"/>
          <w:b/>
          <w:bCs/>
          <w:color w:val="222222"/>
          <w:sz w:val="21"/>
          <w:szCs w:val="21"/>
        </w:rPr>
        <w:t xml:space="preserve"> - </w:t>
      </w:r>
      <w:r w:rsidRPr="000708BE">
        <w:rPr>
          <w:rFonts w:ascii="Helvetica" w:hAnsi="Helvetica" w:cs="Helvetica" w:hint="eastAsia"/>
          <w:b/>
          <w:bCs/>
          <w:color w:val="222222"/>
          <w:sz w:val="21"/>
          <w:szCs w:val="21"/>
        </w:rPr>
        <w:t>уважение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прав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свобод</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партнеров</w:t>
      </w:r>
      <w:r w:rsidRPr="000708BE">
        <w:rPr>
          <w:rFonts w:ascii="Helvetica" w:hAnsi="Helvetica" w:cs="Helvetica"/>
          <w:b/>
          <w:bCs/>
          <w:color w:val="222222"/>
          <w:sz w:val="21"/>
          <w:szCs w:val="21"/>
        </w:rPr>
        <w:t xml:space="preserve">. 75 </w:t>
      </w:r>
      <w:r w:rsidRPr="000708BE">
        <w:rPr>
          <w:rFonts w:ascii="Helvetica" w:hAnsi="Helvetica" w:cs="Helvetica" w:hint="eastAsia"/>
          <w:b/>
          <w:bCs/>
          <w:color w:val="222222"/>
          <w:sz w:val="21"/>
          <w:szCs w:val="21"/>
        </w:rPr>
        <w:t>Гл</w:t>
      </w:r>
      <w:r w:rsidRPr="000708BE">
        <w:rPr>
          <w:rFonts w:ascii="Helvetica" w:hAnsi="Helvetica" w:cs="Helvetica"/>
          <w:b/>
          <w:bCs/>
          <w:color w:val="222222"/>
          <w:sz w:val="21"/>
          <w:szCs w:val="21"/>
        </w:rPr>
        <w:t xml:space="preserve">.2 </w:t>
      </w:r>
      <w:r w:rsidRPr="000708BE">
        <w:rPr>
          <w:rFonts w:ascii="Helvetica" w:hAnsi="Helvetica" w:cs="Helvetica" w:hint="eastAsia"/>
          <w:b/>
          <w:bCs/>
          <w:color w:val="222222"/>
          <w:sz w:val="21"/>
          <w:szCs w:val="21"/>
        </w:rPr>
        <w:t>ИССЛЕДОВАНИЯ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ОТНОШЕНИИ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2.1.</w:t>
      </w:r>
      <w:r w:rsidRPr="000708BE">
        <w:rPr>
          <w:rFonts w:ascii="Helvetica" w:hAnsi="Helvetica" w:cs="Helvetica" w:hint="eastAsia"/>
          <w:b/>
          <w:bCs/>
          <w:color w:val="222222"/>
          <w:sz w:val="21"/>
          <w:szCs w:val="21"/>
        </w:rPr>
        <w:t>Факторы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Из</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множества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факторов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воздействующих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трансформацию</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необходимо</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выделить</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основные</w:t>
      </w:r>
      <w:r w:rsidRPr="000708BE">
        <w:rPr>
          <w:rFonts w:ascii="Helvetica" w:hAnsi="Helvetica" w:cs="Helvetica"/>
          <w:b/>
          <w:bCs/>
          <w:color w:val="222222"/>
          <w:sz w:val="21"/>
          <w:szCs w:val="21"/>
        </w:rPr>
        <w:t>:</w:t>
      </w:r>
    </w:p>
    <w:p w14:paraId="5B84C25F" w14:textId="77777777" w:rsidR="000708BE" w:rsidRPr="000708BE" w:rsidRDefault="000708BE" w:rsidP="000708BE">
      <w:pPr>
        <w:rPr>
          <w:rFonts w:ascii="Helvetica" w:hAnsi="Helvetica" w:cs="Helvetica"/>
          <w:b/>
          <w:bCs/>
          <w:color w:val="222222"/>
          <w:sz w:val="21"/>
          <w:szCs w:val="21"/>
        </w:rPr>
      </w:pPr>
    </w:p>
    <w:p w14:paraId="0F218F28"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Оглавление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диссертации</w:t>
      </w:r>
    </w:p>
    <w:p w14:paraId="157DA070"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lastRenderedPageBreak/>
        <w:t>кандидат</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социологических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наук</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Фельдшеров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Петр</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Ефимович</w:t>
      </w:r>
    </w:p>
    <w:p w14:paraId="0F80B74A"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ВВЕДЕНИЕ</w:t>
      </w:r>
    </w:p>
    <w:p w14:paraId="58045A1D" w14:textId="77777777" w:rsidR="000708BE" w:rsidRPr="000708BE" w:rsidRDefault="000708BE" w:rsidP="000708BE">
      <w:pPr>
        <w:rPr>
          <w:rFonts w:ascii="Helvetica" w:hAnsi="Helvetica" w:cs="Helvetica"/>
          <w:b/>
          <w:bCs/>
          <w:color w:val="222222"/>
          <w:sz w:val="21"/>
          <w:szCs w:val="21"/>
        </w:rPr>
      </w:pPr>
    </w:p>
    <w:p w14:paraId="3A01E845"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Гл</w:t>
      </w:r>
      <w:r w:rsidRPr="000708BE">
        <w:rPr>
          <w:rFonts w:ascii="Helvetica" w:hAnsi="Helvetica" w:cs="Helvetica"/>
          <w:b/>
          <w:bCs/>
          <w:color w:val="222222"/>
          <w:sz w:val="21"/>
          <w:szCs w:val="21"/>
        </w:rPr>
        <w:t xml:space="preserve">.1.METO </w:t>
      </w:r>
      <w:r w:rsidRPr="000708BE">
        <w:rPr>
          <w:rFonts w:ascii="Helvetica" w:hAnsi="Helvetica" w:cs="Helvetica" w:hint="eastAsia"/>
          <w:b/>
          <w:bCs/>
          <w:color w:val="222222"/>
          <w:sz w:val="21"/>
          <w:szCs w:val="21"/>
        </w:rPr>
        <w:t>ДОЛОГИЧЕСКИЕ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АСПЕКТЫ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ИССЛЕДОВАНИЯ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w:t>
      </w:r>
    </w:p>
    <w:p w14:paraId="763881D2" w14:textId="77777777" w:rsidR="000708BE" w:rsidRPr="000708BE" w:rsidRDefault="000708BE" w:rsidP="000708BE">
      <w:pPr>
        <w:rPr>
          <w:rFonts w:ascii="Helvetica" w:hAnsi="Helvetica" w:cs="Helvetica"/>
          <w:b/>
          <w:bCs/>
          <w:color w:val="222222"/>
          <w:sz w:val="21"/>
          <w:szCs w:val="21"/>
        </w:rPr>
      </w:pPr>
    </w:p>
    <w:p w14:paraId="70D93E90"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b/>
          <w:bCs/>
          <w:color w:val="222222"/>
          <w:sz w:val="21"/>
          <w:szCs w:val="21"/>
        </w:rPr>
        <w:t>1.1.</w:t>
      </w:r>
      <w:r w:rsidRPr="000708BE">
        <w:rPr>
          <w:rFonts w:ascii="Helvetica" w:hAnsi="Helvetica" w:cs="Helvetica" w:hint="eastAsia"/>
          <w:b/>
          <w:bCs/>
          <w:color w:val="222222"/>
          <w:sz w:val="21"/>
          <w:szCs w:val="21"/>
        </w:rPr>
        <w:t>Понятия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w:t>
      </w:r>
      <w:r w:rsidRPr="000708BE">
        <w:rPr>
          <w:rFonts w:ascii="Helvetica" w:hAnsi="Helvetica" w:cs="Helvetica" w:hint="eastAsia"/>
          <w:b/>
          <w:bCs/>
          <w:color w:val="222222"/>
          <w:sz w:val="21"/>
          <w:szCs w:val="21"/>
        </w:rPr>
        <w:t>ценностные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hint="eastAsia"/>
          <w:b/>
          <w:bCs/>
          <w:color w:val="222222"/>
          <w:sz w:val="21"/>
          <w:szCs w:val="21"/>
        </w:rPr>
        <w:t>»</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w:t>
      </w:r>
      <w:r w:rsidRPr="000708BE">
        <w:rPr>
          <w:rFonts w:ascii="Helvetica" w:hAnsi="Helvetica" w:cs="Helvetica" w:hint="eastAsia"/>
          <w:b/>
          <w:bCs/>
          <w:color w:val="222222"/>
          <w:sz w:val="21"/>
          <w:szCs w:val="21"/>
        </w:rPr>
        <w:t>социальные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стратегии</w:t>
      </w:r>
      <w:r w:rsidRPr="000708BE">
        <w:rPr>
          <w:rFonts w:ascii="Helvetica" w:hAnsi="Helvetica" w:cs="Helvetica" w:hint="eastAsia"/>
          <w:b/>
          <w:bCs/>
          <w:color w:val="222222"/>
          <w:sz w:val="21"/>
          <w:szCs w:val="21"/>
        </w:rPr>
        <w:t>»</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содержание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функции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методы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исследования</w:t>
      </w:r>
    </w:p>
    <w:p w14:paraId="5941FC18" w14:textId="77777777" w:rsidR="000708BE" w:rsidRPr="000708BE" w:rsidRDefault="000708BE" w:rsidP="000708BE">
      <w:pPr>
        <w:rPr>
          <w:rFonts w:ascii="Helvetica" w:hAnsi="Helvetica" w:cs="Helvetica"/>
          <w:b/>
          <w:bCs/>
          <w:color w:val="222222"/>
          <w:sz w:val="21"/>
          <w:szCs w:val="21"/>
        </w:rPr>
      </w:pPr>
    </w:p>
    <w:p w14:paraId="53710035"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b/>
          <w:bCs/>
          <w:color w:val="222222"/>
          <w:sz w:val="21"/>
          <w:szCs w:val="21"/>
        </w:rPr>
        <w:t>1.2.</w:t>
      </w:r>
      <w:r w:rsidRPr="000708BE">
        <w:rPr>
          <w:rFonts w:ascii="Helvetica" w:hAnsi="Helvetica" w:cs="Helvetica" w:hint="eastAsia"/>
          <w:b/>
          <w:bCs/>
          <w:color w:val="222222"/>
          <w:sz w:val="21"/>
          <w:szCs w:val="21"/>
        </w:rPr>
        <w:t>Формирование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понятия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w:t>
      </w:r>
      <w:r w:rsidRPr="000708BE">
        <w:rPr>
          <w:rFonts w:ascii="Helvetica" w:hAnsi="Helvetica" w:cs="Helvetica" w:hint="eastAsia"/>
          <w:b/>
          <w:bCs/>
          <w:color w:val="222222"/>
          <w:sz w:val="21"/>
          <w:szCs w:val="21"/>
        </w:rPr>
        <w:t>трансформация</w:t>
      </w:r>
      <w:r w:rsidRPr="000708BE">
        <w:rPr>
          <w:rFonts w:ascii="Helvetica" w:hAnsi="Helvetica" w:cs="Helvetica" w:hint="eastAsia"/>
          <w:b/>
          <w:bCs/>
          <w:color w:val="222222"/>
          <w:sz w:val="21"/>
          <w:szCs w:val="21"/>
        </w:rPr>
        <w:t>»</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социологии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развитых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стран</w:t>
      </w:r>
    </w:p>
    <w:p w14:paraId="3121C2C7" w14:textId="77777777" w:rsidR="000708BE" w:rsidRPr="000708BE" w:rsidRDefault="000708BE" w:rsidP="000708BE">
      <w:pPr>
        <w:rPr>
          <w:rFonts w:ascii="Helvetica" w:hAnsi="Helvetica" w:cs="Helvetica"/>
          <w:b/>
          <w:bCs/>
          <w:color w:val="222222"/>
          <w:sz w:val="21"/>
          <w:szCs w:val="21"/>
        </w:rPr>
      </w:pPr>
    </w:p>
    <w:p w14:paraId="773A17BE"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b/>
          <w:bCs/>
          <w:color w:val="222222"/>
          <w:sz w:val="21"/>
          <w:szCs w:val="21"/>
        </w:rPr>
        <w:t>1.3.</w:t>
      </w:r>
      <w:r w:rsidRPr="000708BE">
        <w:rPr>
          <w:rFonts w:ascii="Helvetica" w:hAnsi="Helvetica" w:cs="Helvetica" w:hint="eastAsia"/>
          <w:b/>
          <w:bCs/>
          <w:color w:val="222222"/>
          <w:sz w:val="21"/>
          <w:szCs w:val="21"/>
        </w:rPr>
        <w:t>Трансформация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формы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содержания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статуса</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социуме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социоисторические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аспекты</w:t>
      </w:r>
      <w:r w:rsidRPr="000708BE">
        <w:rPr>
          <w:rFonts w:ascii="Helvetica" w:hAnsi="Helvetica" w:cs="Helvetica"/>
          <w:b/>
          <w:bCs/>
          <w:color w:val="222222"/>
          <w:sz w:val="21"/>
          <w:szCs w:val="21"/>
        </w:rPr>
        <w:t>)</w:t>
      </w:r>
    </w:p>
    <w:p w14:paraId="0AADD0DC" w14:textId="77777777" w:rsidR="000708BE" w:rsidRPr="000708BE" w:rsidRDefault="000708BE" w:rsidP="000708BE">
      <w:pPr>
        <w:rPr>
          <w:rFonts w:ascii="Helvetica" w:hAnsi="Helvetica" w:cs="Helvetica"/>
          <w:b/>
          <w:bCs/>
          <w:color w:val="222222"/>
          <w:sz w:val="21"/>
          <w:szCs w:val="21"/>
        </w:rPr>
      </w:pPr>
    </w:p>
    <w:p w14:paraId="49322CB6"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hint="eastAsia"/>
          <w:b/>
          <w:bCs/>
          <w:color w:val="222222"/>
          <w:sz w:val="21"/>
          <w:szCs w:val="21"/>
        </w:rPr>
        <w:t>Гл</w:t>
      </w:r>
      <w:r w:rsidRPr="000708BE">
        <w:rPr>
          <w:rFonts w:ascii="Helvetica" w:hAnsi="Helvetica" w:cs="Helvetica"/>
          <w:b/>
          <w:bCs/>
          <w:color w:val="222222"/>
          <w:sz w:val="21"/>
          <w:szCs w:val="21"/>
        </w:rPr>
        <w:t>.2.</w:t>
      </w:r>
      <w:r w:rsidRPr="000708BE">
        <w:rPr>
          <w:rFonts w:ascii="Helvetica" w:hAnsi="Helvetica" w:cs="Helvetica" w:hint="eastAsia"/>
          <w:b/>
          <w:bCs/>
          <w:color w:val="222222"/>
          <w:sz w:val="21"/>
          <w:szCs w:val="21"/>
        </w:rPr>
        <w:t>СОЦИОЛОГИЧЕСКИЕ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ИССЛЕДОВАНИЯ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w:t>
      </w:r>
    </w:p>
    <w:p w14:paraId="24EA2314" w14:textId="77777777" w:rsidR="000708BE" w:rsidRPr="000708BE" w:rsidRDefault="000708BE" w:rsidP="000708BE">
      <w:pPr>
        <w:rPr>
          <w:rFonts w:ascii="Helvetica" w:hAnsi="Helvetica" w:cs="Helvetica"/>
          <w:b/>
          <w:bCs/>
          <w:color w:val="222222"/>
          <w:sz w:val="21"/>
          <w:szCs w:val="21"/>
        </w:rPr>
      </w:pPr>
    </w:p>
    <w:p w14:paraId="45506B64" w14:textId="77777777" w:rsidR="000708BE" w:rsidRPr="000708BE" w:rsidRDefault="000708BE" w:rsidP="000708BE">
      <w:pPr>
        <w:rPr>
          <w:rFonts w:ascii="Helvetica" w:hAnsi="Helvetica" w:cs="Helvetica"/>
          <w:b/>
          <w:bCs/>
          <w:color w:val="222222"/>
          <w:sz w:val="21"/>
          <w:szCs w:val="21"/>
        </w:rPr>
      </w:pPr>
      <w:r w:rsidRPr="000708BE">
        <w:rPr>
          <w:rFonts w:ascii="Helvetica" w:hAnsi="Helvetica" w:cs="Helvetica"/>
          <w:b/>
          <w:bCs/>
          <w:color w:val="222222"/>
          <w:sz w:val="21"/>
          <w:szCs w:val="21"/>
        </w:rPr>
        <w:t>2.1.</w:t>
      </w:r>
      <w:r w:rsidRPr="000708BE">
        <w:rPr>
          <w:rFonts w:ascii="Helvetica" w:hAnsi="Helvetica" w:cs="Helvetica" w:hint="eastAsia"/>
          <w:b/>
          <w:bCs/>
          <w:color w:val="222222"/>
          <w:sz w:val="21"/>
          <w:szCs w:val="21"/>
        </w:rPr>
        <w:t>Факторы</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w:t>
      </w:r>
    </w:p>
    <w:p w14:paraId="3934ACDA" w14:textId="77777777" w:rsidR="000708BE" w:rsidRPr="000708BE" w:rsidRDefault="000708BE" w:rsidP="000708BE">
      <w:pPr>
        <w:rPr>
          <w:rFonts w:ascii="Helvetica" w:hAnsi="Helvetica" w:cs="Helvetica"/>
          <w:b/>
          <w:bCs/>
          <w:color w:val="222222"/>
          <w:sz w:val="21"/>
          <w:szCs w:val="21"/>
        </w:rPr>
      </w:pPr>
    </w:p>
    <w:p w14:paraId="4A7ADEAA" w14:textId="34D7F2A6" w:rsidR="00967B66" w:rsidRPr="000708BE" w:rsidRDefault="000708BE" w:rsidP="000708BE">
      <w:r w:rsidRPr="000708BE">
        <w:rPr>
          <w:rFonts w:ascii="Helvetica" w:hAnsi="Helvetica" w:cs="Helvetica"/>
          <w:b/>
          <w:bCs/>
          <w:color w:val="222222"/>
          <w:sz w:val="21"/>
          <w:szCs w:val="21"/>
        </w:rPr>
        <w:t>2.2.</w:t>
      </w:r>
      <w:r w:rsidRPr="000708BE">
        <w:rPr>
          <w:rFonts w:ascii="Helvetica" w:hAnsi="Helvetica" w:cs="Helvetica" w:hint="eastAsia"/>
          <w:b/>
          <w:bCs/>
          <w:color w:val="222222"/>
          <w:sz w:val="21"/>
          <w:szCs w:val="21"/>
        </w:rPr>
        <w:t>Моделирование</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трансформации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ценностных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ориентаций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субъектов</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101 2.3.</w:t>
      </w:r>
      <w:r w:rsidRPr="000708BE">
        <w:rPr>
          <w:rFonts w:ascii="Helvetica" w:hAnsi="Helvetica" w:cs="Helvetica" w:hint="eastAsia"/>
          <w:b/>
          <w:bCs/>
          <w:color w:val="222222"/>
          <w:sz w:val="21"/>
          <w:szCs w:val="21"/>
        </w:rPr>
        <w:t>Оптимизация</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социальных</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взаимодействий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между</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экономическими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субъектами</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России</w:t>
      </w:r>
      <w:r w:rsidRPr="000708BE">
        <w:rPr>
          <w:rFonts w:ascii="Helvetica" w:hAnsi="Helvetica" w:cs="Helvetica"/>
          <w:b/>
          <w:bCs/>
          <w:color w:val="222222"/>
          <w:sz w:val="21"/>
          <w:szCs w:val="21"/>
        </w:rPr>
        <w:t xml:space="preserve"> 123 </w:t>
      </w:r>
      <w:r w:rsidRPr="000708BE">
        <w:rPr>
          <w:rFonts w:ascii="Helvetica" w:hAnsi="Helvetica" w:cs="Helvetica" w:hint="eastAsia"/>
          <w:b/>
          <w:bCs/>
          <w:color w:val="222222"/>
          <w:sz w:val="21"/>
          <w:szCs w:val="21"/>
        </w:rPr>
        <w:t>ЗАКЛЮЧЕНИЕ</w:t>
      </w:r>
      <w:r w:rsidRPr="000708BE">
        <w:rPr>
          <w:rFonts w:ascii="Helvetica" w:hAnsi="Helvetica" w:cs="Helvetica"/>
          <w:b/>
          <w:bCs/>
          <w:color w:val="222222"/>
          <w:sz w:val="21"/>
          <w:szCs w:val="21"/>
        </w:rPr>
        <w:t xml:space="preserve"> 141 </w:t>
      </w:r>
      <w:r w:rsidRPr="000708BE">
        <w:rPr>
          <w:rFonts w:ascii="Helvetica" w:hAnsi="Helvetica" w:cs="Helvetica" w:hint="eastAsia"/>
          <w:b/>
          <w:bCs/>
          <w:color w:val="222222"/>
          <w:sz w:val="21"/>
          <w:szCs w:val="21"/>
        </w:rPr>
        <w:t>Список</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использованной</w:t>
      </w:r>
      <w:r w:rsidRPr="000708BE">
        <w:rPr>
          <w:rFonts w:ascii="Helvetica" w:hAnsi="Helvetica" w:cs="Helvetica"/>
          <w:b/>
          <w:bCs/>
          <w:color w:val="222222"/>
          <w:sz w:val="21"/>
          <w:szCs w:val="21"/>
        </w:rPr>
        <w:t xml:space="preserve"> </w:t>
      </w:r>
      <w:r w:rsidRPr="000708BE">
        <w:rPr>
          <w:rFonts w:ascii="Helvetica" w:hAnsi="Helvetica" w:cs="Helvetica" w:hint="eastAsia"/>
          <w:b/>
          <w:bCs/>
          <w:color w:val="222222"/>
          <w:sz w:val="21"/>
          <w:szCs w:val="21"/>
        </w:rPr>
        <w:t>литературы</w:t>
      </w:r>
      <w:r w:rsidRPr="000708BE">
        <w:rPr>
          <w:rFonts w:ascii="Helvetica" w:hAnsi="Helvetica" w:cs="Helvetica"/>
          <w:b/>
          <w:bCs/>
          <w:color w:val="222222"/>
          <w:sz w:val="21"/>
          <w:szCs w:val="21"/>
        </w:rPr>
        <w:t xml:space="preserve"> 149 </w:t>
      </w:r>
      <w:r w:rsidRPr="000708BE">
        <w:rPr>
          <w:rFonts w:ascii="Helvetica" w:hAnsi="Helvetica" w:cs="Helvetica" w:hint="eastAsia"/>
          <w:b/>
          <w:bCs/>
          <w:color w:val="222222"/>
          <w:sz w:val="21"/>
          <w:szCs w:val="21"/>
        </w:rPr>
        <w:t>Приложения</w:t>
      </w:r>
      <w:r w:rsidRPr="000708BE">
        <w:rPr>
          <w:rFonts w:ascii="Helvetica" w:hAnsi="Helvetica" w:cs="Helvetica"/>
          <w:b/>
          <w:bCs/>
          <w:color w:val="222222"/>
          <w:sz w:val="21"/>
          <w:szCs w:val="21"/>
        </w:rPr>
        <w:t>.</w:t>
      </w:r>
    </w:p>
    <w:sectPr w:rsidR="00967B66" w:rsidRPr="000708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5114" w14:textId="77777777" w:rsidR="002A77C8" w:rsidRDefault="002A77C8">
      <w:pPr>
        <w:spacing w:after="0" w:line="240" w:lineRule="auto"/>
      </w:pPr>
      <w:r>
        <w:separator/>
      </w:r>
    </w:p>
  </w:endnote>
  <w:endnote w:type="continuationSeparator" w:id="0">
    <w:p w14:paraId="32AC6A77" w14:textId="77777777" w:rsidR="002A77C8" w:rsidRDefault="002A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FC39C" w14:textId="77777777" w:rsidR="002A77C8" w:rsidRDefault="002A77C8"/>
    <w:p w14:paraId="092FE442" w14:textId="77777777" w:rsidR="002A77C8" w:rsidRDefault="002A77C8"/>
    <w:p w14:paraId="0D546E61" w14:textId="77777777" w:rsidR="002A77C8" w:rsidRDefault="002A77C8"/>
    <w:p w14:paraId="7B1B3944" w14:textId="77777777" w:rsidR="002A77C8" w:rsidRDefault="002A77C8"/>
    <w:p w14:paraId="5E70ECD6" w14:textId="77777777" w:rsidR="002A77C8" w:rsidRDefault="002A77C8"/>
    <w:p w14:paraId="2D3AAB08" w14:textId="77777777" w:rsidR="002A77C8" w:rsidRDefault="002A77C8"/>
    <w:p w14:paraId="3EC00ADA" w14:textId="77777777" w:rsidR="002A77C8" w:rsidRDefault="002A77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85E4D" wp14:editId="257674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FD7F" w14:textId="77777777" w:rsidR="002A77C8" w:rsidRDefault="002A7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85E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CCFD7F" w14:textId="77777777" w:rsidR="002A77C8" w:rsidRDefault="002A77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D28D5" w14:textId="77777777" w:rsidR="002A77C8" w:rsidRDefault="002A77C8"/>
    <w:p w14:paraId="3EC452D7" w14:textId="77777777" w:rsidR="002A77C8" w:rsidRDefault="002A77C8"/>
    <w:p w14:paraId="0CAAC552" w14:textId="77777777" w:rsidR="002A77C8" w:rsidRDefault="002A77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55E77B" wp14:editId="169E30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501B3" w14:textId="77777777" w:rsidR="002A77C8" w:rsidRDefault="002A77C8"/>
                          <w:p w14:paraId="62CF127B" w14:textId="77777777" w:rsidR="002A77C8" w:rsidRDefault="002A7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55E7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7501B3" w14:textId="77777777" w:rsidR="002A77C8" w:rsidRDefault="002A77C8"/>
                    <w:p w14:paraId="62CF127B" w14:textId="77777777" w:rsidR="002A77C8" w:rsidRDefault="002A77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608BA5" w14:textId="77777777" w:rsidR="002A77C8" w:rsidRDefault="002A77C8"/>
    <w:p w14:paraId="28D9FCE7" w14:textId="77777777" w:rsidR="002A77C8" w:rsidRDefault="002A77C8">
      <w:pPr>
        <w:rPr>
          <w:sz w:val="2"/>
          <w:szCs w:val="2"/>
        </w:rPr>
      </w:pPr>
    </w:p>
    <w:p w14:paraId="4DC7FA17" w14:textId="77777777" w:rsidR="002A77C8" w:rsidRDefault="002A77C8"/>
    <w:p w14:paraId="0BD22BD6" w14:textId="77777777" w:rsidR="002A77C8" w:rsidRDefault="002A77C8">
      <w:pPr>
        <w:spacing w:after="0" w:line="240" w:lineRule="auto"/>
      </w:pPr>
    </w:p>
  </w:footnote>
  <w:footnote w:type="continuationSeparator" w:id="0">
    <w:p w14:paraId="149B373E" w14:textId="77777777" w:rsidR="002A77C8" w:rsidRDefault="002A7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C8"/>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53601</TotalTime>
  <Pages>2</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2378</cp:revision>
  <cp:lastPrinted>2009-02-06T05:36:00Z</cp:lastPrinted>
  <dcterms:created xsi:type="dcterms:W3CDTF">2025-11-25T20:19:00Z</dcterms:created>
  <dcterms:modified xsi:type="dcterms:W3CDTF">2026-01-27T09:34:00Z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