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6A0C"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Грекова, Елена Федоровна.</w:t>
      </w:r>
      <w:r w:rsidRPr="00EC5184">
        <w:rPr>
          <w:rFonts w:ascii="TimesNewRomanPSMT" w:eastAsia="Times New Roman" w:hAnsi="TimesNewRomanPSMT" w:cs="Times New Roman"/>
          <w:b/>
          <w:bCs/>
          <w:color w:val="000000"/>
          <w:kern w:val="0"/>
          <w:sz w:val="26"/>
          <w:szCs w:val="26"/>
          <w:lang w:eastAsia="ru-RU"/>
        </w:rPr>
        <w:br/>
        <w:t>Нелинейная динамика среды коссера и упругие ферромагнетики : диссертация ... кандидата физико-математических наук : 01.02.04. - Санкт-Петербург, 1999. - 105 с. : ил.больше</w:t>
      </w:r>
    </w:p>
    <w:p w14:paraId="7DA643C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hyperlink r:id="rId8" w:history="1">
        <w:r w:rsidRPr="00EC5184">
          <w:rPr>
            <w:rStyle w:val="a8"/>
            <w:rFonts w:ascii="TimesNewRomanPSMT" w:eastAsia="Times New Roman" w:hAnsi="TimesNewRomanPSMT" w:cs="Times New Roman"/>
            <w:b/>
            <w:bCs/>
            <w:kern w:val="0"/>
            <w:sz w:val="26"/>
            <w:szCs w:val="26"/>
            <w:lang w:eastAsia="ru-RU"/>
          </w:rPr>
          <w:t>Цитаты из текста:</w:t>
        </w:r>
      </w:hyperlink>
    </w:p>
    <w:p w14:paraId="6E82CE9B" w14:textId="77777777" w:rsidR="00EC5184" w:rsidRPr="00EC5184" w:rsidRDefault="00EC5184" w:rsidP="00EE57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стр. 1</w:t>
      </w:r>
    </w:p>
    <w:p w14:paraId="2B3CFBD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РОССИЙСКАЯ АКАДЕМИЯ НАУК ИНСТИТУТ П Р О Б Л Е М МАШИНОВЕДЕНИЯ На правах рукописи Грекова Елена Фёдоровна НЕЛИНЕЙНАЯ ДИНАМИКА С Р Е Д Ы К О С С Е Р А И УПРУГИЕ ФЕРРОМАГНЕТИКИ (01.02.04 — механика деформируемого твердого тела Диссертация на соискание учёной степени кандидата физико-математических наук</w:t>
      </w:r>
    </w:p>
    <w:p w14:paraId="5D95E707" w14:textId="77777777" w:rsidR="00EC5184" w:rsidRPr="00EC5184" w:rsidRDefault="00EC5184" w:rsidP="00EE57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стр. 3</w:t>
      </w:r>
    </w:p>
    <w:p w14:paraId="5ACCF0C7"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уравнения Линейные уравнения динамики 37 39 39 44 44 Сводка основных уравнений среды Кельвина Аналогия м е ж д у средой Кельвина, оболочками и ферро</w:t>
      </w:r>
      <w:r w:rsidRPr="00EC5184">
        <w:rPr>
          <w:rFonts w:ascii="TimesNewRomanPSMT" w:eastAsia="Times New Roman" w:hAnsi="TimesNewRomanPSMT" w:cs="Times New Roman"/>
          <w:b/>
          <w:bCs/>
          <w:color w:val="000000"/>
          <w:kern w:val="0"/>
          <w:sz w:val="26"/>
          <w:szCs w:val="26"/>
          <w:lang w:eastAsia="ru-RU"/>
        </w:rPr>
        <w:softHyphen/>
        <w:t xml:space="preserve"> магнетиками 3.1 3.2 Упругие оболочки и среда Кельвина Ферромагнетики и среда Кельвина 3.2.1 Некоторые сведения о упругих непроводящих фер</w:t>
      </w:r>
      <w:r w:rsidRPr="00EC5184">
        <w:rPr>
          <w:rFonts w:ascii="TimesNewRomanPSMT" w:eastAsia="Times New Roman" w:hAnsi="TimesNewRomanPSMT" w:cs="Times New Roman"/>
          <w:b/>
          <w:bCs/>
          <w:color w:val="000000"/>
          <w:kern w:val="0"/>
          <w:sz w:val="26"/>
          <w:szCs w:val="26"/>
          <w:lang w:eastAsia="ru-RU"/>
        </w:rPr>
        <w:softHyphen/>
        <w:t xml:space="preserve"> ромагнетиках в состоянии</w:t>
      </w:r>
    </w:p>
    <w:p w14:paraId="033DD817" w14:textId="77777777" w:rsidR="00EC5184" w:rsidRPr="00EC5184" w:rsidRDefault="00EC5184" w:rsidP="00EE57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стр. 59</w:t>
      </w:r>
    </w:p>
    <w:p w14:paraId="76979D01"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материалов система 05 может быть 60 неудобной. Законы динамики ферромагнетиков. Сравнение со средой Кельвина Первый закон динамики Эйлера для упругих непроводягцих ферромагне</w:t>
      </w:r>
      <w:r w:rsidRPr="00EC5184">
        <w:rPr>
          <w:rFonts w:ascii="TimesNewRomanPSMT" w:eastAsia="Times New Roman" w:hAnsi="TimesNewRomanPSMT" w:cs="Times New Roman"/>
          <w:b/>
          <w:bCs/>
          <w:color w:val="000000"/>
          <w:kern w:val="0"/>
          <w:sz w:val="26"/>
          <w:szCs w:val="26"/>
          <w:lang w:eastAsia="ru-RU"/>
        </w:rPr>
        <w:softHyphen/>
        <w:t xml:space="preserve"> тиков (3.13) совпадает с соответствующим законом для среды Кельвина. Необходимо лишь помнить, что внешняя массовая сила включает</w:t>
      </w:r>
    </w:p>
    <w:p w14:paraId="316F277A" w14:textId="77777777" w:rsidR="00EC5184" w:rsidRPr="00EC5184" w:rsidRDefault="00EC5184" w:rsidP="00EE57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04A4452"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Грекова, Елена Федоровна</w:t>
      </w:r>
    </w:p>
    <w:p w14:paraId="0C2BBED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Оглавление</w:t>
      </w:r>
    </w:p>
    <w:p w14:paraId="054497F9"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Введение</w:t>
      </w:r>
    </w:p>
    <w:p w14:paraId="3386CD7A"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1 Литературный обзор и постановка задачи</w:t>
      </w:r>
    </w:p>
    <w:p w14:paraId="558586A1"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 Основные уравнения среды Кельвина</w:t>
      </w:r>
    </w:p>
    <w:p w14:paraId="7E8AA900"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2.1 Кинематика среды Кельвина</w:t>
      </w:r>
    </w:p>
    <w:p w14:paraId="28824F06"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2.1.1 Трансляционные характеристики</w:t>
      </w:r>
    </w:p>
    <w:p w14:paraId="2A1E73EB"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2.1.2 Тензор поворота. Угловая скорость</w:t>
      </w:r>
    </w:p>
    <w:p w14:paraId="6D51D6EF"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2.1.3 Деформации среды Кельвина</w:t>
      </w:r>
    </w:p>
    <w:p w14:paraId="77AF837C"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2.2 Динамика среды Кельвина</w:t>
      </w:r>
    </w:p>
    <w:p w14:paraId="2354253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lastRenderedPageBreak/>
        <w:t>2.2.1 Динамические характеристики тел-точек</w:t>
      </w:r>
    </w:p>
    <w:p w14:paraId="6E243127"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2.2.2 Тензоры напряжений. Законы динамики Эйлера</w:t>
      </w:r>
    </w:p>
    <w:p w14:paraId="7D7E894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2.3 Нелинейные определяющие уравнения среды</w:t>
      </w:r>
    </w:p>
    <w:p w14:paraId="7A650FAD"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Коссера</w:t>
      </w:r>
    </w:p>
    <w:p w14:paraId="12176A8B"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2.4 Нелинейные определяющие уравнения среды</w:t>
      </w:r>
    </w:p>
    <w:p w14:paraId="275F125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Кельвина</w:t>
      </w:r>
    </w:p>
    <w:p w14:paraId="055058A6"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2.4.1 Полные системы мер деформации, содержащие зависимые функции. Определяющие уравнения</w:t>
      </w:r>
    </w:p>
    <w:p w14:paraId="76658A21"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2.4.2 Полные системы независимых мер деформации. Определяющие уравнения</w:t>
      </w:r>
    </w:p>
    <w:p w14:paraId="30710C2D"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2.4.3 О гипотезе натурального состояния и выборе системы мер деформаций</w:t>
      </w:r>
    </w:p>
    <w:p w14:paraId="7BECDB4F"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2.4.4 Ограничения на тензоры напряжений в среде Кельвина</w:t>
      </w:r>
    </w:p>
    <w:p w14:paraId="48A6520C"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2.5 Линейные уравнения среды Кельвина</w:t>
      </w:r>
    </w:p>
    <w:p w14:paraId="2FA66303"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2.5.1 Линейные определяющие уравнения</w:t>
      </w:r>
    </w:p>
    <w:p w14:paraId="1D313CF7"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2.5.2 Линейные уравнения динамики</w:t>
      </w:r>
    </w:p>
    <w:p w14:paraId="04FC7F2A"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2.6 Сводка основных уравнений среды Кельвина</w:t>
      </w:r>
    </w:p>
    <w:p w14:paraId="65A720E8"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 Аналогия между средой Кельвина, оболочками и ферромагнетиками</w:t>
      </w:r>
    </w:p>
    <w:p w14:paraId="57A65C64"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3.1 Упругие оболочки и среда Кельвина</w:t>
      </w:r>
    </w:p>
    <w:p w14:paraId="243348B0"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 Ферромагнетики и среда Кельвина</w:t>
      </w:r>
    </w:p>
    <w:p w14:paraId="5E78520A"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3.2.1 Некоторые сведения о упругих непроводящих ферромагнетиках в состоянии магнитного насыщения</w:t>
      </w:r>
    </w:p>
    <w:p w14:paraId="48F03C1F"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3.2.2 Аналогия закона баланса энергии для ферромагнетиков и среды Кельвина</w:t>
      </w:r>
    </w:p>
    <w:p w14:paraId="433F601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3.2.3 Меры деформации и определяющие уравнения ферромагнетиков. Сравнение со средой Кельвина</w:t>
      </w:r>
    </w:p>
    <w:p w14:paraId="7155D1E7"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3.2.4 Соответствие характеристик среды Кельвина и упругой непроводящей ферромагнитной сплошной среды в состоянии магнитного насыщения</w:t>
      </w:r>
    </w:p>
    <w:p w14:paraId="046287AD"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3.2.5 Линейные уравнения</w:t>
      </w:r>
    </w:p>
    <w:p w14:paraId="52FBBBF5"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4 Волновые процессы</w:t>
      </w:r>
    </w:p>
    <w:p w14:paraId="1E66841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4.1 Спиновые волны в среде Кельвина</w:t>
      </w:r>
    </w:p>
    <w:p w14:paraId="5DE72BC4"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4.2 Магнитоакустический резонанс в анизотропном материале</w:t>
      </w:r>
    </w:p>
    <w:p w14:paraId="0886F93D"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 Микроструктурный подход</w:t>
      </w:r>
    </w:p>
    <w:p w14:paraId="3D145661"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5.1 Потенциальная энергия взаимодействия двух</w:t>
      </w:r>
    </w:p>
    <w:p w14:paraId="50428A13"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lastRenderedPageBreak/>
        <w:t>удаленных тел</w:t>
      </w:r>
    </w:p>
    <w:p w14:paraId="23B7D5A4"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5.1.1 Конкретный вид пяти первых членов потенциальной энергии гравитационного взаимодействия двух твердых тел при R = const</w:t>
      </w:r>
    </w:p>
    <w:p w14:paraId="5E8BCD24"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5.1.2 Гравитационный момент</w:t>
      </w:r>
    </w:p>
    <w:p w14:paraId="3449D2B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5.2 Ортотропный континуум вращающихся частиц</w:t>
      </w:r>
    </w:p>
    <w:p w14:paraId="0F2695BF"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5.2.1 Дискретная модель. Гравитационный момент, действующий на частицу</w:t>
      </w:r>
    </w:p>
    <w:p w14:paraId="564B883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5.2.2 Линеаризация уравнения движения частицы относительно стационарного вращения</w:t>
      </w:r>
    </w:p>
    <w:p w14:paraId="2AB693C8"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5.2.3 Переход к континуальным уравнениям</w:t>
      </w:r>
    </w:p>
    <w:p w14:paraId="395030A8"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5.3 Заключение</w:t>
      </w:r>
    </w:p>
    <w:p w14:paraId="54675E11"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Выводы</w:t>
      </w:r>
    </w:p>
    <w:p w14:paraId="1C90A57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Литература</w:t>
      </w:r>
    </w:p>
    <w:p w14:paraId="74299B27"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А К построению полного набора интегралов системы (2.42)</w:t>
      </w:r>
    </w:p>
    <w:p w14:paraId="7B3212D6"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А.1 Система 2li</w:t>
      </w:r>
    </w:p>
    <w:p w14:paraId="4B099CB2"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А.2 Система 512</w:t>
      </w:r>
    </w:p>
    <w:p w14:paraId="4ACD235E"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А.З Система 05</w:t>
      </w:r>
    </w:p>
    <w:p w14:paraId="3AD2AAA9" w14:textId="77777777" w:rsidR="00EC5184" w:rsidRPr="00EC5184" w:rsidRDefault="00EC5184" w:rsidP="00EC5184">
      <w:pPr>
        <w:rPr>
          <w:rFonts w:ascii="TimesNewRomanPSMT" w:eastAsia="Times New Roman" w:hAnsi="TimesNewRomanPSMT" w:cs="Times New Roman"/>
          <w:b/>
          <w:bCs/>
          <w:color w:val="000000"/>
          <w:kern w:val="0"/>
          <w:sz w:val="26"/>
          <w:szCs w:val="26"/>
          <w:lang w:eastAsia="ru-RU"/>
        </w:rPr>
      </w:pPr>
      <w:r w:rsidRPr="00EC5184">
        <w:rPr>
          <w:rFonts w:ascii="TimesNewRomanPSMT" w:eastAsia="Times New Roman" w:hAnsi="TimesNewRomanPSMT" w:cs="Times New Roman"/>
          <w:b/>
          <w:bCs/>
          <w:color w:val="000000"/>
          <w:kern w:val="0"/>
          <w:sz w:val="26"/>
          <w:szCs w:val="26"/>
          <w:lang w:eastAsia="ru-RU"/>
        </w:rPr>
        <w:t>В Компоненты матрицы S (4.19)</w:t>
      </w:r>
    </w:p>
    <w:p w14:paraId="4CCADE6E" w14:textId="77D75C2A" w:rsidR="004F7911" w:rsidRPr="00EC5184" w:rsidRDefault="004F7911" w:rsidP="00EC5184"/>
    <w:sectPr w:rsidR="004F7911" w:rsidRPr="00EC518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51F1" w14:textId="77777777" w:rsidR="00EE57DD" w:rsidRDefault="00EE57DD">
      <w:pPr>
        <w:spacing w:after="0" w:line="240" w:lineRule="auto"/>
      </w:pPr>
      <w:r>
        <w:separator/>
      </w:r>
    </w:p>
  </w:endnote>
  <w:endnote w:type="continuationSeparator" w:id="0">
    <w:p w14:paraId="71D82A46" w14:textId="77777777" w:rsidR="00EE57DD" w:rsidRDefault="00EE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294E" w14:textId="77777777" w:rsidR="00EE57DD" w:rsidRDefault="00EE57DD"/>
    <w:p w14:paraId="53A67D8F" w14:textId="77777777" w:rsidR="00EE57DD" w:rsidRDefault="00EE57DD"/>
    <w:p w14:paraId="352BCA31" w14:textId="77777777" w:rsidR="00EE57DD" w:rsidRDefault="00EE57DD"/>
    <w:p w14:paraId="6BF87B36" w14:textId="77777777" w:rsidR="00EE57DD" w:rsidRDefault="00EE57DD"/>
    <w:p w14:paraId="369BB669" w14:textId="77777777" w:rsidR="00EE57DD" w:rsidRDefault="00EE57DD"/>
    <w:p w14:paraId="0EB1B449" w14:textId="77777777" w:rsidR="00EE57DD" w:rsidRDefault="00EE57DD"/>
    <w:p w14:paraId="525E1BB3" w14:textId="77777777" w:rsidR="00EE57DD" w:rsidRDefault="00EE57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A7284" wp14:editId="331805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6943" w14:textId="77777777" w:rsidR="00EE57DD" w:rsidRDefault="00EE57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A72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C66943" w14:textId="77777777" w:rsidR="00EE57DD" w:rsidRDefault="00EE57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9914B" w14:textId="77777777" w:rsidR="00EE57DD" w:rsidRDefault="00EE57DD"/>
    <w:p w14:paraId="2A27E056" w14:textId="77777777" w:rsidR="00EE57DD" w:rsidRDefault="00EE57DD"/>
    <w:p w14:paraId="56D600E8" w14:textId="77777777" w:rsidR="00EE57DD" w:rsidRDefault="00EE57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94E769" wp14:editId="5A7E85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BF934" w14:textId="77777777" w:rsidR="00EE57DD" w:rsidRDefault="00EE57DD"/>
                          <w:p w14:paraId="59041741" w14:textId="77777777" w:rsidR="00EE57DD" w:rsidRDefault="00EE57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4E7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BF934" w14:textId="77777777" w:rsidR="00EE57DD" w:rsidRDefault="00EE57DD"/>
                    <w:p w14:paraId="59041741" w14:textId="77777777" w:rsidR="00EE57DD" w:rsidRDefault="00EE57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EDB0ED" w14:textId="77777777" w:rsidR="00EE57DD" w:rsidRDefault="00EE57DD"/>
    <w:p w14:paraId="3BA95C79" w14:textId="77777777" w:rsidR="00EE57DD" w:rsidRDefault="00EE57DD">
      <w:pPr>
        <w:rPr>
          <w:sz w:val="2"/>
          <w:szCs w:val="2"/>
        </w:rPr>
      </w:pPr>
    </w:p>
    <w:p w14:paraId="6B4D68D8" w14:textId="77777777" w:rsidR="00EE57DD" w:rsidRDefault="00EE57DD"/>
    <w:p w14:paraId="13BC0CF9" w14:textId="77777777" w:rsidR="00EE57DD" w:rsidRDefault="00EE57DD">
      <w:pPr>
        <w:spacing w:after="0" w:line="240" w:lineRule="auto"/>
      </w:pPr>
    </w:p>
  </w:footnote>
  <w:footnote w:type="continuationSeparator" w:id="0">
    <w:p w14:paraId="372D1A11" w14:textId="77777777" w:rsidR="00EE57DD" w:rsidRDefault="00EE5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3084E68"/>
    <w:multiLevelType w:val="multilevel"/>
    <w:tmpl w:val="75E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7DD"/>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181417</TotalTime>
  <Pages>3</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6031</cp:revision>
  <cp:lastPrinted>2009-02-06T05:36:00Z</cp:lastPrinted>
  <dcterms:created xsi:type="dcterms:W3CDTF">2024-01-07T13:43:00Z</dcterms:created>
  <dcterms:modified xsi:type="dcterms:W3CDTF">2025-10-10T20:55:00Z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