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B119AC" w:rsidRDefault="00B119AC" w:rsidP="00B119A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Единство и дифференциация в правовом регулировании заработной платы</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Год: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2010</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Иванян, Ивета Гагиковна</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Москва</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12.00.05</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B119AC" w:rsidRDefault="00B119AC" w:rsidP="00B119A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B119AC" w:rsidRDefault="00B119AC" w:rsidP="00B119AC">
      <w:pPr>
        <w:spacing w:line="270" w:lineRule="atLeast"/>
        <w:rPr>
          <w:rFonts w:ascii="Verdana" w:hAnsi="Verdana"/>
          <w:color w:val="000000"/>
          <w:sz w:val="18"/>
          <w:szCs w:val="18"/>
        </w:rPr>
      </w:pPr>
      <w:r>
        <w:rPr>
          <w:rFonts w:ascii="Verdana" w:hAnsi="Verdana"/>
          <w:color w:val="000000"/>
          <w:sz w:val="18"/>
          <w:szCs w:val="18"/>
        </w:rPr>
        <w:t>175</w:t>
      </w:r>
    </w:p>
    <w:p w:rsidR="00B119AC" w:rsidRDefault="00B119AC" w:rsidP="00B119A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Иванян, Ивета Гагиковна</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ПРАВОВАЯ ПРИРОДА</w:t>
      </w:r>
      <w:r>
        <w:rPr>
          <w:rStyle w:val="WW8Num3z0"/>
          <w:rFonts w:ascii="Verdana" w:hAnsi="Verdana"/>
          <w:color w:val="000000"/>
          <w:sz w:val="18"/>
          <w:szCs w:val="18"/>
        </w:rPr>
        <w:t> </w:t>
      </w:r>
      <w:r>
        <w:rPr>
          <w:rStyle w:val="WW8Num4z0"/>
          <w:rFonts w:ascii="Verdana" w:hAnsi="Verdana"/>
          <w:color w:val="4682B4"/>
          <w:sz w:val="18"/>
          <w:szCs w:val="18"/>
        </w:rPr>
        <w:t>ЗАРАБОТНОЙ</w:t>
      </w:r>
      <w:r>
        <w:rPr>
          <w:rStyle w:val="WW8Num3z0"/>
          <w:rFonts w:ascii="Verdana" w:hAnsi="Verdana"/>
          <w:color w:val="000000"/>
          <w:sz w:val="18"/>
          <w:szCs w:val="18"/>
        </w:rPr>
        <w:t> </w:t>
      </w:r>
      <w:r>
        <w:rPr>
          <w:rFonts w:ascii="Verdana" w:hAnsi="Verdana"/>
          <w:color w:val="000000"/>
          <w:sz w:val="18"/>
          <w:szCs w:val="18"/>
        </w:rPr>
        <w:t>ПЛАТЫ.И</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Заработная плата как экономико-правовая категория.</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Соотношение российского законодательства с международно-правовыми нормами о заработной плате.</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Особенности единства и дифференциации в</w:t>
      </w:r>
      <w:r>
        <w:rPr>
          <w:rStyle w:val="WW8Num3z0"/>
          <w:rFonts w:ascii="Verdana" w:hAnsi="Verdana"/>
          <w:color w:val="000000"/>
          <w:sz w:val="18"/>
          <w:szCs w:val="18"/>
        </w:rPr>
        <w:t> </w:t>
      </w:r>
      <w:r>
        <w:rPr>
          <w:rStyle w:val="WW8Num4z0"/>
          <w:rFonts w:ascii="Verdana" w:hAnsi="Verdana"/>
          <w:color w:val="4682B4"/>
          <w:sz w:val="18"/>
          <w:szCs w:val="18"/>
        </w:rPr>
        <w:t>правовом</w:t>
      </w:r>
      <w:r>
        <w:rPr>
          <w:rStyle w:val="WW8Num3z0"/>
          <w:rFonts w:ascii="Verdana" w:hAnsi="Verdana"/>
          <w:color w:val="000000"/>
          <w:sz w:val="18"/>
          <w:szCs w:val="18"/>
        </w:rPr>
        <w:t> </w:t>
      </w:r>
      <w:r>
        <w:rPr>
          <w:rFonts w:ascii="Verdana" w:hAnsi="Verdana"/>
          <w:color w:val="000000"/>
          <w:sz w:val="18"/>
          <w:szCs w:val="18"/>
        </w:rPr>
        <w:t>регулировании заработной платы.</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ЕДИНСТВО</w:t>
      </w:r>
      <w:r>
        <w:rPr>
          <w:rStyle w:val="WW8Num3z0"/>
          <w:rFonts w:ascii="Verdana" w:hAnsi="Verdana"/>
          <w:color w:val="000000"/>
          <w:sz w:val="18"/>
          <w:szCs w:val="18"/>
        </w:rPr>
        <w:t> </w:t>
      </w:r>
      <w:r>
        <w:rPr>
          <w:rFonts w:ascii="Verdana" w:hAnsi="Verdana"/>
          <w:color w:val="000000"/>
          <w:sz w:val="18"/>
          <w:szCs w:val="18"/>
        </w:rPr>
        <w:t>В ПРАВОВОМ РЕГУЛИРОВАНИИ</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ЗАРАБОТНОЙ</w:t>
      </w:r>
      <w:r>
        <w:rPr>
          <w:rStyle w:val="WW8Num3z0"/>
          <w:rFonts w:ascii="Verdana" w:hAnsi="Verdana"/>
          <w:color w:val="000000"/>
          <w:sz w:val="18"/>
          <w:szCs w:val="18"/>
        </w:rPr>
        <w:t> </w:t>
      </w:r>
      <w:r>
        <w:rPr>
          <w:rStyle w:val="WW8Num4z0"/>
          <w:rFonts w:ascii="Verdana" w:hAnsi="Verdana"/>
          <w:color w:val="4682B4"/>
          <w:sz w:val="18"/>
          <w:szCs w:val="18"/>
        </w:rPr>
        <w:t>ПЛАТЫ</w:t>
      </w:r>
      <w:r>
        <w:rPr>
          <w:rFonts w:ascii="Verdana" w:hAnsi="Verdana"/>
          <w:color w:val="000000"/>
          <w:sz w:val="18"/>
          <w:szCs w:val="18"/>
        </w:rPr>
        <w:t>.</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Общая характеристика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оплате труда работников.</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Минимальный размер оплаты труда в Российской Федерации как одна из основных государственных гарантий по оплате труда. Установление размера минимальной заработной платы в субъектах Россйской Федерации.</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ОСОБЕННОСТИ ДИФФЕРЕНЦИАЦИИ В ПРАВОВОМ</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РЕГУЛИРОВАНИИ</w:t>
      </w:r>
      <w:r>
        <w:rPr>
          <w:rStyle w:val="WW8Num3z0"/>
          <w:rFonts w:ascii="Verdana" w:hAnsi="Verdana"/>
          <w:color w:val="000000"/>
          <w:sz w:val="18"/>
          <w:szCs w:val="18"/>
        </w:rPr>
        <w:t> </w:t>
      </w:r>
      <w:r>
        <w:rPr>
          <w:rFonts w:ascii="Verdana" w:hAnsi="Verdana"/>
          <w:color w:val="000000"/>
          <w:sz w:val="18"/>
          <w:szCs w:val="18"/>
        </w:rPr>
        <w:t>ЗАРАБОТНОЙ ПЛАТЫ.</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Теоретические и практические аспекты дифференциации в заработной плате.</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Факторы (основания) дифференциации в заработной плате.</w:t>
      </w:r>
    </w:p>
    <w:p w:rsidR="00B119AC" w:rsidRDefault="00B119AC" w:rsidP="00B119A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"Единство и дифференциация в правовом регулировании заработной платы"</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При переходе к рыночной экономике законодательство России устанавливает для работников принцип вознаграждения за труд без какой бы то ни было дискриминации и не ниже установленного федеральным законом минимального размера оплаты труда. Этот принцип</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в ст. 37 Конституции РФ1 и отражает основные начала оплаты труда в стране. Заработная плата каждого работника определяется его личным вкладом с учетом конечных результатов работы работодателя и максимальными размерами не ограничивается.</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условиях рыночной экономики одним из принципов правового регулирования трудовых отношений, а также чертой метода трудового права является наличие единства и дифференциации в правовом регулировании трудовых и иных непосредственно связанных с ними отношений. В трудовом праве, как и в любой другой отрасли права, такое единство свидетельствует о внутренней, неразрывной связи всей совокупности норм, регулирующих общественные отношения в сфере наемного труда. В связи с тем, что труд работников разнообразен, не одинаковы и условия труда, личностные характеристики работников, особенности деятельности работодателей, возникает необходимость в дифференциации норм трудового законодательства. Единство и дифференциация присущи большинству институтов трудового права, в том числе институту заработной платы.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Равенство в оплате труда означает применение единого критерия в оценке труда; таким критерием является количество и качество труда. А поскольку деловые качества работников и условия труда фактически неодинаковы, то и оплата труда должна быть фактически неравной. В связи с этим дифференциация оплаты труда служит наряду с единством в оплате труда</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Российская газета. 25 декабря 1993 г. № 237. экономическим требованием и правовым принципом регулирования заработной платы2.</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 в правовом регулировании заработной платы обусловлено закреплением основных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его оплате, принципов правового регулирования, таких, как принцип равной оплаты за труд равной ценности, принцип</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дискриминации в оплате труда. Кроме того, единство подразумевает четкое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на федеральном уровне минимального размера оплаты труда во взаимосвязи с размером прожиточного минимума, а также наличие ясных критериев установления минимального размера оплаты труда в субъектах Российской Федерации с различным уровнем социально-экономического развития.</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период мирового финансово-экономического кризиса возрастает роль государственных гарантий в области оплаты труда: соблюдения сроков выплаты заработной платы;</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со стороны государства за соблюдением законодательства при сокращении рабочих мест; контроля за обеспечением в полном объеме выплат работодателями компенсаций работникам и др.</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 в заработной плате вытекает из принципа</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договорных отношений работодателя и работника и находится в</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плоскости. В рыночной экономике в условиях спроса на труд формируется определенный размер заработной платы, устраивающий стороны трудовых отношений. При этом при определении размера заработной платы должны учитываться определенные объективные и субъективные факторы.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Российской Федерации вопросы единства и дифференциации в заработной плате обусловлены переходным состоянием экономики и законодательства в области оплаты труда.</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одной стороны, рост минимального размера оплаты труда в нашей стране за последние годы позитивен, но по-прежнему отстает в разы от ана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Лившиц Р. 3. Заработная плата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Правовое исследование.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 Наука. 1972. С. 36. логичного показателя развитых стран. Для нивелирования такого разрыва требуются дополнительные политические и правовые решения.</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из-за недостаточной</w:t>
      </w:r>
      <w:r>
        <w:rPr>
          <w:rStyle w:val="WW8Num3z0"/>
          <w:rFonts w:ascii="Verdana" w:hAnsi="Verdana"/>
          <w:color w:val="000000"/>
          <w:sz w:val="18"/>
          <w:szCs w:val="18"/>
        </w:rPr>
        <w:t> </w:t>
      </w:r>
      <w:r>
        <w:rPr>
          <w:rStyle w:val="WW8Num4z0"/>
          <w:rFonts w:ascii="Verdana" w:hAnsi="Verdana"/>
          <w:color w:val="4682B4"/>
          <w:sz w:val="18"/>
          <w:szCs w:val="18"/>
        </w:rPr>
        <w:t>урегулированности</w:t>
      </w:r>
      <w:r>
        <w:rPr>
          <w:rStyle w:val="WW8Num3z0"/>
          <w:rFonts w:ascii="Verdana" w:hAnsi="Verdana"/>
          <w:color w:val="000000"/>
          <w:sz w:val="18"/>
          <w:szCs w:val="18"/>
        </w:rPr>
        <w:t> </w:t>
      </w:r>
      <w:r>
        <w:rPr>
          <w:rFonts w:ascii="Verdana" w:hAnsi="Verdana"/>
          <w:color w:val="000000"/>
          <w:sz w:val="18"/>
          <w:szCs w:val="18"/>
        </w:rPr>
        <w:t>норм в области заработной платы возникают ситуации, ущемляющие права работников при</w:t>
      </w:r>
      <w:r>
        <w:rPr>
          <w:rStyle w:val="WW8Num3z0"/>
          <w:rFonts w:ascii="Verdana" w:hAnsi="Verdana"/>
          <w:color w:val="000000"/>
          <w:sz w:val="18"/>
          <w:szCs w:val="18"/>
        </w:rPr>
        <w:t> </w:t>
      </w:r>
      <w:r>
        <w:rPr>
          <w:rStyle w:val="WW8Num4z0"/>
          <w:rFonts w:ascii="Verdana" w:hAnsi="Verdana"/>
          <w:color w:val="4682B4"/>
          <w:sz w:val="18"/>
          <w:szCs w:val="18"/>
        </w:rPr>
        <w:t>расторжении</w:t>
      </w:r>
      <w:r>
        <w:rPr>
          <w:rStyle w:val="WW8Num3z0"/>
          <w:rFonts w:ascii="Verdana" w:hAnsi="Verdana"/>
          <w:color w:val="000000"/>
          <w:sz w:val="18"/>
          <w:szCs w:val="18"/>
        </w:rPr>
        <w:t> </w:t>
      </w:r>
      <w:r>
        <w:rPr>
          <w:rFonts w:ascii="Verdana" w:hAnsi="Verdana"/>
          <w:color w:val="000000"/>
          <w:sz w:val="18"/>
          <w:szCs w:val="18"/>
        </w:rPr>
        <w:t>трудовых договоров и в вопросах выплаты компенсаций, что становится предметом</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разбирательств.</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сфере дифференциации в заработной плате вызывает озабоченность увеличение из года в год разрыва в размерах заработной платы высоко- и низкооплачиваемых работников, что может привести к негативным социальным последствиям. На практике не в полной мере учитываются объективные и субъективные качества при определении размера заработной платы работников в частном секторе. Это препятствует росту производительности труда и соответственно повышению уровня жизни работника.</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Вопросы правового регулирования заработной платы имеют важное теоретическое и практическое значение и исследуются учеными в области не только права, но и экономики, поскольку заработная плата представляет собой экономико-правовую категорию. От правильного их решения зависит совершенствование законодательства, регулирующего институт заработной платы.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Проблемы единства и дифференциации в заработной плате еще недостаточно исследованы в науке трудового права применительно к сегодняшним условиям организации труда.</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Исследование названных проблем и поиск оптимальных решений в период становления правового, социального государства с рыночной экономикой, а также экономического кризиса и связанных с ним негативных последствий для рынка труда определили актуальность настоящего диссертационного исследования.</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Цель и задачи научного исследования. Цель исследования состоит в раскрытии на основе комплексного междисциплинарного анализа теоретических и практических аспектов единства и дифференциации в правовом регулировании заработной платы, а также в выработке </w:t>
      </w:r>
      <w:r>
        <w:rPr>
          <w:rFonts w:ascii="Verdana" w:hAnsi="Verdana"/>
          <w:color w:val="000000"/>
          <w:sz w:val="18"/>
          <w:szCs w:val="18"/>
        </w:rPr>
        <w:lastRenderedPageBreak/>
        <w:t>соответствующих предложений по совершенствованию трудового законодательства в данной области.</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указанной целью автор ставит перед собой задачи:</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Определить содержание понятия «</w:t>
      </w:r>
      <w:r>
        <w:rPr>
          <w:rStyle w:val="WW8Num4z0"/>
          <w:rFonts w:ascii="Verdana" w:hAnsi="Verdana"/>
          <w:color w:val="4682B4"/>
          <w:sz w:val="18"/>
          <w:szCs w:val="18"/>
        </w:rPr>
        <w:t>заработная плата</w:t>
      </w:r>
      <w:r>
        <w:rPr>
          <w:rFonts w:ascii="Verdana" w:hAnsi="Verdana"/>
          <w:color w:val="000000"/>
          <w:sz w:val="18"/>
          <w:szCs w:val="18"/>
        </w:rPr>
        <w:t>» как экономической и правовой категории.</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практические проблемы, возникающие при установлении и изменении условий оплаты труда.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Проанализировать основные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по оплате труда.</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Рассмотреть основные факторы дифференциации в правовом регулировании заработной платы.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Разработать и обосновать практические предложения, направленные на повышение эффективности правового регулирования института заработной платы.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научного исследования выступают общественные отношения, складывающиеся в процессе разработки, принятия и применения нормативных правовых актов, создающих условия для единства и дифференциации в заработной плате.</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научного исследования являются нормы трудового законодательства, а таюке иных нормативных правовых актов Российской Федерации, регулирующие вопросы заработной платы.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научного исследования определяется поставленными в работе целью и задачами. В процессе исследования проблем автором использовался общенаучный диалектический метод познания, основанный на принципах объективности, системности, единства теории и практики, с использованием сравнительно-правового, формально-юридического и других специальных методов познания в юридической науке.</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основа научного исследования. Теоретической основой настоящей работы являются труды ученых в области общей теории права, трудового, гражданского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Б.К. Бегичева,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В.Л.Гейхмана, Л.Я.</w:t>
      </w:r>
      <w:r>
        <w:rPr>
          <w:rStyle w:val="WW8Num3z0"/>
          <w:rFonts w:ascii="Verdana" w:hAnsi="Verdana"/>
          <w:color w:val="000000"/>
          <w:sz w:val="18"/>
          <w:szCs w:val="18"/>
        </w:rPr>
        <w:t> </w:t>
      </w:r>
      <w:r>
        <w:rPr>
          <w:rStyle w:val="WW8Num4z0"/>
          <w:rFonts w:ascii="Verdana" w:hAnsi="Verdana"/>
          <w:color w:val="4682B4"/>
          <w:sz w:val="18"/>
          <w:szCs w:val="18"/>
        </w:rPr>
        <w:t>Гинцбурга</w:t>
      </w:r>
      <w:r>
        <w:rPr>
          <w:rFonts w:ascii="Verdana" w:hAnsi="Verdana"/>
          <w:color w:val="000000"/>
          <w:sz w:val="18"/>
          <w:szCs w:val="18"/>
        </w:rPr>
        <w:t>, К.Н. Гусова, С.А. Иванова,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A.M. Куренного, М.И. Кучмы, Р.З.</w:t>
      </w:r>
      <w:r>
        <w:rPr>
          <w:rStyle w:val="WW8Num3z0"/>
          <w:rFonts w:ascii="Verdana" w:hAnsi="Verdana"/>
          <w:color w:val="000000"/>
          <w:sz w:val="18"/>
          <w:szCs w:val="18"/>
        </w:rPr>
        <w:t> </w:t>
      </w:r>
      <w:r>
        <w:rPr>
          <w:rStyle w:val="WW8Num4z0"/>
          <w:rFonts w:ascii="Verdana" w:hAnsi="Verdana"/>
          <w:color w:val="4682B4"/>
          <w:sz w:val="18"/>
          <w:szCs w:val="18"/>
        </w:rPr>
        <w:t>Лившица</w:t>
      </w:r>
      <w:r>
        <w:rPr>
          <w:rFonts w:ascii="Verdana" w:hAnsi="Verdana"/>
          <w:color w:val="000000"/>
          <w:sz w:val="18"/>
          <w:szCs w:val="18"/>
        </w:rPr>
        <w:t>, A.M. Лушникова, М.В. Лушни-ковой,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А.Ф. Нуртдиновой, Ю.П. Орловского, А.Е. Пашерстни-ка, А .Я. Петрова, Ю.Н.</w:t>
      </w:r>
      <w:r>
        <w:rPr>
          <w:rStyle w:val="WW8Num3z0"/>
          <w:rFonts w:ascii="Verdana" w:hAnsi="Verdana"/>
          <w:color w:val="000000"/>
          <w:sz w:val="18"/>
          <w:szCs w:val="18"/>
        </w:rPr>
        <w:t> </w:t>
      </w:r>
      <w:r>
        <w:rPr>
          <w:rStyle w:val="WW8Num4z0"/>
          <w:rFonts w:ascii="Verdana" w:hAnsi="Verdana"/>
          <w:color w:val="4682B4"/>
          <w:sz w:val="18"/>
          <w:szCs w:val="18"/>
        </w:rPr>
        <w:t>Полетаева</w:t>
      </w:r>
      <w:r>
        <w:rPr>
          <w:rFonts w:ascii="Verdana" w:hAnsi="Verdana"/>
          <w:color w:val="000000"/>
          <w:sz w:val="18"/>
          <w:szCs w:val="18"/>
        </w:rPr>
        <w:t>, С.Л. Рабиновича-Захарина, Д. Рикардо, Н.М.</w:t>
      </w:r>
      <w:r>
        <w:rPr>
          <w:rStyle w:val="WW8Num3z0"/>
          <w:rFonts w:ascii="Verdana" w:hAnsi="Verdana"/>
          <w:color w:val="000000"/>
          <w:sz w:val="18"/>
          <w:szCs w:val="18"/>
        </w:rPr>
        <w:t> </w:t>
      </w:r>
      <w:r>
        <w:rPr>
          <w:rStyle w:val="WW8Num4z0"/>
          <w:rFonts w:ascii="Verdana" w:hAnsi="Verdana"/>
          <w:color w:val="4682B4"/>
          <w:sz w:val="18"/>
          <w:szCs w:val="18"/>
        </w:rPr>
        <w:t>Саликовой</w:t>
      </w:r>
      <w:r>
        <w:rPr>
          <w:rFonts w:ascii="Verdana" w:hAnsi="Verdana"/>
          <w:color w:val="000000"/>
          <w:sz w:val="18"/>
          <w:szCs w:val="18"/>
        </w:rPr>
        <w:t>, Г.С. Скачковой, И.О. Снигиревой,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А. Смита, Л.А. Сыроватской, Л.С.</w:t>
      </w:r>
      <w:r>
        <w:rPr>
          <w:rStyle w:val="WW8Num3z0"/>
          <w:rFonts w:ascii="Verdana" w:hAnsi="Verdana"/>
          <w:color w:val="000000"/>
          <w:sz w:val="18"/>
          <w:szCs w:val="18"/>
        </w:rPr>
        <w:t> </w:t>
      </w:r>
      <w:r>
        <w:rPr>
          <w:rStyle w:val="WW8Num4z0"/>
          <w:rFonts w:ascii="Verdana" w:hAnsi="Verdana"/>
          <w:color w:val="4682B4"/>
          <w:sz w:val="18"/>
          <w:szCs w:val="18"/>
        </w:rPr>
        <w:t>Таля</w:t>
      </w:r>
      <w:r>
        <w:rPr>
          <w:rFonts w:ascii="Verdana" w:hAnsi="Verdana"/>
          <w:color w:val="000000"/>
          <w:sz w:val="18"/>
          <w:szCs w:val="18"/>
        </w:rPr>
        <w:t>, В.Н. Толкуновой, Э.Г. Тучковой, Е.Б. Хох-лова, Л.А.</w:t>
      </w:r>
      <w:r>
        <w:rPr>
          <w:rStyle w:val="WW8Num3z0"/>
          <w:rFonts w:ascii="Verdana" w:hAnsi="Verdana"/>
          <w:color w:val="000000"/>
          <w:sz w:val="18"/>
          <w:szCs w:val="18"/>
        </w:rPr>
        <w:t> </w:t>
      </w:r>
      <w:r>
        <w:rPr>
          <w:rStyle w:val="WW8Num4z0"/>
          <w:rFonts w:ascii="Verdana" w:hAnsi="Verdana"/>
          <w:color w:val="4682B4"/>
          <w:sz w:val="18"/>
          <w:szCs w:val="18"/>
        </w:rPr>
        <w:t>Чикановой</w:t>
      </w:r>
      <w:r>
        <w:rPr>
          <w:rFonts w:ascii="Verdana" w:hAnsi="Verdana"/>
          <w:color w:val="000000"/>
          <w:sz w:val="18"/>
          <w:szCs w:val="18"/>
        </w:rPr>
        <w:t>, В.Е. Чиркина, А.И. Шебановой и других известных ученых в области права.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исследования составляют международные правовые акты,</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Трудовой кодекс РФ и иные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нормативные правовые акты, относящиеся к предмету исследования.</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данном исследовании получили дальнейшую более глубокую разработку вопросы единства и дифференциации правового регулирования заработной платы, проанализированы основные государственные гарантии по оплате труда. Кроме того, проведена подробная классификация факторов (оснований) для дифференциации в заработной плате. Уточнен понятийно-терминологический аппарат института заработной платы и проанализированы различные факторы (основания) дифференциации в заработной плате.</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конкретизированы новые нормативные материалы и современные проблемы, касающиеся единства и дифференциации в заработной плате.</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учетом полученных результатов автором исследования на защиту выносятся следующие положения, одновременно отражающие и его научную новизну:</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 основным правовым средствам, с помощью которых обеспечивается единство в правовом регулировании заработной платы, наряду с основными государственными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по оплате труда работников, отнесены закрепление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общих правил по оплате сверхурочной работы; работы в выходные и нерабочие праздничные дни; труда в ночное время; труда при невыполнении норм труда,</w:t>
      </w:r>
      <w:r>
        <w:rPr>
          <w:rStyle w:val="WW8Num3z0"/>
          <w:rFonts w:ascii="Verdana" w:hAnsi="Verdana"/>
          <w:color w:val="000000"/>
          <w:sz w:val="18"/>
          <w:szCs w:val="18"/>
        </w:rPr>
        <w:t> </w:t>
      </w:r>
      <w:r>
        <w:rPr>
          <w:rStyle w:val="WW8Num4z0"/>
          <w:rFonts w:ascii="Verdana" w:hAnsi="Verdana"/>
          <w:color w:val="4682B4"/>
          <w:sz w:val="18"/>
          <w:szCs w:val="18"/>
        </w:rPr>
        <w:t>неисполнении</w:t>
      </w:r>
      <w:r>
        <w:rPr>
          <w:rStyle w:val="WW8Num3z0"/>
          <w:rFonts w:ascii="Verdana" w:hAnsi="Verdana"/>
          <w:color w:val="000000"/>
          <w:sz w:val="18"/>
          <w:szCs w:val="18"/>
        </w:rPr>
        <w:t> </w:t>
      </w:r>
      <w:r>
        <w:rPr>
          <w:rFonts w:ascii="Verdana" w:hAnsi="Verdana"/>
          <w:color w:val="000000"/>
          <w:sz w:val="18"/>
          <w:szCs w:val="18"/>
        </w:rPr>
        <w:t>трудовых (должностных) обязанностей.</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Выделены самостоятельные факторы (основания) дифференциации в заработной плате, в частности, условие об использовании (неиспользовании) работником своего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при выполнении трудовых обязанностей; деловые качества работника.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Выявлены предпосылки и последствия установления размера минимальной заработной платы в субъектах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наделения</w:t>
      </w:r>
      <w:r>
        <w:rPr>
          <w:rStyle w:val="WW8Num3z0"/>
          <w:rFonts w:ascii="Verdana" w:hAnsi="Verdana"/>
          <w:color w:val="000000"/>
          <w:sz w:val="18"/>
          <w:szCs w:val="18"/>
        </w:rPr>
        <w:t> </w:t>
      </w:r>
      <w:r>
        <w:rPr>
          <w:rFonts w:ascii="Verdana" w:hAnsi="Verdana"/>
          <w:color w:val="000000"/>
          <w:sz w:val="18"/>
          <w:szCs w:val="18"/>
        </w:rPr>
        <w:t>последних правом устанавливать минимальную заработную плату, что позволит бороться с актуальной на сегодняшний день проблемой выплаты заработной платы в «</w:t>
      </w:r>
      <w:r>
        <w:rPr>
          <w:rStyle w:val="WW8Num4z0"/>
          <w:rFonts w:ascii="Verdana" w:hAnsi="Verdana"/>
          <w:color w:val="4682B4"/>
          <w:sz w:val="18"/>
          <w:szCs w:val="18"/>
        </w:rPr>
        <w:t>конвертах</w:t>
      </w:r>
      <w:r>
        <w:rPr>
          <w:rFonts w:ascii="Verdana" w:hAnsi="Verdana"/>
          <w:color w:val="000000"/>
          <w:sz w:val="18"/>
          <w:szCs w:val="18"/>
        </w:rPr>
        <w:t>», т.е. будет способствовать</w:t>
      </w:r>
      <w:r>
        <w:rPr>
          <w:rStyle w:val="WW8Num3z0"/>
          <w:rFonts w:ascii="Verdana" w:hAnsi="Verdana"/>
          <w:color w:val="000000"/>
          <w:sz w:val="18"/>
          <w:szCs w:val="18"/>
        </w:rPr>
        <w:t> </w:t>
      </w:r>
      <w:r>
        <w:rPr>
          <w:rStyle w:val="WW8Num4z0"/>
          <w:rFonts w:ascii="Verdana" w:hAnsi="Verdana"/>
          <w:color w:val="4682B4"/>
          <w:sz w:val="18"/>
          <w:szCs w:val="18"/>
        </w:rPr>
        <w:t>легализации</w:t>
      </w:r>
      <w:r>
        <w:rPr>
          <w:rFonts w:ascii="Verdana" w:hAnsi="Verdana"/>
          <w:color w:val="000000"/>
          <w:sz w:val="18"/>
          <w:szCs w:val="18"/>
        </w:rPr>
        <w:t>«</w:t>
      </w:r>
      <w:r>
        <w:rPr>
          <w:rStyle w:val="WW8Num4z0"/>
          <w:rFonts w:ascii="Verdana" w:hAnsi="Verdana"/>
          <w:color w:val="4682B4"/>
          <w:sz w:val="18"/>
          <w:szCs w:val="18"/>
        </w:rPr>
        <w:t>теневой</w:t>
      </w:r>
      <w:r>
        <w:rPr>
          <w:rFonts w:ascii="Verdana" w:hAnsi="Verdana"/>
          <w:color w:val="000000"/>
          <w:sz w:val="18"/>
          <w:szCs w:val="18"/>
        </w:rPr>
        <w:t>» заработной платы.</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совершенствования понятийного аппарата трудового права предложено определение понятия «</w:t>
      </w:r>
      <w:r>
        <w:rPr>
          <w:rStyle w:val="WW8Num4z0"/>
          <w:rFonts w:ascii="Verdana" w:hAnsi="Verdana"/>
          <w:color w:val="4682B4"/>
          <w:sz w:val="18"/>
          <w:szCs w:val="18"/>
        </w:rPr>
        <w:t>минимальный размер оплаты труда в субъекте Российской Федерации</w:t>
      </w:r>
      <w:r>
        <w:rPr>
          <w:rFonts w:ascii="Verdana" w:hAnsi="Verdana"/>
          <w:color w:val="000000"/>
          <w:sz w:val="18"/>
          <w:szCs w:val="18"/>
        </w:rPr>
        <w:t>» как установленный региональным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размер ежемесячного вознаграждения за труд работника определенной квалификации, работающего в организации, расположенной на территории соответствующего субъекта Российской Федерации, полностью отработавшего норму рабочего времени при выполнении простых работ в нормальных условиях труда, без учета компенсационных и стимулирующих выплат.</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5. Обоснована необходимость исключения из ст. 133.1 ТК РФ положе ния о том, что размер минимальной заработной платы в субъекте Российской Федерации не распространяется на работников организаций, расположенных в данном субъекте, но финансируемых из федерального бюджета, поскольку данное положение нарушает права работников таких организаций.</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Следует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определение понятия «</w:t>
      </w:r>
      <w:r>
        <w:rPr>
          <w:rStyle w:val="WW8Num4z0"/>
          <w:rFonts w:ascii="Verdana" w:hAnsi="Verdana"/>
          <w:color w:val="4682B4"/>
          <w:sz w:val="18"/>
          <w:szCs w:val="18"/>
        </w:rPr>
        <w:t>индексация заработной платы</w:t>
      </w:r>
      <w:r>
        <w:rPr>
          <w:rFonts w:ascii="Verdana" w:hAnsi="Verdana"/>
          <w:color w:val="000000"/>
          <w:sz w:val="18"/>
          <w:szCs w:val="18"/>
        </w:rPr>
        <w:t>» как увеличение работодателем заработной платы ра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Собрание законодательства РФ. 2002. № 1 (ч. 1). Ст. 3. ботника в соответствии с ростом цен на потребительские товары и услуги для полной или частичной компенсации потерь работника в заработной плате в результате инфляции, в порядке, установленном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Fonts w:ascii="Verdana" w:hAnsi="Verdana"/>
          <w:color w:val="000000"/>
          <w:sz w:val="18"/>
          <w:szCs w:val="18"/>
        </w:rPr>
        <w:t>, локальными нормативными актами.</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Доказана необходимость разработки и закрепления в Трудовом кодексе РФ принципов индексации заработной платы, связанных с периодичностью и критериями (основаниями) исчисления. Так, одним из принципов индексации заработной платы может быть положение о том, что уровень индексации во внебюджетных организациях не может быть ниже уровня, установленного трудовым законодательством и иными нормативными правовыми актами, содержащими нормы трудового права, для организаций, финансируемых из соответствующих бюджетов.</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Предложено ввести минимальный почасовой размер оплаты труда наряду с минимальным помесячным размером. Почасовая минимальная оплата труда может стать своеобразным стимулом для работника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им своих трудовых обязанностей, поскольку, чем больше количество часов он отработает, тем выше будет его вознаграждение. Таким образом, это позволит укрепить трудовую дисциплину и повысить производительность труда.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Высказаны предложения по совершенствованию разд. VI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нормы которого регулируют вопросы оплаты труда. В частности, предложено исключить ч. 1 ст. 142 ТК РФ из гл. 21 и включить ее в гл. 38.</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 Теоретические выводы и практические предложения, изложенные в диссертации, могут быть использованы в ходе дальнейших научных исследований в области правового регулирования заработной платы, а также в процессе совершенствования правового регулирования. Результаты исследования могут быть использованы в учебном процессе.</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научного исследования. Диссертация подготовлена на кафедре трудового права и права социального обеспечения Московской государственной юридической академии имени О.Е.</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проведено ее обсуждение и рецензирование. Основные положения исследования изложены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определяется целью, задачами и его методологией. Работа состоит из введения, трех глав, включающих семь параграфов, заключения и библиографии.</w:t>
      </w:r>
    </w:p>
    <w:p w:rsidR="00B119AC" w:rsidRDefault="00B119AC" w:rsidP="00B119A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Иванян, Ивета Гагиковна</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правового регулирования заработной платы, изучение научной и учебной литературы, а также соответствующих нормативных правовых актов выявило наличие многочисленных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теории исследуемой проблемы. Устранение имеющихся в законодательстве пробелов в области заработной платы приведет к более эффективному регулированию трудовых отношений. В соответствии с этим в диссертации, главным образом, обоснованы следующие выводы:</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Заработная плата как сложная экономическая и правовая категория носит междисциплинарный характер, при этом каждая из наук дополняет эту категорию своими специфическими признаками. Таким образом, без юридического содержания данная категория будет выглядеть не полно, также как и без экономического.</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для экономиста важное'значение имеет выявление материального содержания заработной платы, а для</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 правовой формы.</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достойного уровня жизни работников одна из важнейших функцией заработной платы. Для достижения этой цели заработная плата должна зависеть от качества и количества труда, а также от его условий.</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заработной платы, содержащееся в ст. 129 ТК РФ, способствует реализации экономических функций заработной платы.</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Многие положения международно-правовых норм по заработной плате нашли отражение в действующем трудовом законодательстве Российской Федерации. Кроме того, создаются предпосылки для</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международно-правовых актов, которые на сегодняшний день по объективным причинам не</w:t>
      </w:r>
      <w:r>
        <w:rPr>
          <w:rStyle w:val="WW8Num3z0"/>
          <w:rFonts w:ascii="Verdana" w:hAnsi="Verdana"/>
          <w:color w:val="000000"/>
          <w:sz w:val="18"/>
          <w:szCs w:val="18"/>
        </w:rPr>
        <w:t> </w:t>
      </w:r>
      <w:r>
        <w:rPr>
          <w:rStyle w:val="WW8Num4z0"/>
          <w:rFonts w:ascii="Verdana" w:hAnsi="Verdana"/>
          <w:color w:val="4682B4"/>
          <w:sz w:val="18"/>
          <w:szCs w:val="18"/>
        </w:rPr>
        <w:t>ратифицированы</w:t>
      </w:r>
      <w:r>
        <w:rPr>
          <w:rFonts w:ascii="Verdana" w:hAnsi="Verdana"/>
          <w:color w:val="000000"/>
          <w:sz w:val="18"/>
          <w:szCs w:val="18"/>
        </w:rPr>
        <w:t>.</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 с</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имеет большое значение для продвижения России по пути внедрения международных стандартов, для сближения позиций Российской Федерации и европейских стран в сфере денежных доходов населения.</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Единство и дифференциация в правовом регулировании заработной платы — это такие черты метода правового регулирования, которые неразрывно связаны между собой, взаимодополняют друг друга и достигают своей цели только при наличии в совокупности критериев, их обуславливающих.</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Единство в правовом регулировании заработной платы выражается в распространении основополагающих принципов и основных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по оплате труда на всех работников (независимо от личности конкретного работника, условий его трудового договора и проч.) и работодателей (независимо от их организационно-правовых форм и форм собственности).</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Дифференциация в правовом регулировании заработной платы достигается посредством применения специальных норм, с помощью которых, во-первых, устанавливается более высокий уровень гарантий по оплате труда для работников, занятых на тяжелых работах, работах с вредными и (или) опасными и иными условиями труда; в особых климатических условиях; во-вторых, конкретизируются общие нормы по оплате труда с учетом отраслевых особенностей, особенностей производства, характера выполняемых работником трудовых</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и иных факторов.</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Целесообразно дополнить разд. VII ТК РФ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 отдельной главой «Гарантии и компенсации работникам, связанные с установлением и выплатой заработной платы» аналогично главе 27 ТК РФ, предусматривающей гарантии и компенсации работникам, связанные с</w:t>
      </w:r>
      <w:r>
        <w:rPr>
          <w:rStyle w:val="WW8Num3z0"/>
          <w:rFonts w:ascii="Verdana" w:hAnsi="Verdana"/>
          <w:color w:val="000000"/>
          <w:sz w:val="18"/>
          <w:szCs w:val="18"/>
        </w:rPr>
        <w:t> </w:t>
      </w:r>
      <w:r>
        <w:rPr>
          <w:rStyle w:val="WW8Num4z0"/>
          <w:rFonts w:ascii="Verdana" w:hAnsi="Verdana"/>
          <w:color w:val="4682B4"/>
          <w:sz w:val="18"/>
          <w:szCs w:val="18"/>
        </w:rPr>
        <w:t>расторжением</w:t>
      </w:r>
      <w:r>
        <w:rPr>
          <w:rStyle w:val="WW8Num3z0"/>
          <w:rFonts w:ascii="Verdana" w:hAnsi="Verdana"/>
          <w:color w:val="000000"/>
          <w:sz w:val="18"/>
          <w:szCs w:val="18"/>
        </w:rPr>
        <w:t> </w:t>
      </w:r>
      <w:r>
        <w:rPr>
          <w:rFonts w:ascii="Verdana" w:hAnsi="Verdana"/>
          <w:color w:val="000000"/>
          <w:sz w:val="18"/>
          <w:szCs w:val="18"/>
        </w:rPr>
        <w:t>трудового договора. При этом можно выделить каждую</w:t>
      </w:r>
      <w:r>
        <w:rPr>
          <w:rStyle w:val="WW8Num4z0"/>
          <w:rFonts w:ascii="Verdana" w:hAnsi="Verdana"/>
          <w:color w:val="4682B4"/>
          <w:sz w:val="18"/>
          <w:szCs w:val="18"/>
        </w:rPr>
        <w:t>гарантию</w:t>
      </w:r>
      <w:r>
        <w:rPr>
          <w:rStyle w:val="WW8Num3z0"/>
          <w:rFonts w:ascii="Verdana" w:hAnsi="Verdana"/>
          <w:color w:val="000000"/>
          <w:sz w:val="18"/>
          <w:szCs w:val="18"/>
        </w:rPr>
        <w:t> </w:t>
      </w:r>
      <w:r>
        <w:rPr>
          <w:rFonts w:ascii="Verdana" w:hAnsi="Verdana"/>
          <w:color w:val="000000"/>
          <w:sz w:val="18"/>
          <w:szCs w:val="18"/>
        </w:rPr>
        <w:t>в отдельную статью и коротко охарактеризовать ее.</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Гарантирующая роль минимального уровня оплаты труда проявляется только тогда, когда он обеспечивает определенный уровень жизни, названный во Всеобщей</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прав человека 1948 г. и Международном</w:t>
      </w:r>
      <w:r>
        <w:rPr>
          <w:rStyle w:val="WW8Num3z0"/>
          <w:rFonts w:ascii="Verdana" w:hAnsi="Verdana"/>
          <w:color w:val="000000"/>
          <w:sz w:val="18"/>
          <w:szCs w:val="18"/>
        </w:rPr>
        <w:t> </w:t>
      </w:r>
      <w:r>
        <w:rPr>
          <w:rStyle w:val="WW8Num4z0"/>
          <w:rFonts w:ascii="Verdana" w:hAnsi="Verdana"/>
          <w:color w:val="4682B4"/>
          <w:sz w:val="18"/>
          <w:szCs w:val="18"/>
        </w:rPr>
        <w:t>пакте</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1966 г. достойным. Минимальная заработная плата только тогда поддерживает физическую активность, воспроизводит способность к труду и развитие рабочей силы, если она соответствует величине прожиточного минимума.</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6. Предлагается устанавливать минимальный размер оплаты труда соответствующим</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РФ, поскольку это упростит процедуру изменения минимального размера заработной платы и отпадет необходимость каждый раз при изменении его размера вводить изменения в Федеральный закон «</w:t>
      </w:r>
      <w:r>
        <w:rPr>
          <w:rStyle w:val="WW8Num4z0"/>
          <w:rFonts w:ascii="Verdana" w:hAnsi="Verdana"/>
          <w:color w:val="4682B4"/>
          <w:sz w:val="18"/>
          <w:szCs w:val="18"/>
        </w:rPr>
        <w:t>О минимальном размере оплаты труда</w:t>
      </w:r>
      <w:r>
        <w:rPr>
          <w:rFonts w:ascii="Verdana" w:hAnsi="Verdana"/>
          <w:color w:val="000000"/>
          <w:sz w:val="18"/>
          <w:szCs w:val="18"/>
        </w:rPr>
        <w:t>». В таком случае величина минимального размера оплаты труда будет регулироваться лишь на уровне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Правительства РФ.</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Необходимо использовать термин «</w:t>
      </w:r>
      <w:r>
        <w:rPr>
          <w:rStyle w:val="WW8Num4z0"/>
          <w:rFonts w:ascii="Verdana" w:hAnsi="Verdana"/>
          <w:color w:val="4682B4"/>
          <w:sz w:val="18"/>
          <w:szCs w:val="18"/>
        </w:rPr>
        <w:t>минимальный размер оплаты труда в субъекте Российской Федерации</w:t>
      </w:r>
      <w:r>
        <w:rPr>
          <w:rFonts w:ascii="Verdana" w:hAnsi="Verdana"/>
          <w:color w:val="000000"/>
          <w:sz w:val="18"/>
          <w:szCs w:val="18"/>
        </w:rPr>
        <w:t>», а не «</w:t>
      </w:r>
      <w:r>
        <w:rPr>
          <w:rStyle w:val="WW8Num4z0"/>
          <w:rFonts w:ascii="Verdana" w:hAnsi="Verdana"/>
          <w:color w:val="4682B4"/>
          <w:sz w:val="18"/>
          <w:szCs w:val="18"/>
        </w:rPr>
        <w:t>минимальная заработная плата в субъекте Российской Федерации</w:t>
      </w:r>
      <w:r>
        <w:rPr>
          <w:rFonts w:ascii="Verdana" w:hAnsi="Verdana"/>
          <w:color w:val="000000"/>
          <w:sz w:val="18"/>
          <w:szCs w:val="18"/>
        </w:rPr>
        <w:t>» с тем, чтобы в трудовом законодательстве использовалась единая терминология.</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ст. 133.1 ТК РФ примерный перечень оснований, при наличии которых отказ работодателя от присоединения к региональному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 минимальной заработной плате может быть признан мотивированным.</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Следует перенести положения ч. 2 ст. 142 ТК РФ в главу 59</w:t>
      </w:r>
      <w:r>
        <w:rPr>
          <w:rStyle w:val="WW8Num3z0"/>
          <w:rFonts w:ascii="Verdana" w:hAnsi="Verdana"/>
          <w:color w:val="000000"/>
          <w:sz w:val="18"/>
          <w:szCs w:val="18"/>
        </w:rPr>
        <w:t> </w:t>
      </w:r>
      <w:r>
        <w:rPr>
          <w:rStyle w:val="WW8Num4z0"/>
          <w:rFonts w:ascii="Verdana" w:hAnsi="Verdana"/>
          <w:color w:val="4682B4"/>
          <w:sz w:val="18"/>
          <w:szCs w:val="18"/>
        </w:rPr>
        <w:t>Кодекса</w:t>
      </w:r>
      <w:r>
        <w:rPr>
          <w:rFonts w:ascii="Verdana" w:hAnsi="Verdana"/>
          <w:color w:val="000000"/>
          <w:sz w:val="18"/>
          <w:szCs w:val="18"/>
        </w:rPr>
        <w:t>, предусматривающую формы самозащиты, путем закрепления их в ст. 379.1 ТК РФ под названием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работниками трудовых прав в случае задержки выплаты заработной платы».</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Целесообразно закрепить в ст. 22 ТК РФ</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работодателя индексировать заработную плату работника в связи с ростом потребительских цен на товары и услуги, а в ст. 21 ТК РФ — право работника на такую индексацию.</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Необходимо продублировать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РФ гражданско-правовые нормы об очередности удовлетворения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в случае банкротства организации или хотя бы закрепить</w:t>
      </w:r>
      <w:r>
        <w:rPr>
          <w:rStyle w:val="WW8Num3z0"/>
          <w:rFonts w:ascii="Verdana" w:hAnsi="Verdana"/>
          <w:color w:val="000000"/>
          <w:sz w:val="18"/>
          <w:szCs w:val="18"/>
        </w:rPr>
        <w:t> </w:t>
      </w:r>
      <w:r>
        <w:rPr>
          <w:rStyle w:val="WW8Num4z0"/>
          <w:rFonts w:ascii="Verdana" w:hAnsi="Verdana"/>
          <w:color w:val="4682B4"/>
          <w:sz w:val="18"/>
          <w:szCs w:val="18"/>
        </w:rPr>
        <w:t>отсылочную</w:t>
      </w:r>
      <w:r>
        <w:rPr>
          <w:rStyle w:val="WW8Num3z0"/>
          <w:rFonts w:ascii="Verdana" w:hAnsi="Verdana"/>
          <w:color w:val="000000"/>
          <w:sz w:val="18"/>
          <w:szCs w:val="18"/>
        </w:rPr>
        <w:t> </w:t>
      </w:r>
      <w:r>
        <w:rPr>
          <w:rFonts w:ascii="Verdana" w:hAnsi="Verdana"/>
          <w:color w:val="000000"/>
          <w:sz w:val="18"/>
          <w:szCs w:val="18"/>
        </w:rPr>
        <w:t>норму.</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 Факторы (основания) дифференциации в заработной плате представляют собой объективные и (или) субъективные обстоятельства, при наличии которых возникает необходимость в установлении работникам различного уровня заработной платы.</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В силу отсутствия в Трудовом кодексе РФ легального определения понятия «</w:t>
      </w:r>
      <w:r>
        <w:rPr>
          <w:rStyle w:val="WW8Num4z0"/>
          <w:rFonts w:ascii="Verdana" w:hAnsi="Verdana"/>
          <w:color w:val="4682B4"/>
          <w:sz w:val="18"/>
          <w:szCs w:val="18"/>
        </w:rPr>
        <w:t>деловые качества работника</w:t>
      </w:r>
      <w:r>
        <w:rPr>
          <w:rFonts w:ascii="Verdana" w:hAnsi="Verdana"/>
          <w:color w:val="000000"/>
          <w:sz w:val="18"/>
          <w:szCs w:val="18"/>
        </w:rPr>
        <w:t>» и не очень удачного его определения</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Судом РФ в теории и на практике существуют разногласия касательно отнесения тех или иных качеств работника к деловым. В связи с этим, по мнению диссертанта, следует закрепить в Трудовом кодексе РФ легальное определение понятия «</w:t>
      </w:r>
      <w:r>
        <w:rPr>
          <w:rStyle w:val="WW8Num4z0"/>
          <w:rFonts w:ascii="Verdana" w:hAnsi="Verdana"/>
          <w:color w:val="4682B4"/>
          <w:sz w:val="18"/>
          <w:szCs w:val="18"/>
        </w:rPr>
        <w:t>деловые качества работника</w:t>
      </w:r>
      <w:r>
        <w:rPr>
          <w:rFonts w:ascii="Verdana" w:hAnsi="Verdana"/>
          <w:color w:val="000000"/>
          <w:sz w:val="18"/>
          <w:szCs w:val="18"/>
        </w:rPr>
        <w:t>» и перечень составляющих его элементов.</w:t>
      </w:r>
    </w:p>
    <w:p w:rsidR="00B119AC" w:rsidRDefault="00B119AC" w:rsidP="00B119A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Проанализировав тендерную дифференциацию оплаты труда, считаем нецелесообразным закрепление такого вида дифференциации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поскольку это может привести к признанию дискриминации по половому признаку.</w:t>
      </w:r>
    </w:p>
    <w:p w:rsidR="00B119AC" w:rsidRDefault="00B119AC" w:rsidP="00B119A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Реализация высказанных в ходе исследования предложений, направленных на дальнейшее совершенствование трудового законодательства, позволило бы повысить уровень правовых гарантий и работников, и работодателей, а также эффективность организации труда.</w:t>
      </w:r>
    </w:p>
    <w:p w:rsidR="00B119AC" w:rsidRDefault="00B119AC" w:rsidP="00B119A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Иванян, Ивета Гагиковна, 2010 год</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Абалдуев</w:t>
      </w:r>
      <w:r>
        <w:rPr>
          <w:rStyle w:val="WW8Num3z0"/>
          <w:rFonts w:ascii="Verdana" w:hAnsi="Verdana"/>
          <w:color w:val="000000"/>
          <w:sz w:val="18"/>
          <w:szCs w:val="18"/>
        </w:rPr>
        <w:t> </w:t>
      </w:r>
      <w:r>
        <w:rPr>
          <w:rFonts w:ascii="Verdana" w:hAnsi="Verdana"/>
          <w:color w:val="000000"/>
          <w:sz w:val="18"/>
          <w:szCs w:val="18"/>
        </w:rPr>
        <w:t>В.А. Правовое регулирование организации и оплаты труда коллектива производственной бригады (вопросы трудового права).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1988.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К вопросу о разграничении мер защиты и мер ответственности в трудовом праве // Журнал российского права. 2009. № 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Подведомственность дел, возникших из трудовых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Комментарий судебной практики. Выпуск 11. Под ред. К.Б.</w:t>
      </w:r>
      <w:r>
        <w:rPr>
          <w:rStyle w:val="WW8Num3z0"/>
          <w:rFonts w:ascii="Verdana" w:hAnsi="Verdana"/>
          <w:color w:val="000000"/>
          <w:sz w:val="18"/>
          <w:szCs w:val="18"/>
        </w:rPr>
        <w:t> </w:t>
      </w:r>
      <w:r>
        <w:rPr>
          <w:rStyle w:val="WW8Num4z0"/>
          <w:rFonts w:ascii="Verdana" w:hAnsi="Verdana"/>
          <w:color w:val="4682B4"/>
          <w:sz w:val="18"/>
          <w:szCs w:val="18"/>
        </w:rPr>
        <w:t>Ярошенко</w:t>
      </w:r>
      <w:r>
        <w:rPr>
          <w:rFonts w:ascii="Verdana" w:hAnsi="Verdana"/>
          <w:color w:val="000000"/>
          <w:sz w:val="18"/>
          <w:szCs w:val="18"/>
        </w:rPr>
        <w:t>, Юридическая литература.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Абрамова</w:t>
      </w:r>
      <w:r>
        <w:rPr>
          <w:rStyle w:val="WW8Num3z0"/>
          <w:rFonts w:ascii="Verdana" w:hAnsi="Verdana"/>
          <w:color w:val="000000"/>
          <w:sz w:val="18"/>
          <w:szCs w:val="18"/>
        </w:rPr>
        <w:t> </w:t>
      </w:r>
      <w:r>
        <w:rPr>
          <w:rFonts w:ascii="Verdana" w:hAnsi="Verdana"/>
          <w:color w:val="000000"/>
          <w:sz w:val="18"/>
          <w:szCs w:val="18"/>
        </w:rPr>
        <w:t>О.В. Защита трудовых прав работников // Трудовое право. 2004. №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Абузярова</w:t>
      </w:r>
      <w:r>
        <w:rPr>
          <w:rStyle w:val="WW8Num3z0"/>
          <w:rFonts w:ascii="Verdana" w:hAnsi="Verdana"/>
          <w:color w:val="000000"/>
          <w:sz w:val="18"/>
          <w:szCs w:val="18"/>
        </w:rPr>
        <w:t> </w:t>
      </w:r>
      <w:r>
        <w:rPr>
          <w:rFonts w:ascii="Verdana" w:hAnsi="Verdana"/>
          <w:color w:val="000000"/>
          <w:sz w:val="18"/>
          <w:szCs w:val="18"/>
        </w:rPr>
        <w:t>Н.А., Лубягина Д.В. Правовые аспекты оплаты труда бюджетников // Культура: управление, экономика, право. 2009.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Монография. — М.: Проспект, 2009.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Андрияхина</w:t>
      </w:r>
      <w:r>
        <w:rPr>
          <w:rStyle w:val="WW8Num3z0"/>
          <w:rFonts w:ascii="Verdana" w:hAnsi="Verdana"/>
          <w:color w:val="000000"/>
          <w:sz w:val="18"/>
          <w:szCs w:val="18"/>
        </w:rPr>
        <w:t> </w:t>
      </w:r>
      <w:r>
        <w:rPr>
          <w:rFonts w:ascii="Verdana" w:hAnsi="Verdana"/>
          <w:color w:val="000000"/>
          <w:sz w:val="18"/>
          <w:szCs w:val="18"/>
        </w:rPr>
        <w:t>A.M., Гущина К.О. Защита трудовых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Практическое пособие. «</w:t>
      </w:r>
      <w:r>
        <w:rPr>
          <w:rStyle w:val="WW8Num4z0"/>
          <w:rFonts w:ascii="Verdana" w:hAnsi="Verdana"/>
          <w:color w:val="4682B4"/>
          <w:sz w:val="18"/>
          <w:szCs w:val="18"/>
        </w:rPr>
        <w:t>Дашков и К</w:t>
      </w:r>
      <w:r>
        <w:rPr>
          <w:rFonts w:ascii="Verdana" w:hAnsi="Verdana"/>
          <w:color w:val="000000"/>
          <w:sz w:val="18"/>
          <w:szCs w:val="18"/>
        </w:rPr>
        <w:t>».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Andrea Broughton. Wage formation in the EU. 2009 // www.eurofond.europa.eu.</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Анисимов</w:t>
      </w:r>
      <w:r>
        <w:rPr>
          <w:rStyle w:val="WW8Num3z0"/>
          <w:rFonts w:ascii="Verdana" w:hAnsi="Verdana"/>
          <w:color w:val="000000"/>
          <w:sz w:val="18"/>
          <w:szCs w:val="18"/>
        </w:rPr>
        <w:t> </w:t>
      </w:r>
      <w:r>
        <w:rPr>
          <w:rFonts w:ascii="Verdana" w:hAnsi="Verdana"/>
          <w:color w:val="000000"/>
          <w:sz w:val="18"/>
          <w:szCs w:val="18"/>
        </w:rPr>
        <w:t>Л.Н. Имущественная (материальная) ответственность работодателя перед работником в трудовых отношениях // Трудовое право. 2008. № 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Аронова</w:t>
      </w:r>
      <w:r>
        <w:rPr>
          <w:rStyle w:val="WW8Num3z0"/>
          <w:rFonts w:ascii="Verdana" w:hAnsi="Verdana"/>
          <w:color w:val="000000"/>
          <w:sz w:val="18"/>
          <w:szCs w:val="18"/>
        </w:rPr>
        <w:t> </w:t>
      </w:r>
      <w:r>
        <w:rPr>
          <w:rFonts w:ascii="Verdana" w:hAnsi="Verdana"/>
          <w:color w:val="000000"/>
          <w:sz w:val="18"/>
          <w:szCs w:val="18"/>
        </w:rPr>
        <w:t>С.А. Международные нормы и стандарты поддержания уровня доходов и занятости населения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В.В. Реформа оплаты труда бюджетников: ETC, базовые оклады (ставки), «</w:t>
      </w:r>
      <w:r>
        <w:rPr>
          <w:rStyle w:val="WW8Num4z0"/>
          <w:rFonts w:ascii="Verdana" w:hAnsi="Verdana"/>
          <w:color w:val="4682B4"/>
          <w:sz w:val="18"/>
          <w:szCs w:val="18"/>
        </w:rPr>
        <w:t>безбазовая</w:t>
      </w:r>
      <w:r>
        <w:rPr>
          <w:rFonts w:ascii="Verdana" w:hAnsi="Verdana"/>
          <w:color w:val="000000"/>
          <w:sz w:val="18"/>
          <w:szCs w:val="18"/>
        </w:rPr>
        <w:t>» оплата труда, что дальше? // Законодательство и экономика. 2008. № 10.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Архипов В. Разноцветная оплата труда. Станут ли «</w:t>
      </w:r>
      <w:r>
        <w:rPr>
          <w:rStyle w:val="WW8Num4z0"/>
          <w:rFonts w:ascii="Verdana" w:hAnsi="Verdana"/>
          <w:color w:val="4682B4"/>
          <w:sz w:val="18"/>
          <w:szCs w:val="18"/>
        </w:rPr>
        <w:t>черные</w:t>
      </w:r>
      <w:r>
        <w:rPr>
          <w:rFonts w:ascii="Verdana" w:hAnsi="Verdana"/>
          <w:color w:val="000000"/>
          <w:sz w:val="18"/>
          <w:szCs w:val="18"/>
        </w:rPr>
        <w:t>» и «</w:t>
      </w:r>
      <w:r>
        <w:rPr>
          <w:rStyle w:val="WW8Num4z0"/>
          <w:rFonts w:ascii="Verdana" w:hAnsi="Verdana"/>
          <w:color w:val="4682B4"/>
          <w:sz w:val="18"/>
          <w:szCs w:val="18"/>
        </w:rPr>
        <w:t>серые</w:t>
      </w:r>
      <w:r>
        <w:rPr>
          <w:rFonts w:ascii="Verdana" w:hAnsi="Verdana"/>
          <w:color w:val="000000"/>
          <w:sz w:val="18"/>
          <w:szCs w:val="18"/>
        </w:rPr>
        <w:t>» выплаты когда-нибудь «</w:t>
      </w:r>
      <w:r>
        <w:rPr>
          <w:rStyle w:val="WW8Num4z0"/>
          <w:rFonts w:ascii="Verdana" w:hAnsi="Verdana"/>
          <w:color w:val="4682B4"/>
          <w:sz w:val="18"/>
          <w:szCs w:val="18"/>
        </w:rPr>
        <w:t>белыми</w:t>
      </w:r>
      <w:r>
        <w:rPr>
          <w:rFonts w:ascii="Verdana" w:hAnsi="Verdana"/>
          <w:color w:val="000000"/>
          <w:sz w:val="18"/>
          <w:szCs w:val="18"/>
        </w:rPr>
        <w:t>» // Кадровик. Трудовое право для кадровика. 2008. № 4, 5, 6, 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Астраханцева</w:t>
      </w:r>
      <w:r>
        <w:rPr>
          <w:rStyle w:val="WW8Num3z0"/>
          <w:rFonts w:ascii="Verdana" w:hAnsi="Verdana"/>
          <w:color w:val="000000"/>
          <w:sz w:val="18"/>
          <w:szCs w:val="18"/>
        </w:rPr>
        <w:t> </w:t>
      </w:r>
      <w:r>
        <w:rPr>
          <w:rFonts w:ascii="Verdana" w:hAnsi="Verdana"/>
          <w:color w:val="000000"/>
          <w:sz w:val="18"/>
          <w:szCs w:val="18"/>
        </w:rPr>
        <w:t>Е.В. Некоторые особенности правового регулирования труда и социального обеспечения работников здравоохранения. Дисс. . канд. юрид. наук. М.,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Ацканов</w:t>
      </w:r>
      <w:r>
        <w:rPr>
          <w:rStyle w:val="WW8Num3z0"/>
          <w:rFonts w:ascii="Verdana" w:hAnsi="Verdana"/>
          <w:color w:val="000000"/>
          <w:sz w:val="18"/>
          <w:szCs w:val="18"/>
        </w:rPr>
        <w:t> </w:t>
      </w:r>
      <w:r>
        <w:rPr>
          <w:rFonts w:ascii="Verdana" w:hAnsi="Verdana"/>
          <w:color w:val="000000"/>
          <w:sz w:val="18"/>
          <w:szCs w:val="18"/>
        </w:rPr>
        <w:t>Т.А. Стимулы высокоэффективного труда:</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аспект. Дисс. . канд. юрид. наук. М., 2009.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Барбашова Е. Неденежная зарплата // Практическая бухгалтерия. 2009.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Барбашова</w:t>
      </w:r>
      <w:r>
        <w:rPr>
          <w:rStyle w:val="WW8Num3z0"/>
          <w:rFonts w:ascii="Verdana" w:hAnsi="Verdana"/>
          <w:color w:val="000000"/>
          <w:sz w:val="18"/>
          <w:szCs w:val="18"/>
        </w:rPr>
        <w:t> </w:t>
      </w:r>
      <w:r>
        <w:rPr>
          <w:rFonts w:ascii="Verdana" w:hAnsi="Verdana"/>
          <w:color w:val="000000"/>
          <w:sz w:val="18"/>
          <w:szCs w:val="18"/>
        </w:rPr>
        <w:t>Т.П., Миронов В.И. Защита трудовых прав работников // Трудовое право. 2007. № 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Барр Р. Политическая экономия. Т 2., М., 1995.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Барышникова</w:t>
      </w:r>
      <w:r>
        <w:rPr>
          <w:rStyle w:val="WW8Num3z0"/>
          <w:rFonts w:ascii="Verdana" w:hAnsi="Verdana"/>
          <w:color w:val="000000"/>
          <w:sz w:val="18"/>
          <w:szCs w:val="18"/>
        </w:rPr>
        <w:t> </w:t>
      </w:r>
      <w:r>
        <w:rPr>
          <w:rFonts w:ascii="Verdana" w:hAnsi="Verdana"/>
          <w:color w:val="000000"/>
          <w:sz w:val="18"/>
          <w:szCs w:val="18"/>
        </w:rPr>
        <w:t>Т.Ю. Формы и способы защиты трудовых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российском трудовом праве: Дисс. . канд. юрид. наук. Ярославль.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Советское трудовое право: Учебник / Под ред. А.Д. Зай-кина, М., 1979.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Бегичев</w:t>
      </w:r>
      <w:r>
        <w:rPr>
          <w:rStyle w:val="WW8Num3z0"/>
          <w:rFonts w:ascii="Verdana" w:hAnsi="Verdana"/>
          <w:color w:val="000000"/>
          <w:sz w:val="18"/>
          <w:szCs w:val="18"/>
        </w:rPr>
        <w:t> </w:t>
      </w:r>
      <w:r>
        <w:rPr>
          <w:rFonts w:ascii="Verdana" w:hAnsi="Verdana"/>
          <w:color w:val="000000"/>
          <w:sz w:val="18"/>
          <w:szCs w:val="18"/>
        </w:rPr>
        <w:t>Б.К. Субъектная дифференциация правового регулирования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трудовом праве // Сборник ученых трудов Свердловского юридического института. 1964. Выпуск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Бойкова</w:t>
      </w:r>
      <w:r>
        <w:rPr>
          <w:rStyle w:val="WW8Num3z0"/>
          <w:rFonts w:ascii="Verdana" w:hAnsi="Verdana"/>
          <w:color w:val="000000"/>
          <w:sz w:val="18"/>
          <w:szCs w:val="18"/>
        </w:rPr>
        <w:t> </w:t>
      </w:r>
      <w:r>
        <w:rPr>
          <w:rFonts w:ascii="Verdana" w:hAnsi="Verdana"/>
          <w:color w:val="000000"/>
          <w:sz w:val="18"/>
          <w:szCs w:val="18"/>
        </w:rPr>
        <w:t>О.С., Филиппова М.В. Новейшая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по трудовому законодательству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практическое пособие. «</w:t>
      </w:r>
      <w:r>
        <w:rPr>
          <w:rStyle w:val="WW8Num4z0"/>
          <w:rFonts w:ascii="Verdana" w:hAnsi="Verdana"/>
          <w:color w:val="4682B4"/>
          <w:sz w:val="18"/>
          <w:szCs w:val="18"/>
        </w:rPr>
        <w:t>ГроссМедиа</w:t>
      </w:r>
      <w:r>
        <w:rPr>
          <w:rFonts w:ascii="Verdana" w:hAnsi="Verdana"/>
          <w:color w:val="000000"/>
          <w:sz w:val="18"/>
          <w:szCs w:val="18"/>
        </w:rPr>
        <w:t>». «</w:t>
      </w:r>
      <w:r>
        <w:rPr>
          <w:rStyle w:val="WW8Num4z0"/>
          <w:rFonts w:ascii="Verdana" w:hAnsi="Verdana"/>
          <w:color w:val="4682B4"/>
          <w:sz w:val="18"/>
          <w:szCs w:val="18"/>
        </w:rPr>
        <w:t>РОСБУХ</w:t>
      </w:r>
      <w:r>
        <w:rPr>
          <w:rFonts w:ascii="Verdana" w:hAnsi="Verdana"/>
          <w:color w:val="000000"/>
          <w:sz w:val="18"/>
          <w:szCs w:val="18"/>
        </w:rPr>
        <w:t>».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Бойкова</w:t>
      </w:r>
      <w:r>
        <w:rPr>
          <w:rStyle w:val="WW8Num3z0"/>
          <w:rFonts w:ascii="Verdana" w:hAnsi="Verdana"/>
          <w:color w:val="000000"/>
          <w:sz w:val="18"/>
          <w:szCs w:val="18"/>
        </w:rPr>
        <w:t> </w:t>
      </w:r>
      <w:r>
        <w:rPr>
          <w:rFonts w:ascii="Verdana" w:hAnsi="Verdana"/>
          <w:color w:val="000000"/>
          <w:sz w:val="18"/>
          <w:szCs w:val="18"/>
        </w:rPr>
        <w:t>О.С. Новая судебная практика по трудовому законодательству с комментариями.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Брюховецкий Н. Минимальная заработная плата в регионах: правомерность процедуры установления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2008.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Бурэ</w:t>
      </w:r>
      <w:r>
        <w:rPr>
          <w:rStyle w:val="WW8Num3z0"/>
          <w:rFonts w:ascii="Verdana" w:hAnsi="Verdana"/>
          <w:color w:val="000000"/>
          <w:sz w:val="18"/>
          <w:szCs w:val="18"/>
        </w:rPr>
        <w:t> </w:t>
      </w:r>
      <w:r>
        <w:rPr>
          <w:rFonts w:ascii="Verdana" w:hAnsi="Verdana"/>
          <w:color w:val="000000"/>
          <w:sz w:val="18"/>
          <w:szCs w:val="18"/>
        </w:rPr>
        <w:t>К.С. Государственно установленный минимальный размер почасовой оплаты труда: зарубежный опыт // Труд за рубежом. 2007.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Вагизов</w:t>
      </w:r>
      <w:r>
        <w:rPr>
          <w:rStyle w:val="WW8Num3z0"/>
          <w:rFonts w:ascii="Verdana" w:hAnsi="Verdana"/>
          <w:color w:val="000000"/>
          <w:sz w:val="18"/>
          <w:szCs w:val="18"/>
        </w:rPr>
        <w:t> </w:t>
      </w:r>
      <w:r>
        <w:rPr>
          <w:rFonts w:ascii="Verdana" w:hAnsi="Verdana"/>
          <w:color w:val="000000"/>
          <w:sz w:val="18"/>
          <w:szCs w:val="18"/>
        </w:rPr>
        <w:t>Р.Г. Международно-правовые стандарты в сфере защиты прав человека: нормативно-правовая основа международной системы защиты прав человека // Российская юстиция. 2008. № 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Особенности минимальной заработной платы в странах</w:t>
      </w:r>
      <w:r>
        <w:rPr>
          <w:rStyle w:val="WW8Num3z0"/>
          <w:rFonts w:ascii="Verdana" w:hAnsi="Verdana"/>
          <w:color w:val="000000"/>
          <w:sz w:val="18"/>
          <w:szCs w:val="18"/>
        </w:rPr>
        <w:t> </w:t>
      </w:r>
      <w:r>
        <w:rPr>
          <w:rStyle w:val="WW8Num4z0"/>
          <w:rFonts w:ascii="Verdana" w:hAnsi="Verdana"/>
          <w:color w:val="4682B4"/>
          <w:sz w:val="18"/>
          <w:szCs w:val="18"/>
        </w:rPr>
        <w:t>ОЭСР</w:t>
      </w:r>
      <w:r>
        <w:rPr>
          <w:rStyle w:val="WW8Num3z0"/>
          <w:rFonts w:ascii="Verdana" w:hAnsi="Verdana"/>
          <w:color w:val="000000"/>
          <w:sz w:val="18"/>
          <w:szCs w:val="18"/>
        </w:rPr>
        <w:t> </w:t>
      </w:r>
      <w:r>
        <w:rPr>
          <w:rFonts w:ascii="Verdana" w:hAnsi="Verdana"/>
          <w:color w:val="000000"/>
          <w:sz w:val="18"/>
          <w:szCs w:val="18"/>
        </w:rPr>
        <w:t>// Труд за рубежом. 2006. № 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Вишневская</w:t>
      </w:r>
      <w:r>
        <w:rPr>
          <w:rStyle w:val="WW8Num3z0"/>
          <w:rFonts w:ascii="Verdana" w:hAnsi="Verdana"/>
          <w:color w:val="000000"/>
          <w:sz w:val="18"/>
          <w:szCs w:val="18"/>
        </w:rPr>
        <w:t> </w:t>
      </w:r>
      <w:r>
        <w:rPr>
          <w:rFonts w:ascii="Verdana" w:hAnsi="Verdana"/>
          <w:color w:val="000000"/>
          <w:sz w:val="18"/>
          <w:szCs w:val="18"/>
        </w:rPr>
        <w:t>Н.Т. Социально-экономические последствия повышения минимальной заработной платы // Труд за рубежом. 2006.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Н.А., Будаев Т.Б. «</w:t>
      </w:r>
      <w:r>
        <w:rPr>
          <w:rStyle w:val="WW8Num4z0"/>
          <w:rFonts w:ascii="Verdana" w:hAnsi="Verdana"/>
          <w:color w:val="4682B4"/>
          <w:sz w:val="18"/>
          <w:szCs w:val="18"/>
        </w:rPr>
        <w:t>Оплата труда и проблемы ее регулирования</w:t>
      </w:r>
      <w:r>
        <w:rPr>
          <w:rFonts w:ascii="Verdana" w:hAnsi="Verdana"/>
          <w:color w:val="000000"/>
          <w:sz w:val="18"/>
          <w:szCs w:val="18"/>
        </w:rPr>
        <w:t>» М.:. Изд-во «Альфа-Пресс».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Волгин</w:t>
      </w:r>
      <w:r>
        <w:rPr>
          <w:rStyle w:val="WW8Num3z0"/>
          <w:rFonts w:ascii="Verdana" w:hAnsi="Verdana"/>
          <w:color w:val="000000"/>
          <w:sz w:val="18"/>
          <w:szCs w:val="18"/>
        </w:rPr>
        <w:t> </w:t>
      </w:r>
      <w:r>
        <w:rPr>
          <w:rFonts w:ascii="Verdana" w:hAnsi="Verdana"/>
          <w:color w:val="000000"/>
          <w:sz w:val="18"/>
          <w:szCs w:val="18"/>
        </w:rPr>
        <w:t>Н.А. Оплата труда: производство, социальная сфера, государственная служба (анализ, проблемы, решения). М., 2002.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Гергиев</w:t>
      </w:r>
      <w:r>
        <w:rPr>
          <w:rStyle w:val="WW8Num3z0"/>
          <w:rFonts w:ascii="Verdana" w:hAnsi="Verdana"/>
          <w:color w:val="000000"/>
          <w:sz w:val="18"/>
          <w:szCs w:val="18"/>
        </w:rPr>
        <w:t> </w:t>
      </w:r>
      <w:r>
        <w:rPr>
          <w:rFonts w:ascii="Verdana" w:hAnsi="Verdana"/>
          <w:color w:val="000000"/>
          <w:sz w:val="18"/>
          <w:szCs w:val="18"/>
        </w:rPr>
        <w:t>И.Э. Дифференциация заработной платы в условиях рыночно-трансформационной экономики. Дисс. . канд. эконом, наук. Владикавказ.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Гетман</w:t>
      </w:r>
      <w:r>
        <w:rPr>
          <w:rStyle w:val="WW8Num3z0"/>
          <w:rFonts w:ascii="Verdana" w:hAnsi="Verdana"/>
          <w:color w:val="000000"/>
          <w:sz w:val="18"/>
          <w:szCs w:val="18"/>
        </w:rPr>
        <w:t> </w:t>
      </w:r>
      <w:r>
        <w:rPr>
          <w:rFonts w:ascii="Verdana" w:hAnsi="Verdana"/>
          <w:color w:val="000000"/>
          <w:sz w:val="18"/>
          <w:szCs w:val="18"/>
        </w:rPr>
        <w:t>Я.Б. Административная ответственность за нарушение трудового законодательства и иных нормативных правовых актов, содержащих нормы трудового права. Дисс. . канд. юрид. наук. Ростов-на-Дону,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Губенко</w:t>
      </w:r>
      <w:r>
        <w:rPr>
          <w:rStyle w:val="WW8Num3z0"/>
          <w:rFonts w:ascii="Verdana" w:hAnsi="Verdana"/>
          <w:color w:val="000000"/>
          <w:sz w:val="18"/>
          <w:szCs w:val="18"/>
        </w:rPr>
        <w:t> </w:t>
      </w:r>
      <w:r>
        <w:rPr>
          <w:rFonts w:ascii="Verdana" w:hAnsi="Verdana"/>
          <w:color w:val="000000"/>
          <w:sz w:val="18"/>
          <w:szCs w:val="18"/>
        </w:rPr>
        <w:t>М.И. Правовое регулирование охраны труда, надзорно-контрольной деятельности за соблюдением законодательства о труде и охране труда: Автореф. дисс. . канд. юрид. наук. Пермь,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Полетаев Ю.Н. Ответственность по российскому трудовому праву: Научно-практическое пособие. «</w:t>
      </w:r>
      <w:r>
        <w:rPr>
          <w:rStyle w:val="WW8Num4z0"/>
          <w:rFonts w:ascii="Verdana" w:hAnsi="Verdana"/>
          <w:color w:val="4682B4"/>
          <w:sz w:val="18"/>
          <w:szCs w:val="18"/>
        </w:rPr>
        <w:t>Велби</w:t>
      </w:r>
      <w:r>
        <w:rPr>
          <w:rFonts w:ascii="Verdana" w:hAnsi="Verdana"/>
          <w:color w:val="000000"/>
          <w:sz w:val="18"/>
          <w:szCs w:val="18"/>
        </w:rPr>
        <w:t>», «</w:t>
      </w:r>
      <w:r>
        <w:rPr>
          <w:rStyle w:val="WW8Num4z0"/>
          <w:rFonts w:ascii="Verdana" w:hAnsi="Verdana"/>
          <w:color w:val="4682B4"/>
          <w:sz w:val="18"/>
          <w:szCs w:val="18"/>
        </w:rPr>
        <w:t>Проспект</w:t>
      </w:r>
      <w:r>
        <w:rPr>
          <w:rFonts w:ascii="Verdana" w:hAnsi="Verdana"/>
          <w:color w:val="000000"/>
          <w:sz w:val="18"/>
          <w:szCs w:val="18"/>
        </w:rPr>
        <w:t>».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ТК Велби. Издательство Проспект.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Толкунова В.Н. Трудовое право России. Учебник. М., ТК Велби. Издательство Проспект.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Давыдов</w:t>
      </w:r>
      <w:r>
        <w:rPr>
          <w:rStyle w:val="WW8Num3z0"/>
          <w:rFonts w:ascii="Verdana" w:hAnsi="Verdana"/>
          <w:color w:val="000000"/>
          <w:sz w:val="18"/>
          <w:szCs w:val="18"/>
        </w:rPr>
        <w:t> </w:t>
      </w:r>
      <w:r>
        <w:rPr>
          <w:rFonts w:ascii="Verdana" w:hAnsi="Verdana"/>
          <w:color w:val="000000"/>
          <w:sz w:val="18"/>
          <w:szCs w:val="18"/>
        </w:rPr>
        <w:t>С. А. Предельная заработная плата как социальная переменная. Автореф. дисс. . докт. соц. наук. Спб.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М.Н. Материальная ответственность работника и работодателя «</w:t>
      </w:r>
      <w:r>
        <w:rPr>
          <w:rStyle w:val="WW8Num4z0"/>
          <w:rFonts w:ascii="Verdana" w:hAnsi="Verdana"/>
          <w:color w:val="4682B4"/>
          <w:sz w:val="18"/>
          <w:szCs w:val="18"/>
        </w:rPr>
        <w:t>ГроссМедиа</w:t>
      </w:r>
      <w:r>
        <w:rPr>
          <w:rFonts w:ascii="Verdana" w:hAnsi="Verdana"/>
          <w:color w:val="000000"/>
          <w:sz w:val="18"/>
          <w:szCs w:val="18"/>
        </w:rPr>
        <w:t>».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Жуков А. Цена труда и заработная плата // Кадровик. Трудовое право для кадровика. 2007. №11.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Жуков A.JI. Методы регулирования тарифных ставок и окладов // Справочник кадровика. 2008. № 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О.Б. Заработная плата и ее роль в правовом регулировании трудовых отношений // Трудовое право. № 5,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Заработная плата в России. Эволюция и дифференциация / Под редакцией</w:t>
      </w:r>
      <w:r>
        <w:rPr>
          <w:rStyle w:val="WW8Num3z0"/>
          <w:rFonts w:ascii="Verdana" w:hAnsi="Verdana"/>
          <w:color w:val="000000"/>
          <w:sz w:val="18"/>
          <w:szCs w:val="18"/>
        </w:rPr>
        <w:t> </w:t>
      </w:r>
      <w:r>
        <w:rPr>
          <w:rStyle w:val="WW8Num4z0"/>
          <w:rFonts w:ascii="Verdana" w:hAnsi="Verdana"/>
          <w:color w:val="4682B4"/>
          <w:sz w:val="18"/>
          <w:szCs w:val="18"/>
        </w:rPr>
        <w:t>Гимпельсона</w:t>
      </w:r>
      <w:r>
        <w:rPr>
          <w:rStyle w:val="WW8Num3z0"/>
          <w:rFonts w:ascii="Verdana" w:hAnsi="Verdana"/>
          <w:color w:val="000000"/>
          <w:sz w:val="18"/>
          <w:szCs w:val="18"/>
        </w:rPr>
        <w:t> </w:t>
      </w:r>
      <w:r>
        <w:rPr>
          <w:rFonts w:ascii="Verdana" w:hAnsi="Verdana"/>
          <w:color w:val="000000"/>
          <w:sz w:val="18"/>
          <w:szCs w:val="18"/>
        </w:rPr>
        <w:t>В.Е., Капелюшникова Р.И. 2-е изд., Издательский дом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М.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Зиганшин</w:t>
      </w:r>
      <w:r>
        <w:rPr>
          <w:rStyle w:val="WW8Num3z0"/>
          <w:rFonts w:ascii="Verdana" w:hAnsi="Verdana"/>
          <w:color w:val="000000"/>
          <w:sz w:val="18"/>
          <w:szCs w:val="18"/>
        </w:rPr>
        <w:t> </w:t>
      </w:r>
      <w:r>
        <w:rPr>
          <w:rFonts w:ascii="Verdana" w:hAnsi="Verdana"/>
          <w:color w:val="000000"/>
          <w:sz w:val="18"/>
          <w:szCs w:val="18"/>
        </w:rPr>
        <w:t>В.А. Заработная плата: актуальные проблемы и резервы повышения // Сборник трудов молодых ученых ТИСБИ. Казань. Издат. Центр ТИСБИ.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 А., Лившиц Р. 3.,</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 П. Советское трудовое право: вопросы теории. Издательство «</w:t>
      </w:r>
      <w:r>
        <w:rPr>
          <w:rStyle w:val="WW8Num4z0"/>
          <w:rFonts w:ascii="Verdana" w:hAnsi="Verdana"/>
          <w:color w:val="4682B4"/>
          <w:sz w:val="18"/>
          <w:szCs w:val="18"/>
        </w:rPr>
        <w:t>Наука</w:t>
      </w:r>
      <w:r>
        <w:rPr>
          <w:rFonts w:ascii="Verdana" w:hAnsi="Verdana"/>
          <w:color w:val="000000"/>
          <w:sz w:val="18"/>
          <w:szCs w:val="18"/>
        </w:rPr>
        <w:t>», М.:, 1978.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Иванова</w:t>
      </w:r>
      <w:r>
        <w:rPr>
          <w:rStyle w:val="WW8Num3z0"/>
          <w:rFonts w:ascii="Verdana" w:hAnsi="Verdana"/>
          <w:color w:val="000000"/>
          <w:sz w:val="18"/>
          <w:szCs w:val="18"/>
        </w:rPr>
        <w:t> </w:t>
      </w:r>
      <w:r>
        <w:rPr>
          <w:rFonts w:ascii="Verdana" w:hAnsi="Verdana"/>
          <w:color w:val="000000"/>
          <w:sz w:val="18"/>
          <w:szCs w:val="18"/>
        </w:rPr>
        <w:t>Т.С. Индексация заработной платы //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Fonts w:ascii="Verdana" w:hAnsi="Verdana"/>
          <w:color w:val="000000"/>
          <w:sz w:val="18"/>
          <w:szCs w:val="18"/>
        </w:rPr>
        <w:t>. 2007.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Иванчина</w:t>
      </w:r>
      <w:r>
        <w:rPr>
          <w:rStyle w:val="WW8Num3z0"/>
          <w:rFonts w:ascii="Verdana" w:hAnsi="Verdana"/>
          <w:color w:val="000000"/>
          <w:sz w:val="18"/>
          <w:szCs w:val="18"/>
        </w:rPr>
        <w:t> </w:t>
      </w:r>
      <w:r>
        <w:rPr>
          <w:rFonts w:ascii="Verdana" w:hAnsi="Verdana"/>
          <w:color w:val="000000"/>
          <w:sz w:val="18"/>
          <w:szCs w:val="18"/>
        </w:rPr>
        <w:t>Ю.В. Правовые аспекты оценки работников. Автореферат дисс. . канд. юрид. наук. Екатеринбург.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Е.А. Предотвращение дискриминации в трудовых отношениях: теоретические аспекты и юридическая практика (по опыту</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Авто-реф. дисс. . канд. юрид. наук. Ярославль.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Казакова</w:t>
      </w:r>
      <w:r>
        <w:rPr>
          <w:rStyle w:val="WW8Num3z0"/>
          <w:rFonts w:ascii="Verdana" w:hAnsi="Verdana"/>
          <w:color w:val="000000"/>
          <w:sz w:val="18"/>
          <w:szCs w:val="18"/>
        </w:rPr>
        <w:t> </w:t>
      </w:r>
      <w:r>
        <w:rPr>
          <w:rFonts w:ascii="Verdana" w:hAnsi="Verdana"/>
          <w:color w:val="000000"/>
          <w:sz w:val="18"/>
          <w:szCs w:val="18"/>
        </w:rPr>
        <w:t>Г.В. О стимулирующей роли заработной платы // Современные проблемы эффективности правого регулирования общественных отношений. Сборник научных трудов. Калининград. Изд-во</w:t>
      </w:r>
      <w:r>
        <w:rPr>
          <w:rStyle w:val="WW8Num3z0"/>
          <w:rFonts w:ascii="Verdana" w:hAnsi="Verdana"/>
          <w:color w:val="000000"/>
          <w:sz w:val="18"/>
          <w:szCs w:val="18"/>
        </w:rPr>
        <w:t> </w:t>
      </w:r>
      <w:r>
        <w:rPr>
          <w:rStyle w:val="WW8Num4z0"/>
          <w:rFonts w:ascii="Verdana" w:hAnsi="Verdana"/>
          <w:color w:val="4682B4"/>
          <w:sz w:val="18"/>
          <w:szCs w:val="18"/>
        </w:rPr>
        <w:t>РГУ</w:t>
      </w:r>
      <w:r>
        <w:rPr>
          <w:rStyle w:val="WW8Num3z0"/>
          <w:rFonts w:ascii="Verdana" w:hAnsi="Verdana"/>
          <w:color w:val="000000"/>
          <w:sz w:val="18"/>
          <w:szCs w:val="18"/>
        </w:rPr>
        <w:t> </w:t>
      </w:r>
      <w:r>
        <w:rPr>
          <w:rFonts w:ascii="Verdana" w:hAnsi="Verdana"/>
          <w:color w:val="000000"/>
          <w:sz w:val="18"/>
          <w:szCs w:val="18"/>
        </w:rPr>
        <w:t>им. И. Канта.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Карамурзова</w:t>
      </w:r>
      <w:r>
        <w:rPr>
          <w:rStyle w:val="WW8Num3z0"/>
          <w:rFonts w:ascii="Verdana" w:hAnsi="Verdana"/>
          <w:color w:val="000000"/>
          <w:sz w:val="18"/>
          <w:szCs w:val="18"/>
        </w:rPr>
        <w:t> </w:t>
      </w:r>
      <w:r>
        <w:rPr>
          <w:rFonts w:ascii="Verdana" w:hAnsi="Verdana"/>
          <w:color w:val="000000"/>
          <w:sz w:val="18"/>
          <w:szCs w:val="18"/>
        </w:rPr>
        <w:t>И.Б. Проблемы тендерного равенства в трудовом праве России. Дисс. . канд. юрид. наук. М.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И.Я. Сравнительное и международное трудовое право. Учебник для вузов. М.: Дело. 1999.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Клокова</w:t>
      </w:r>
      <w:r>
        <w:rPr>
          <w:rStyle w:val="WW8Num3z0"/>
          <w:rFonts w:ascii="Verdana" w:hAnsi="Verdana"/>
          <w:color w:val="000000"/>
          <w:sz w:val="18"/>
          <w:szCs w:val="18"/>
        </w:rPr>
        <w:t> </w:t>
      </w:r>
      <w:r>
        <w:rPr>
          <w:rFonts w:ascii="Verdana" w:hAnsi="Verdana"/>
          <w:color w:val="000000"/>
          <w:sz w:val="18"/>
          <w:szCs w:val="18"/>
        </w:rPr>
        <w:t>Н.В. Как не допустить ошибки в оформлении трудовых отношений // Трудовое право. 2008. № 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российского частного права. Под ред. Д.А. Медведева. М., «</w:t>
      </w:r>
      <w:r>
        <w:rPr>
          <w:rStyle w:val="WW8Num4z0"/>
          <w:rFonts w:ascii="Verdana" w:hAnsi="Verdana"/>
          <w:color w:val="4682B4"/>
          <w:sz w:val="18"/>
          <w:szCs w:val="18"/>
        </w:rPr>
        <w:t>Статут</w:t>
      </w:r>
      <w:r>
        <w:rPr>
          <w:rFonts w:ascii="Verdana" w:hAnsi="Verdana"/>
          <w:color w:val="000000"/>
          <w:sz w:val="18"/>
          <w:szCs w:val="18"/>
        </w:rPr>
        <w:t>».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Изд. 5-е. Отв. ред.</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М.: «</w:t>
      </w:r>
      <w:r>
        <w:rPr>
          <w:rStyle w:val="WW8Num4z0"/>
          <w:rFonts w:ascii="Verdana" w:hAnsi="Verdana"/>
          <w:color w:val="4682B4"/>
          <w:sz w:val="18"/>
          <w:szCs w:val="18"/>
        </w:rPr>
        <w:t>КОНТРАКТ</w:t>
      </w:r>
      <w:r>
        <w:rPr>
          <w:rFonts w:ascii="Verdana" w:hAnsi="Verdana"/>
          <w:color w:val="000000"/>
          <w:sz w:val="18"/>
          <w:szCs w:val="18"/>
        </w:rPr>
        <w:t>», «ИНФРА-М», 2010.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Изд. 7-е, переработанное и дополненное. / Под ред. К.Н.</w:t>
      </w:r>
      <w:r>
        <w:rPr>
          <w:rStyle w:val="WW8Num3z0"/>
          <w:rFonts w:ascii="Verdana" w:hAnsi="Verdana"/>
          <w:color w:val="000000"/>
          <w:sz w:val="18"/>
          <w:szCs w:val="18"/>
        </w:rPr>
        <w:t> </w:t>
      </w:r>
      <w:r>
        <w:rPr>
          <w:rStyle w:val="WW8Num4z0"/>
          <w:rFonts w:ascii="Verdana" w:hAnsi="Verdana"/>
          <w:color w:val="4682B4"/>
          <w:sz w:val="18"/>
          <w:szCs w:val="18"/>
        </w:rPr>
        <w:t>Гусова</w:t>
      </w:r>
      <w:r>
        <w:rPr>
          <w:rFonts w:ascii="Verdana" w:hAnsi="Verdana"/>
          <w:color w:val="000000"/>
          <w:sz w:val="18"/>
          <w:szCs w:val="18"/>
        </w:rPr>
        <w:t>. — М.: Издательство Проспект.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Новая редакция / О.В. Смирнов и др.; отв. ред. М.О.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И.А. Костян. Изд. 6-е, перераб. и доп. М.: КНОРУС,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Комментарий к Трудовому кодексу Российской Федерации. Изд. 3-е исправленное и дополненное). Отв. ред. В.Л.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Е.Н. Сидоренко. М. Юрайт Издат.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Комментарий к Трудовому кодексу Российской Федерации.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Изд. 2-ое, доп. М. Издательский Дом «</w:t>
      </w:r>
      <w:r>
        <w:rPr>
          <w:rStyle w:val="WW8Num4z0"/>
          <w:rFonts w:ascii="Verdana" w:hAnsi="Verdana"/>
          <w:color w:val="4682B4"/>
          <w:sz w:val="18"/>
          <w:szCs w:val="18"/>
        </w:rPr>
        <w:t>Городец</w:t>
      </w:r>
      <w:r>
        <w:rPr>
          <w:rFonts w:ascii="Verdana" w:hAnsi="Verdana"/>
          <w:color w:val="000000"/>
          <w:sz w:val="18"/>
          <w:szCs w:val="18"/>
        </w:rPr>
        <w:t>».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Комментарий к Трудовому кодексу Российской Федерации: постатейный, научно-практический / Отв. ред.</w:t>
      </w:r>
      <w:r>
        <w:rPr>
          <w:rStyle w:val="WW8Num3z0"/>
          <w:rFonts w:ascii="Verdana" w:hAnsi="Verdana"/>
          <w:color w:val="000000"/>
          <w:sz w:val="18"/>
          <w:szCs w:val="18"/>
        </w:rPr>
        <w:t> </w:t>
      </w:r>
      <w:r>
        <w:rPr>
          <w:rStyle w:val="WW8Num4z0"/>
          <w:rFonts w:ascii="Verdana" w:hAnsi="Verdana"/>
          <w:color w:val="4682B4"/>
          <w:sz w:val="18"/>
          <w:szCs w:val="18"/>
        </w:rPr>
        <w:t>Ананьева</w:t>
      </w:r>
      <w:r>
        <w:rPr>
          <w:rStyle w:val="WW8Num3z0"/>
          <w:rFonts w:ascii="Verdana" w:hAnsi="Verdana"/>
          <w:color w:val="000000"/>
          <w:sz w:val="18"/>
          <w:szCs w:val="18"/>
        </w:rPr>
        <w:t> </w:t>
      </w:r>
      <w:r>
        <w:rPr>
          <w:rFonts w:ascii="Verdana" w:hAnsi="Verdana"/>
          <w:color w:val="000000"/>
          <w:sz w:val="18"/>
          <w:szCs w:val="18"/>
        </w:rPr>
        <w:t>К.Я. Изд. 4-е. М: Издательство «Омега — Л».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Комментарий постатейный к Трудовому кодексу Российской Федерации /Ответственные редакторы</w:t>
      </w:r>
      <w:r>
        <w:rPr>
          <w:rStyle w:val="WW8Num3z0"/>
          <w:rFonts w:ascii="Verdana" w:hAnsi="Verdana"/>
          <w:color w:val="000000"/>
          <w:sz w:val="18"/>
          <w:szCs w:val="18"/>
        </w:rPr>
        <w:t> </w:t>
      </w:r>
      <w:r>
        <w:rPr>
          <w:rStyle w:val="WW8Num4z0"/>
          <w:rFonts w:ascii="Verdana" w:hAnsi="Verdana"/>
          <w:color w:val="4682B4"/>
          <w:sz w:val="18"/>
          <w:szCs w:val="18"/>
        </w:rPr>
        <w:t>Гладков</w:t>
      </w:r>
      <w:r>
        <w:rPr>
          <w:rStyle w:val="WW8Num3z0"/>
          <w:rFonts w:ascii="Verdana" w:hAnsi="Verdana"/>
          <w:color w:val="000000"/>
          <w:sz w:val="18"/>
          <w:szCs w:val="18"/>
        </w:rPr>
        <w:t> </w:t>
      </w:r>
      <w:r>
        <w:rPr>
          <w:rFonts w:ascii="Verdana" w:hAnsi="Verdana"/>
          <w:color w:val="000000"/>
          <w:sz w:val="18"/>
          <w:szCs w:val="18"/>
        </w:rPr>
        <w:t>Н.Г., Снигирева И.О.; М.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Комментарий к Трудовому кодексу Российской Федерации (постатейный). Изд. 3-е, переработанное и дополненное. / Под ред. К.Н. Гусова. — М.: ТК Велби, Издательство Проспект.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Комментарий к Трудовому кодексу Российской Федерации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Т.Ю. Коршунова, М.И. Кучма, Б.А.</w:t>
      </w:r>
      <w:r>
        <w:rPr>
          <w:rStyle w:val="WW8Num3z0"/>
          <w:rFonts w:ascii="Verdana" w:hAnsi="Verdana"/>
          <w:color w:val="000000"/>
          <w:sz w:val="18"/>
          <w:szCs w:val="18"/>
        </w:rPr>
        <w:t> </w:t>
      </w:r>
      <w:r>
        <w:rPr>
          <w:rStyle w:val="WW8Num4z0"/>
          <w:rFonts w:ascii="Verdana" w:hAnsi="Verdana"/>
          <w:color w:val="4682B4"/>
          <w:sz w:val="18"/>
          <w:szCs w:val="18"/>
        </w:rPr>
        <w:t>Шеломов</w:t>
      </w:r>
      <w:r>
        <w:rPr>
          <w:rFonts w:ascii="Verdana" w:hAnsi="Verdana"/>
          <w:color w:val="000000"/>
          <w:sz w:val="18"/>
          <w:szCs w:val="18"/>
        </w:rPr>
        <w:t>.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Крайнюков</w:t>
      </w:r>
      <w:r>
        <w:rPr>
          <w:rStyle w:val="WW8Num3z0"/>
          <w:rFonts w:ascii="Verdana" w:hAnsi="Verdana"/>
          <w:color w:val="000000"/>
          <w:sz w:val="18"/>
          <w:szCs w:val="18"/>
        </w:rPr>
        <w:t> </w:t>
      </w:r>
      <w:r>
        <w:rPr>
          <w:rFonts w:ascii="Verdana" w:hAnsi="Verdana"/>
          <w:color w:val="000000"/>
          <w:sz w:val="18"/>
          <w:szCs w:val="18"/>
        </w:rPr>
        <w:t>А.Н. Теоретические и методологические основы оптимизации механизмов регулирования заработной платы и развития экономики: Монография / Под ред. А.П.</w:t>
      </w:r>
      <w:r>
        <w:rPr>
          <w:rStyle w:val="WW8Num3z0"/>
          <w:rFonts w:ascii="Verdana" w:hAnsi="Verdana"/>
          <w:color w:val="000000"/>
          <w:sz w:val="18"/>
          <w:szCs w:val="18"/>
        </w:rPr>
        <w:t> </w:t>
      </w:r>
      <w:r>
        <w:rPr>
          <w:rStyle w:val="WW8Num4z0"/>
          <w:rFonts w:ascii="Verdana" w:hAnsi="Verdana"/>
          <w:color w:val="4682B4"/>
          <w:sz w:val="18"/>
          <w:szCs w:val="18"/>
        </w:rPr>
        <w:t>Ляшецкого</w:t>
      </w:r>
      <w:r>
        <w:rPr>
          <w:rFonts w:ascii="Verdana" w:hAnsi="Verdana"/>
          <w:color w:val="000000"/>
          <w:sz w:val="18"/>
          <w:szCs w:val="18"/>
        </w:rPr>
        <w:t>, O.K. Комарова. Саратов.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заработной платы (Начало) // Трудовое право. -М. Интел-Синтез. 1998. № 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Правовое регулирование заработной платы (Часть вторая) // Трудовое право. М. Интел-Синтез. 1998.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w:t>
      </w:r>
      <w:r>
        <w:rPr>
          <w:rStyle w:val="WW8Num3z0"/>
          <w:rFonts w:ascii="Verdana" w:hAnsi="Verdana"/>
          <w:color w:val="000000"/>
          <w:sz w:val="18"/>
          <w:szCs w:val="18"/>
        </w:rPr>
        <w:t> </w:t>
      </w:r>
      <w:r>
        <w:rPr>
          <w:rStyle w:val="WW8Num4z0"/>
          <w:rFonts w:ascii="Verdana" w:hAnsi="Verdana"/>
          <w:color w:val="4682B4"/>
          <w:sz w:val="18"/>
          <w:szCs w:val="18"/>
        </w:rPr>
        <w:t>Курманов</w:t>
      </w:r>
      <w:r>
        <w:rPr>
          <w:rStyle w:val="WW8Num3z0"/>
          <w:rFonts w:ascii="Verdana" w:hAnsi="Verdana"/>
          <w:color w:val="000000"/>
          <w:sz w:val="18"/>
          <w:szCs w:val="18"/>
        </w:rPr>
        <w:t> </w:t>
      </w:r>
      <w:r>
        <w:rPr>
          <w:rFonts w:ascii="Verdana" w:hAnsi="Verdana"/>
          <w:color w:val="000000"/>
          <w:sz w:val="18"/>
          <w:szCs w:val="18"/>
        </w:rPr>
        <w:t>А.С. Конституционное право на заработную плату // Трудовое право. — М. Интел-Синтез. 2007.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Курс российского трудового права. Т.2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А.С. Пашкова, Е.Б. Хохлова.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Курушин</w:t>
      </w:r>
      <w:r>
        <w:rPr>
          <w:rStyle w:val="WW8Num3z0"/>
          <w:rFonts w:ascii="Verdana" w:hAnsi="Verdana"/>
          <w:color w:val="000000"/>
          <w:sz w:val="18"/>
          <w:szCs w:val="18"/>
        </w:rPr>
        <w:t> </w:t>
      </w:r>
      <w:r>
        <w:rPr>
          <w:rFonts w:ascii="Verdana" w:hAnsi="Verdana"/>
          <w:color w:val="000000"/>
          <w:sz w:val="18"/>
          <w:szCs w:val="18"/>
        </w:rPr>
        <w:t>А.А. Некоторые проблемы защиты трудовых прав органами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 Юрист. 2009. N 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Девиант</w:t>
      </w:r>
      <w:r>
        <w:rPr>
          <w:rStyle w:val="WW8Num3z0"/>
          <w:rFonts w:ascii="Verdana" w:hAnsi="Verdana"/>
          <w:color w:val="000000"/>
          <w:sz w:val="18"/>
          <w:szCs w:val="18"/>
        </w:rPr>
        <w:t> </w:t>
      </w:r>
      <w:r>
        <w:rPr>
          <w:rFonts w:ascii="Verdana" w:hAnsi="Verdana"/>
          <w:color w:val="000000"/>
          <w:sz w:val="18"/>
          <w:szCs w:val="18"/>
        </w:rPr>
        <w:t>Ф.М. Единство и дифференциация советского трудового права // Вестник Ленинградского университета. Серия экономики, философии и права. 1958. № 23. Выпуск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Лившиц Р. 3. Заработная плата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Правовое исследование. Отв. ред.:</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М. Наука. 1972.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Lothar Funk, Hugen Lesch. Minumum wages in Europe. 2005 //www.eurofound.europa.eu/eiro/2005/07/study/tn0507101 s.htm.</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Лукьяненко</w:t>
      </w:r>
      <w:r>
        <w:rPr>
          <w:rStyle w:val="WW8Num3z0"/>
          <w:rFonts w:ascii="Verdana" w:hAnsi="Verdana"/>
          <w:color w:val="000000"/>
          <w:sz w:val="18"/>
          <w:szCs w:val="18"/>
        </w:rPr>
        <w:t> </w:t>
      </w:r>
      <w:r>
        <w:rPr>
          <w:rFonts w:ascii="Verdana" w:hAnsi="Verdana"/>
          <w:color w:val="000000"/>
          <w:sz w:val="18"/>
          <w:szCs w:val="18"/>
        </w:rPr>
        <w:t>С.П. Россия и МОТ: Многогранное сотрудничество в социально-трудовой сфере // Россия и Международная организация труда:перспективы взаимовыгодного сотрудничества. Под ред. Т.В. Ярыгиной.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томах: Учебник.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Лушников A.M. Очерки теории трудового права. — СПб.: Издательство Р.</w:t>
      </w:r>
      <w:r>
        <w:rPr>
          <w:rStyle w:val="WW8Num3z0"/>
          <w:rFonts w:ascii="Verdana" w:hAnsi="Verdana"/>
          <w:color w:val="000000"/>
          <w:sz w:val="18"/>
          <w:szCs w:val="18"/>
        </w:rPr>
        <w:t> </w:t>
      </w:r>
      <w:r>
        <w:rPr>
          <w:rStyle w:val="WW8Num4z0"/>
          <w:rFonts w:ascii="Verdana" w:hAnsi="Verdana"/>
          <w:color w:val="4682B4"/>
          <w:sz w:val="18"/>
          <w:szCs w:val="18"/>
        </w:rPr>
        <w:t>Асланова</w:t>
      </w:r>
      <w:r>
        <w:rPr>
          <w:rFonts w:ascii="Verdana" w:hAnsi="Verdana"/>
          <w:color w:val="000000"/>
          <w:sz w:val="18"/>
          <w:szCs w:val="18"/>
        </w:rPr>
        <w:t>. «</w:t>
      </w:r>
      <w:r>
        <w:rPr>
          <w:rStyle w:val="WW8Num4z0"/>
          <w:rFonts w:ascii="Verdana" w:hAnsi="Verdana"/>
          <w:color w:val="4682B4"/>
          <w:sz w:val="18"/>
          <w:szCs w:val="18"/>
        </w:rPr>
        <w:t>Юридический центр Пресс</w:t>
      </w:r>
      <w:r>
        <w:rPr>
          <w:rFonts w:ascii="Verdana" w:hAnsi="Verdana"/>
          <w:color w:val="000000"/>
          <w:sz w:val="18"/>
          <w:szCs w:val="18"/>
        </w:rPr>
        <w:t>».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Лушникова М., Лушников А. Основная</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по оплате труда работников: история, теория, практика // Кадровик. Трудовое право для кадровика. 2009. № 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Заработная плата как правовая категория // Научные труды</w:t>
      </w:r>
      <w:r>
        <w:rPr>
          <w:rStyle w:val="WW8Num3z0"/>
          <w:rFonts w:ascii="Verdana" w:hAnsi="Verdana"/>
          <w:color w:val="000000"/>
          <w:sz w:val="18"/>
          <w:szCs w:val="18"/>
        </w:rPr>
        <w:t> </w:t>
      </w:r>
      <w:r>
        <w:rPr>
          <w:rStyle w:val="WW8Num4z0"/>
          <w:rFonts w:ascii="Verdana" w:hAnsi="Verdana"/>
          <w:color w:val="4682B4"/>
          <w:sz w:val="18"/>
          <w:szCs w:val="18"/>
        </w:rPr>
        <w:t>РАЮН</w:t>
      </w:r>
      <w:r>
        <w:rPr>
          <w:rFonts w:ascii="Verdana" w:hAnsi="Verdana"/>
          <w:color w:val="000000"/>
          <w:sz w:val="18"/>
          <w:szCs w:val="18"/>
        </w:rPr>
        <w:t>. В 3-х томах. М.:</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2003, выпуск 3: Т.2.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Орлова Е.И. Государственные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величины минимального размера оплаты труда: история, теория, практика // Законодательство и экономика. 2008. № 12.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Поваренков А.Ю. Основные государственные гарантии по обеспечению своевременной выплаты заработной платы // Трудовое право. 2009. №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Эффективность деятельности МОТ на национальном уровне: воздействие на внутреннее законодательство России в вопросах права на организацию и</w:t>
      </w:r>
      <w:r>
        <w:rPr>
          <w:rStyle w:val="WW8Num3z0"/>
          <w:rFonts w:ascii="Verdana" w:hAnsi="Verdana"/>
          <w:color w:val="000000"/>
          <w:sz w:val="18"/>
          <w:szCs w:val="18"/>
        </w:rPr>
        <w:t> </w:t>
      </w:r>
      <w:r>
        <w:rPr>
          <w:rStyle w:val="WW8Num4z0"/>
          <w:rFonts w:ascii="Verdana" w:hAnsi="Verdana"/>
          <w:color w:val="4682B4"/>
          <w:sz w:val="18"/>
          <w:szCs w:val="18"/>
        </w:rPr>
        <w:t>запрета</w:t>
      </w:r>
      <w:r>
        <w:rPr>
          <w:rStyle w:val="WW8Num3z0"/>
          <w:rFonts w:ascii="Verdana" w:hAnsi="Verdana"/>
          <w:color w:val="000000"/>
          <w:sz w:val="18"/>
          <w:szCs w:val="18"/>
        </w:rPr>
        <w:t> </w:t>
      </w:r>
      <w:r>
        <w:rPr>
          <w:rFonts w:ascii="Verdana" w:hAnsi="Verdana"/>
          <w:color w:val="000000"/>
          <w:sz w:val="18"/>
          <w:szCs w:val="18"/>
        </w:rPr>
        <w:t>дискриминации // Трудовое право. 2008. №3.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Лютов</w:t>
      </w:r>
      <w:r>
        <w:rPr>
          <w:rStyle w:val="WW8Num3z0"/>
          <w:rFonts w:ascii="Verdana" w:hAnsi="Verdana"/>
          <w:color w:val="000000"/>
          <w:sz w:val="18"/>
          <w:szCs w:val="18"/>
        </w:rPr>
        <w:t> </w:t>
      </w:r>
      <w:r>
        <w:rPr>
          <w:rFonts w:ascii="Verdana" w:hAnsi="Verdana"/>
          <w:color w:val="000000"/>
          <w:sz w:val="18"/>
          <w:szCs w:val="18"/>
        </w:rPr>
        <w:t>Н.Л. Эффективность деятельности МОТ: наднациональный уровень // Трудовое право. 2008.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Маркс К. Капитал. Критика политической экономии. Т. 1. Кн. 2: Процесс производства капитала. М., 2001.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Матузов</w:t>
      </w:r>
      <w:r>
        <w:rPr>
          <w:rStyle w:val="WW8Num3z0"/>
          <w:rFonts w:ascii="Verdana" w:hAnsi="Verdana"/>
          <w:color w:val="000000"/>
          <w:sz w:val="18"/>
          <w:szCs w:val="18"/>
        </w:rPr>
        <w:t> </w:t>
      </w:r>
      <w:r>
        <w:rPr>
          <w:rFonts w:ascii="Verdana" w:hAnsi="Verdana"/>
          <w:color w:val="000000"/>
          <w:sz w:val="18"/>
          <w:szCs w:val="18"/>
        </w:rPr>
        <w:t>Н.И., Малько А.В. Теория государства и права: Учебник.</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Минеев</w:t>
      </w:r>
      <w:r>
        <w:rPr>
          <w:rStyle w:val="WW8Num3z0"/>
          <w:rFonts w:ascii="Verdana" w:hAnsi="Verdana"/>
          <w:color w:val="000000"/>
          <w:sz w:val="18"/>
          <w:szCs w:val="18"/>
        </w:rPr>
        <w:t> </w:t>
      </w:r>
      <w:r>
        <w:rPr>
          <w:rFonts w:ascii="Verdana" w:hAnsi="Verdana"/>
          <w:color w:val="000000"/>
          <w:sz w:val="18"/>
          <w:szCs w:val="18"/>
        </w:rPr>
        <w:t>К.Е. Минимальный размер оплаты труда: последствия его увеличения // Трудовые споры. 2008. № 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Минкина Н. Неденежная зарплата // «ЭЖ-ЮРИСТ». 2009. N 12.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М.,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Мищенко</w:t>
      </w:r>
      <w:r>
        <w:rPr>
          <w:rStyle w:val="WW8Num3z0"/>
          <w:rFonts w:ascii="Verdana" w:hAnsi="Verdana"/>
          <w:color w:val="000000"/>
          <w:sz w:val="18"/>
          <w:szCs w:val="18"/>
        </w:rPr>
        <w:t> </w:t>
      </w:r>
      <w:r>
        <w:rPr>
          <w:rFonts w:ascii="Verdana" w:hAnsi="Verdana"/>
          <w:color w:val="000000"/>
          <w:sz w:val="18"/>
          <w:szCs w:val="18"/>
        </w:rPr>
        <w:t>М.С. Основания дифференциации правового регулирования труда. Автореф. дисс. . канд. юрид. наук. Минск.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Сойфер В.Г., Лившиц Р.З. Заработная плата в СССР (Правовое исследование) // Советское государство и право. М.: Наука. 1972. № И.</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Молодцов</w:t>
      </w:r>
      <w:r>
        <w:rPr>
          <w:rStyle w:val="WW8Num3z0"/>
          <w:rFonts w:ascii="Verdana" w:hAnsi="Verdana"/>
          <w:color w:val="000000"/>
          <w:sz w:val="18"/>
          <w:szCs w:val="18"/>
        </w:rPr>
        <w:t> </w:t>
      </w:r>
      <w:r>
        <w:rPr>
          <w:rFonts w:ascii="Verdana" w:hAnsi="Verdana"/>
          <w:color w:val="000000"/>
          <w:sz w:val="18"/>
          <w:szCs w:val="18"/>
        </w:rPr>
        <w:t>М.В., Головина С.Ю. Трудовое право России. Учебник.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Л.А. Теория государства и права. Учебник. Изд. 2-е, переработанное и дополненное. Издательство Эксмо.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Мошкович М., Дарымова Ю.</w:t>
      </w:r>
      <w:r>
        <w:rPr>
          <w:rStyle w:val="WW8Num3z0"/>
          <w:rFonts w:ascii="Verdana" w:hAnsi="Verdana"/>
          <w:color w:val="000000"/>
          <w:sz w:val="18"/>
          <w:szCs w:val="18"/>
        </w:rPr>
        <w:t> </w:t>
      </w:r>
      <w:r>
        <w:rPr>
          <w:rStyle w:val="WW8Num4z0"/>
          <w:rFonts w:ascii="Verdana" w:hAnsi="Verdana"/>
          <w:color w:val="4682B4"/>
          <w:sz w:val="18"/>
          <w:szCs w:val="18"/>
        </w:rPr>
        <w:t>Самозащита</w:t>
      </w:r>
      <w:r>
        <w:rPr>
          <w:rStyle w:val="WW8Num3z0"/>
          <w:rFonts w:ascii="Verdana" w:hAnsi="Verdana"/>
          <w:color w:val="000000"/>
          <w:sz w:val="18"/>
          <w:szCs w:val="18"/>
        </w:rPr>
        <w:t> </w:t>
      </w:r>
      <w:r>
        <w:rPr>
          <w:rFonts w:ascii="Verdana" w:hAnsi="Verdana"/>
          <w:color w:val="000000"/>
          <w:sz w:val="18"/>
          <w:szCs w:val="18"/>
        </w:rPr>
        <w:t>не оплачивается // ЭЖ-Юрист. 2008. № 40.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Нуртдинов</w:t>
      </w:r>
      <w:r>
        <w:rPr>
          <w:rStyle w:val="WW8Num3z0"/>
          <w:rFonts w:ascii="Verdana" w:hAnsi="Verdana"/>
          <w:color w:val="000000"/>
          <w:sz w:val="18"/>
          <w:szCs w:val="18"/>
        </w:rPr>
        <w:t> </w:t>
      </w:r>
      <w:r>
        <w:rPr>
          <w:rFonts w:ascii="Verdana" w:hAnsi="Verdana"/>
          <w:color w:val="000000"/>
          <w:sz w:val="18"/>
          <w:szCs w:val="18"/>
        </w:rPr>
        <w:t>И.И. Дифференциация заработной платы как фактор развития трудового потенциала. Дисс. . канд. эконом, наук. Казань,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Защита трудовых прав работников // Хозяйство и право. 2002. № 12.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Нуртдинова А. Заработная плата: государственное и коллективно-договорное регулирование // Право и экономика № 7. 1999.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Шведова Н.Ю. Толковый словарь русского языка. Изд. 4-е, доп. М., Азбуковник. 1997.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w:t>
      </w:r>
      <w:r>
        <w:rPr>
          <w:rStyle w:val="WW8Num3z0"/>
          <w:rFonts w:ascii="Verdana" w:hAnsi="Verdana"/>
          <w:color w:val="000000"/>
          <w:sz w:val="18"/>
          <w:szCs w:val="18"/>
        </w:rPr>
        <w:t> </w:t>
      </w:r>
      <w:r>
        <w:rPr>
          <w:rStyle w:val="WW8Num4z0"/>
          <w:rFonts w:ascii="Verdana" w:hAnsi="Verdana"/>
          <w:color w:val="4682B4"/>
          <w:sz w:val="18"/>
          <w:szCs w:val="18"/>
        </w:rPr>
        <w:t>Ольшанская</w:t>
      </w:r>
      <w:r>
        <w:rPr>
          <w:rStyle w:val="WW8Num3z0"/>
          <w:rFonts w:ascii="Verdana" w:hAnsi="Verdana"/>
          <w:color w:val="000000"/>
          <w:sz w:val="18"/>
          <w:szCs w:val="18"/>
        </w:rPr>
        <w:t> </w:t>
      </w:r>
      <w:r>
        <w:rPr>
          <w:rFonts w:ascii="Verdana" w:hAnsi="Verdana"/>
          <w:color w:val="000000"/>
          <w:sz w:val="18"/>
          <w:szCs w:val="18"/>
        </w:rPr>
        <w:t>Е. А. Заработная плата в условиях перехода России к рыночной экономике. Автореф. дисс. . канд. эконом, наук. М.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Совершенствование законодательства, регулирующего оплату труда научных работников // Законодательство и экономика. 2006. № 10.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Орловский</w:t>
      </w:r>
      <w:r>
        <w:rPr>
          <w:rStyle w:val="WW8Num3z0"/>
          <w:rFonts w:ascii="Verdana" w:hAnsi="Verdana"/>
          <w:color w:val="000000"/>
          <w:sz w:val="18"/>
          <w:szCs w:val="18"/>
        </w:rPr>
        <w:t> </w:t>
      </w:r>
      <w:r>
        <w:rPr>
          <w:rFonts w:ascii="Verdana" w:hAnsi="Verdana"/>
          <w:color w:val="000000"/>
          <w:sz w:val="18"/>
          <w:szCs w:val="18"/>
        </w:rPr>
        <w:t>Ю.П., Нуртдинова А.Ф., Чиканова JI.A. 500 актуальных вопросов по Трудовому кодексу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и разъяснения: Практическое пособие (Изд. 2-е переработанное и дополненное) / Под ред. Орловского Ю.П. «Юрайт-Издат».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Ощепков</w:t>
      </w:r>
      <w:r>
        <w:rPr>
          <w:rStyle w:val="WW8Num3z0"/>
          <w:rFonts w:ascii="Verdana" w:hAnsi="Verdana"/>
          <w:color w:val="000000"/>
          <w:sz w:val="18"/>
          <w:szCs w:val="18"/>
        </w:rPr>
        <w:t> </w:t>
      </w:r>
      <w:r>
        <w:rPr>
          <w:rFonts w:ascii="Verdana" w:hAnsi="Verdana"/>
          <w:color w:val="000000"/>
          <w:sz w:val="18"/>
          <w:szCs w:val="18"/>
        </w:rPr>
        <w:t>А.Ю. Тендерные различия в оплате труда в России. М.: ГУ ВШЭ. 2006.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Панкратова</w:t>
      </w:r>
      <w:r>
        <w:rPr>
          <w:rStyle w:val="WW8Num3z0"/>
          <w:rFonts w:ascii="Verdana" w:hAnsi="Verdana"/>
          <w:color w:val="000000"/>
          <w:sz w:val="18"/>
          <w:szCs w:val="18"/>
        </w:rPr>
        <w:t> </w:t>
      </w:r>
      <w:r>
        <w:rPr>
          <w:rFonts w:ascii="Verdana" w:hAnsi="Verdana"/>
          <w:color w:val="000000"/>
          <w:sz w:val="18"/>
          <w:szCs w:val="18"/>
        </w:rPr>
        <w:t>О.В. Основные социальные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факторы, способствующие совершению преступлений, связанных с невыплатой заработной платы, пенсий, стипендий, пособий и иных выплат // Общество и право. 2009.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Парягина</w:t>
      </w:r>
      <w:r>
        <w:rPr>
          <w:rStyle w:val="WW8Num3z0"/>
          <w:rFonts w:ascii="Verdana" w:hAnsi="Verdana"/>
          <w:color w:val="000000"/>
          <w:sz w:val="18"/>
          <w:szCs w:val="18"/>
        </w:rPr>
        <w:t> </w:t>
      </w:r>
      <w:r>
        <w:rPr>
          <w:rFonts w:ascii="Verdana" w:hAnsi="Verdana"/>
          <w:color w:val="000000"/>
          <w:sz w:val="18"/>
          <w:szCs w:val="18"/>
        </w:rPr>
        <w:t>О.А. Совершенствование правового регулирования ответственности сторон социального партнерства в сфере труда // Журнал российского права. 2009. № 10.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Пашерстник</w:t>
      </w:r>
      <w:r>
        <w:rPr>
          <w:rStyle w:val="WW8Num3z0"/>
          <w:rFonts w:ascii="Verdana" w:hAnsi="Verdana"/>
          <w:color w:val="000000"/>
          <w:sz w:val="18"/>
          <w:szCs w:val="18"/>
        </w:rPr>
        <w:t> </w:t>
      </w:r>
      <w:r>
        <w:rPr>
          <w:rFonts w:ascii="Verdana" w:hAnsi="Verdana"/>
          <w:color w:val="000000"/>
          <w:sz w:val="18"/>
          <w:szCs w:val="18"/>
        </w:rPr>
        <w:t>А.Е. правовые вопросы вознаграждения за труд рабочих и служащих. М., 1949.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Перевалова</w:t>
      </w:r>
      <w:r>
        <w:rPr>
          <w:rStyle w:val="WW8Num3z0"/>
          <w:rFonts w:ascii="Verdana" w:hAnsi="Verdana"/>
          <w:color w:val="000000"/>
          <w:sz w:val="18"/>
          <w:szCs w:val="18"/>
        </w:rPr>
        <w:t> </w:t>
      </w:r>
      <w:r>
        <w:rPr>
          <w:rFonts w:ascii="Verdana" w:hAnsi="Verdana"/>
          <w:color w:val="000000"/>
          <w:sz w:val="18"/>
          <w:szCs w:val="18"/>
        </w:rPr>
        <w:t>Т.Ю. Заработная плата: функциональный аспект (Вопросы методологии и теории). Дисс. . канд. эконом, наук. Шуя. 1998.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Пестова</w:t>
      </w:r>
      <w:r>
        <w:rPr>
          <w:rStyle w:val="WW8Num3z0"/>
          <w:rFonts w:ascii="Verdana" w:hAnsi="Verdana"/>
          <w:color w:val="000000"/>
          <w:sz w:val="18"/>
          <w:szCs w:val="18"/>
        </w:rPr>
        <w:t> </w:t>
      </w:r>
      <w:r>
        <w:rPr>
          <w:rFonts w:ascii="Verdana" w:hAnsi="Verdana"/>
          <w:color w:val="000000"/>
          <w:sz w:val="18"/>
          <w:szCs w:val="18"/>
        </w:rPr>
        <w:t>O.K. «</w:t>
      </w:r>
      <w:r>
        <w:rPr>
          <w:rStyle w:val="WW8Num4z0"/>
          <w:rFonts w:ascii="Verdana" w:hAnsi="Verdana"/>
          <w:color w:val="4682B4"/>
          <w:sz w:val="18"/>
          <w:szCs w:val="18"/>
        </w:rPr>
        <w:t>О дифференциации заработной платы рабочих и служащих</w:t>
      </w:r>
      <w:r>
        <w:rPr>
          <w:rFonts w:ascii="Verdana" w:hAnsi="Verdana"/>
          <w:color w:val="000000"/>
          <w:sz w:val="18"/>
          <w:szCs w:val="18"/>
        </w:rPr>
        <w:t>»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1971. №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А.А. Проблемы стимулирования работников как социально-правового инструмента управления трудом. Автореферат дисс. . канд. юрид. наук. Владивосток. 2002.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Государственный надзор и контроль над соблюдением трудового законодательства (о новой концепции главы 57 ТК РФ) // Трудовое право. 2009.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Петров А .Я. Особенности правового регулирования труда работников нефтегазовой отрасли // Трудовое право. 2008. № 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А.Я. Заработная плата как институт трудового права России и его совершенствование // «</w:t>
      </w:r>
      <w:r>
        <w:rPr>
          <w:rStyle w:val="WW8Num4z0"/>
          <w:rFonts w:ascii="Verdana" w:hAnsi="Verdana"/>
          <w:color w:val="4682B4"/>
          <w:sz w:val="18"/>
          <w:szCs w:val="18"/>
        </w:rPr>
        <w:t>Законодательство и экономика</w:t>
      </w:r>
      <w:r>
        <w:rPr>
          <w:rFonts w:ascii="Verdana" w:hAnsi="Verdana"/>
          <w:color w:val="000000"/>
          <w:sz w:val="18"/>
          <w:szCs w:val="18"/>
        </w:rPr>
        <w:t>». 2007. № 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Полин Барет-Рид. Международная организация труда в России: становление и развитие деловых взаимоотношений // Россия и Международная организация труда: перспективы взаимовыгодного сотрудничества. Под ред. Т.В. Ярыгиной.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Г.А. Методы регулирования заработной платы в России на современном этапе (правовые проблемы). Дисс. . канд. юрид. наук. М., 2001.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Пономарева</w:t>
      </w:r>
      <w:r>
        <w:rPr>
          <w:rStyle w:val="WW8Num3z0"/>
          <w:rFonts w:ascii="Verdana" w:hAnsi="Verdana"/>
          <w:color w:val="000000"/>
          <w:sz w:val="18"/>
          <w:szCs w:val="18"/>
        </w:rPr>
        <w:t> </w:t>
      </w:r>
      <w:r>
        <w:rPr>
          <w:rFonts w:ascii="Verdana" w:hAnsi="Verdana"/>
          <w:color w:val="000000"/>
          <w:sz w:val="18"/>
          <w:szCs w:val="18"/>
        </w:rPr>
        <w:t>Г.А. Проблемы дифференциации заработной платы на современном этапе // Правовая политика и правовая жизнь. 2004.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Потапова</w:t>
      </w:r>
      <w:r>
        <w:rPr>
          <w:rStyle w:val="WW8Num3z0"/>
          <w:rFonts w:ascii="Verdana" w:hAnsi="Verdana"/>
          <w:color w:val="000000"/>
          <w:sz w:val="18"/>
          <w:szCs w:val="18"/>
        </w:rPr>
        <w:t> </w:t>
      </w:r>
      <w:r>
        <w:rPr>
          <w:rFonts w:ascii="Verdana" w:hAnsi="Verdana"/>
          <w:color w:val="000000"/>
          <w:sz w:val="18"/>
          <w:szCs w:val="18"/>
        </w:rPr>
        <w:t>Н.Д. Дифференциация в правовом регулировании работников железнодорожного транспорта. Дисс. . канд. юрид. наук. М.,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Пресняков</w:t>
      </w:r>
      <w:r>
        <w:rPr>
          <w:rStyle w:val="WW8Num3z0"/>
          <w:rFonts w:ascii="Verdana" w:hAnsi="Verdana"/>
          <w:color w:val="000000"/>
          <w:sz w:val="18"/>
          <w:szCs w:val="18"/>
        </w:rPr>
        <w:t> </w:t>
      </w:r>
      <w:r>
        <w:rPr>
          <w:rFonts w:ascii="Verdana" w:hAnsi="Verdana"/>
          <w:color w:val="000000"/>
          <w:sz w:val="18"/>
          <w:szCs w:val="18"/>
        </w:rPr>
        <w:t>М.В., Чаннов С.Е. Реализация принципов равенства и справедливости при оплате труда работников бюджетной сферы // Трудовое право. 2008.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Рабинович-Захарин С. JI. Заработная плата по советскому праву. М., 1927.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Рабинович-Захарин C.JI. К вопросу о дифференциации советского трудового права // Вопросы советского гражданского и трудового права. М.: Издательство Академии наук СССР. 1952.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Рабкина</w:t>
      </w:r>
      <w:r>
        <w:rPr>
          <w:rStyle w:val="WW8Num3z0"/>
          <w:rFonts w:ascii="Verdana" w:hAnsi="Verdana"/>
          <w:color w:val="000000"/>
          <w:sz w:val="18"/>
          <w:szCs w:val="18"/>
        </w:rPr>
        <w:t> </w:t>
      </w:r>
      <w:r>
        <w:rPr>
          <w:rFonts w:ascii="Verdana" w:hAnsi="Verdana"/>
          <w:color w:val="000000"/>
          <w:sz w:val="18"/>
          <w:szCs w:val="18"/>
        </w:rPr>
        <w:t>Н.Е., Римашевская Н.М. Основы дифференциации заработной платы и доходов населения. Методы экономико-математического моделирования. М. Экономика. 1972.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Изд. 5-е, перераб. и доп. - М.: ИНФРА-М.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Ратехина</w:t>
      </w:r>
      <w:r>
        <w:rPr>
          <w:rStyle w:val="WW8Num3z0"/>
          <w:rFonts w:ascii="Verdana" w:hAnsi="Verdana"/>
          <w:color w:val="000000"/>
          <w:sz w:val="18"/>
          <w:szCs w:val="18"/>
        </w:rPr>
        <w:t> </w:t>
      </w:r>
      <w:r>
        <w:rPr>
          <w:rFonts w:ascii="Verdana" w:hAnsi="Verdana"/>
          <w:color w:val="000000"/>
          <w:sz w:val="18"/>
          <w:szCs w:val="18"/>
        </w:rPr>
        <w:t>В.А. Правовая защита заработной платы от</w:t>
      </w:r>
      <w:r>
        <w:rPr>
          <w:rStyle w:val="WW8Num3z0"/>
          <w:rFonts w:ascii="Verdana" w:hAnsi="Verdana"/>
          <w:color w:val="000000"/>
          <w:sz w:val="18"/>
          <w:szCs w:val="18"/>
        </w:rPr>
        <w:t> </w:t>
      </w:r>
      <w:r>
        <w:rPr>
          <w:rStyle w:val="WW8Num4z0"/>
          <w:rFonts w:ascii="Verdana" w:hAnsi="Verdana"/>
          <w:color w:val="4682B4"/>
          <w:sz w:val="18"/>
          <w:szCs w:val="18"/>
        </w:rPr>
        <w:t>необоснованных</w:t>
      </w:r>
      <w:r>
        <w:rPr>
          <w:rStyle w:val="WW8Num3z0"/>
          <w:rFonts w:ascii="Verdana" w:hAnsi="Verdana"/>
          <w:color w:val="000000"/>
          <w:sz w:val="18"/>
          <w:szCs w:val="18"/>
        </w:rPr>
        <w:t> </w:t>
      </w:r>
      <w:r>
        <w:rPr>
          <w:rFonts w:ascii="Verdana" w:hAnsi="Verdana"/>
          <w:color w:val="000000"/>
          <w:sz w:val="18"/>
          <w:szCs w:val="18"/>
        </w:rPr>
        <w:t>удержаний: теория и практика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2007.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Репринцев</w:t>
      </w:r>
      <w:r>
        <w:rPr>
          <w:rStyle w:val="WW8Num3z0"/>
          <w:rFonts w:ascii="Verdana" w:hAnsi="Verdana"/>
          <w:color w:val="000000"/>
          <w:sz w:val="18"/>
          <w:szCs w:val="18"/>
        </w:rPr>
        <w:t> </w:t>
      </w:r>
      <w:r>
        <w:rPr>
          <w:rFonts w:ascii="Verdana" w:hAnsi="Verdana"/>
          <w:color w:val="000000"/>
          <w:sz w:val="18"/>
          <w:szCs w:val="18"/>
        </w:rPr>
        <w:t>Д.Д. Самозащита работниками трудовых прав // Трудовое право. 2009. № 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Рикардо Д. «</w:t>
      </w:r>
      <w:r>
        <w:rPr>
          <w:rStyle w:val="WW8Num4z0"/>
          <w:rFonts w:ascii="Verdana" w:hAnsi="Verdana"/>
          <w:color w:val="4682B4"/>
          <w:sz w:val="18"/>
          <w:szCs w:val="18"/>
        </w:rPr>
        <w:t>Начала политической экономии и налогового обложения</w:t>
      </w:r>
      <w:r>
        <w:rPr>
          <w:rFonts w:ascii="Verdana" w:hAnsi="Verdana"/>
          <w:color w:val="000000"/>
          <w:sz w:val="18"/>
          <w:szCs w:val="18"/>
        </w:rPr>
        <w:t>». Т. 1 .М.: 1955.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Рогалева</w:t>
      </w:r>
      <w:r>
        <w:rPr>
          <w:rStyle w:val="WW8Num3z0"/>
          <w:rFonts w:ascii="Verdana" w:hAnsi="Verdana"/>
          <w:color w:val="000000"/>
          <w:sz w:val="18"/>
          <w:szCs w:val="18"/>
        </w:rPr>
        <w:t> </w:t>
      </w:r>
      <w:r>
        <w:rPr>
          <w:rFonts w:ascii="Verdana" w:hAnsi="Verdana"/>
          <w:color w:val="000000"/>
          <w:sz w:val="18"/>
          <w:szCs w:val="18"/>
        </w:rPr>
        <w:t>Г.А. За невыплату заработной платы работодатели несут уголовную ответственность // Трудовое право. 2009.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Российская юридическая энциклопедия. Главный редактор</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Издательский Дом ИНФРА-М. М., 1999.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120.</w:t>
      </w:r>
      <w:r>
        <w:rPr>
          <w:rStyle w:val="WW8Num3z0"/>
          <w:rFonts w:ascii="Verdana" w:hAnsi="Verdana"/>
          <w:color w:val="000000"/>
          <w:sz w:val="18"/>
          <w:szCs w:val="18"/>
        </w:rPr>
        <w:t> </w:t>
      </w:r>
      <w:r>
        <w:rPr>
          <w:rStyle w:val="WW8Num4z0"/>
          <w:rFonts w:ascii="Verdana" w:hAnsi="Verdana"/>
          <w:color w:val="4682B4"/>
          <w:sz w:val="18"/>
          <w:szCs w:val="18"/>
        </w:rPr>
        <w:t>Рысина</w:t>
      </w:r>
      <w:r>
        <w:rPr>
          <w:rStyle w:val="WW8Num3z0"/>
          <w:rFonts w:ascii="Verdana" w:hAnsi="Verdana"/>
          <w:color w:val="000000"/>
          <w:sz w:val="18"/>
          <w:szCs w:val="18"/>
        </w:rPr>
        <w:t> </w:t>
      </w:r>
      <w:r>
        <w:rPr>
          <w:rFonts w:ascii="Verdana" w:hAnsi="Verdana"/>
          <w:color w:val="000000"/>
          <w:sz w:val="18"/>
          <w:szCs w:val="18"/>
        </w:rPr>
        <w:t>Д.Ф. Минимальный размер оплаты труда и минимальная заработная плата: новые правила установления и применения // Кадры предприятия. 2007. № 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Рысина</w:t>
      </w:r>
      <w:r>
        <w:rPr>
          <w:rStyle w:val="WW8Num3z0"/>
          <w:rFonts w:ascii="Verdana" w:hAnsi="Verdana"/>
          <w:color w:val="000000"/>
          <w:sz w:val="18"/>
          <w:szCs w:val="18"/>
        </w:rPr>
        <w:t> </w:t>
      </w:r>
      <w:r>
        <w:rPr>
          <w:rFonts w:ascii="Verdana" w:hAnsi="Verdana"/>
          <w:color w:val="000000"/>
          <w:sz w:val="18"/>
          <w:szCs w:val="18"/>
        </w:rPr>
        <w:t>Д.Ф. Определен порядок вовлечения работодателей в заключенные на федеральном уровне отраслевые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 Кадры предприятия. 2007. № 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В.А. Российская Федерация и</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конвенций МОТ // Россия и Международная организация труда: перспективы взаимовыгодного сотрудничества. Под ред. Т.В. Ярыгиной.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Сазанова</w:t>
      </w:r>
      <w:r>
        <w:rPr>
          <w:rStyle w:val="WW8Num3z0"/>
          <w:rFonts w:ascii="Verdana" w:hAnsi="Verdana"/>
          <w:color w:val="000000"/>
          <w:sz w:val="18"/>
          <w:szCs w:val="18"/>
        </w:rPr>
        <w:t> </w:t>
      </w:r>
      <w:r>
        <w:rPr>
          <w:rFonts w:ascii="Verdana" w:hAnsi="Verdana"/>
          <w:color w:val="000000"/>
          <w:sz w:val="18"/>
          <w:szCs w:val="18"/>
        </w:rPr>
        <w:t>Н.В. Правовое регулирование оплаты труда работников бюджетной сферы. Дисс. . канд. юрид. наук.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Саликова</w:t>
      </w:r>
      <w:r>
        <w:rPr>
          <w:rStyle w:val="WW8Num3z0"/>
          <w:rFonts w:ascii="Verdana" w:hAnsi="Verdana"/>
          <w:color w:val="000000"/>
          <w:sz w:val="18"/>
          <w:szCs w:val="18"/>
        </w:rPr>
        <w:t> </w:t>
      </w:r>
      <w:r>
        <w:rPr>
          <w:rFonts w:ascii="Verdana" w:hAnsi="Verdana"/>
          <w:color w:val="000000"/>
          <w:sz w:val="18"/>
          <w:szCs w:val="18"/>
        </w:rPr>
        <w:t>Н.М. Оплата труда в Российской Федерации. Правовое исследование: Монография. — Екатеринбург: изд-во УрГЮА.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А.А. Защита трудовых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работников органами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и контроля. Автореферат дисс. . докт. юрид. наук. М. 2009.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А.А. Способы защиты трудовых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и правовых интересов в сфере труда</w:t>
      </w:r>
      <w:r>
        <w:rPr>
          <w:rStyle w:val="WW8Num3z0"/>
          <w:rFonts w:ascii="Verdana" w:hAnsi="Verdana"/>
          <w:color w:val="000000"/>
          <w:sz w:val="18"/>
          <w:szCs w:val="18"/>
        </w:rPr>
        <w:t> </w:t>
      </w:r>
      <w:r>
        <w:rPr>
          <w:rStyle w:val="WW8Num4z0"/>
          <w:rFonts w:ascii="Verdana" w:hAnsi="Verdana"/>
          <w:color w:val="4682B4"/>
          <w:sz w:val="18"/>
          <w:szCs w:val="18"/>
        </w:rPr>
        <w:t>внесудебными</w:t>
      </w:r>
      <w:r>
        <w:rPr>
          <w:rStyle w:val="WW8Num3z0"/>
          <w:rFonts w:ascii="Verdana" w:hAnsi="Verdana"/>
          <w:color w:val="000000"/>
          <w:sz w:val="18"/>
          <w:szCs w:val="18"/>
        </w:rPr>
        <w:t> </w:t>
      </w:r>
      <w:r>
        <w:rPr>
          <w:rFonts w:ascii="Verdana" w:hAnsi="Verdana"/>
          <w:color w:val="000000"/>
          <w:sz w:val="18"/>
          <w:szCs w:val="18"/>
        </w:rPr>
        <w:t>органами государства // Трудовое право. 2008. № 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Сапфирова</w:t>
      </w:r>
      <w:r>
        <w:rPr>
          <w:rStyle w:val="WW8Num3z0"/>
          <w:rFonts w:ascii="Verdana" w:hAnsi="Verdana"/>
          <w:color w:val="000000"/>
          <w:sz w:val="18"/>
          <w:szCs w:val="18"/>
        </w:rPr>
        <w:t> </w:t>
      </w:r>
      <w:r>
        <w:rPr>
          <w:rFonts w:ascii="Verdana" w:hAnsi="Verdana"/>
          <w:color w:val="000000"/>
          <w:sz w:val="18"/>
          <w:szCs w:val="18"/>
        </w:rPr>
        <w:t>А.А. Федеральная инспекция труда: орган по рассмотрению и разрешению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или орган по урегулированию трудовых разногласий? // Трудовое право. 2008. N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Теория и практика разрешения споров с участием профсоюзов // Трудовое право. 2007. № 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Серопян</w:t>
      </w:r>
      <w:r>
        <w:rPr>
          <w:rStyle w:val="WW8Num3z0"/>
          <w:rFonts w:ascii="Verdana" w:hAnsi="Verdana"/>
          <w:color w:val="000000"/>
          <w:sz w:val="18"/>
          <w:szCs w:val="18"/>
        </w:rPr>
        <w:t> </w:t>
      </w:r>
      <w:r>
        <w:rPr>
          <w:rFonts w:ascii="Verdana" w:hAnsi="Verdana"/>
          <w:color w:val="000000"/>
          <w:sz w:val="18"/>
          <w:szCs w:val="18"/>
        </w:rPr>
        <w:t>О.Р. Правовые проблемы оценки деловых качеств работника. Дисс. . канд. юрид. наук. М., 2010.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Дисс. . докт. юрид. наук. М.,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Монография. М.:</w:t>
      </w:r>
      <w:r>
        <w:rPr>
          <w:rStyle w:val="WW8Num3z0"/>
          <w:rFonts w:ascii="Verdana" w:hAnsi="Verdana"/>
          <w:color w:val="000000"/>
          <w:sz w:val="18"/>
          <w:szCs w:val="18"/>
        </w:rPr>
        <w:t> </w:t>
      </w:r>
      <w:r>
        <w:rPr>
          <w:rStyle w:val="WW8Num4z0"/>
          <w:rFonts w:ascii="Verdana" w:hAnsi="Verdana"/>
          <w:color w:val="4682B4"/>
          <w:sz w:val="18"/>
          <w:szCs w:val="18"/>
        </w:rPr>
        <w:t>МГИУ</w:t>
      </w:r>
      <w:r>
        <w:rPr>
          <w:rFonts w:ascii="Verdana" w:hAnsi="Verdana"/>
          <w:color w:val="000000"/>
          <w:sz w:val="18"/>
          <w:szCs w:val="18"/>
        </w:rPr>
        <w:t>,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Скобелкин</w:t>
      </w:r>
      <w:r>
        <w:rPr>
          <w:rStyle w:val="WW8Num3z0"/>
          <w:rFonts w:ascii="Verdana" w:hAnsi="Verdana"/>
          <w:color w:val="000000"/>
          <w:sz w:val="18"/>
          <w:szCs w:val="18"/>
        </w:rPr>
        <w:t> </w:t>
      </w:r>
      <w:r>
        <w:rPr>
          <w:rFonts w:ascii="Verdana" w:hAnsi="Verdana"/>
          <w:color w:val="000000"/>
          <w:sz w:val="18"/>
          <w:szCs w:val="18"/>
        </w:rPr>
        <w:t>В.Н. Трудовые правоотношения. М. 1999.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Д.А. Динамика изменения соотношения понятий «</w:t>
      </w:r>
      <w:r>
        <w:rPr>
          <w:rStyle w:val="WW8Num4z0"/>
          <w:rFonts w:ascii="Verdana" w:hAnsi="Verdana"/>
          <w:color w:val="4682B4"/>
          <w:sz w:val="18"/>
          <w:szCs w:val="18"/>
        </w:rPr>
        <w:t>заработная плата</w:t>
      </w:r>
      <w:r>
        <w:rPr>
          <w:rFonts w:ascii="Verdana" w:hAnsi="Verdana"/>
          <w:color w:val="000000"/>
          <w:sz w:val="18"/>
          <w:szCs w:val="18"/>
        </w:rPr>
        <w:t>» и «</w:t>
      </w:r>
      <w:r>
        <w:rPr>
          <w:rStyle w:val="WW8Num4z0"/>
          <w:rFonts w:ascii="Verdana" w:hAnsi="Verdana"/>
          <w:color w:val="4682B4"/>
          <w:sz w:val="18"/>
          <w:szCs w:val="18"/>
        </w:rPr>
        <w:t>оплата труда</w:t>
      </w:r>
      <w:r>
        <w:rPr>
          <w:rFonts w:ascii="Verdana" w:hAnsi="Verdana"/>
          <w:color w:val="000000"/>
          <w:sz w:val="18"/>
          <w:szCs w:val="18"/>
        </w:rPr>
        <w:t>» в российском трудовом законодательстве // Вестник Поморского университета. Серия «</w:t>
      </w:r>
      <w:r>
        <w:rPr>
          <w:rStyle w:val="WW8Num4z0"/>
          <w:rFonts w:ascii="Verdana" w:hAnsi="Verdana"/>
          <w:color w:val="4682B4"/>
          <w:sz w:val="18"/>
          <w:szCs w:val="18"/>
        </w:rPr>
        <w:t>Гуманитарные и социальные науки</w:t>
      </w:r>
      <w:r>
        <w:rPr>
          <w:rFonts w:ascii="Verdana" w:hAnsi="Verdana"/>
          <w:color w:val="000000"/>
          <w:sz w:val="18"/>
          <w:szCs w:val="18"/>
        </w:rPr>
        <w:t>». Архангельск: Изд-во Помор. Ун-та. 2006, № 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О.В. Основные принципы советского трудового права. М. 1977.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Смит А. Исследование о природе и причинах богатства народов. М., 1960.</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Соболевская</w:t>
      </w:r>
      <w:r>
        <w:rPr>
          <w:rStyle w:val="WW8Num3z0"/>
          <w:rFonts w:ascii="Verdana" w:hAnsi="Verdana"/>
          <w:color w:val="000000"/>
          <w:sz w:val="18"/>
          <w:szCs w:val="18"/>
        </w:rPr>
        <w:t> </w:t>
      </w:r>
      <w:r>
        <w:rPr>
          <w:rFonts w:ascii="Verdana" w:hAnsi="Verdana"/>
          <w:color w:val="000000"/>
          <w:sz w:val="18"/>
          <w:szCs w:val="18"/>
        </w:rPr>
        <w:t>А.А. Функции и параметры заработной платы в рыночной экономике // Труд за рубежом. 2001. № 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 2004.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Соляник</w:t>
      </w:r>
      <w:r>
        <w:rPr>
          <w:rStyle w:val="WW8Num3z0"/>
          <w:rFonts w:ascii="Verdana" w:hAnsi="Verdana"/>
          <w:color w:val="000000"/>
          <w:sz w:val="18"/>
          <w:szCs w:val="18"/>
        </w:rPr>
        <w:t> </w:t>
      </w:r>
      <w:r>
        <w:rPr>
          <w:rFonts w:ascii="Verdana" w:hAnsi="Verdana"/>
          <w:color w:val="000000"/>
          <w:sz w:val="18"/>
          <w:szCs w:val="18"/>
        </w:rPr>
        <w:t>В.М. Отраслевое правовое регулирование условий труда и заработной платы рабочих и служащих в СССР. Автореф. дисс. . канд. юрид. наук. М. 1973.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Сотов А.И. Уголовная ответственность за невыплату заработной платы //Главбух. 1999. Сентябрь. № 17.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Ставцева</w:t>
      </w:r>
      <w:r>
        <w:rPr>
          <w:rStyle w:val="WW8Num3z0"/>
          <w:rFonts w:ascii="Verdana" w:hAnsi="Verdana"/>
          <w:color w:val="000000"/>
          <w:sz w:val="18"/>
          <w:szCs w:val="18"/>
        </w:rPr>
        <w:t> </w:t>
      </w:r>
      <w:r>
        <w:rPr>
          <w:rFonts w:ascii="Verdana" w:hAnsi="Verdana"/>
          <w:color w:val="000000"/>
          <w:sz w:val="18"/>
          <w:szCs w:val="18"/>
        </w:rPr>
        <w:t>А.И., Хохрякова О.С. Трудовой договор. М. 1983.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Стулов</w:t>
      </w:r>
      <w:r>
        <w:rPr>
          <w:rStyle w:val="WW8Num3z0"/>
          <w:rFonts w:ascii="Verdana" w:hAnsi="Verdana"/>
          <w:color w:val="000000"/>
          <w:sz w:val="18"/>
          <w:szCs w:val="18"/>
        </w:rPr>
        <w:t> </w:t>
      </w:r>
      <w:r>
        <w:rPr>
          <w:rFonts w:ascii="Verdana" w:hAnsi="Verdana"/>
          <w:color w:val="000000"/>
          <w:sz w:val="18"/>
          <w:szCs w:val="18"/>
        </w:rPr>
        <w:t>В.И. Новые системы оплаты труда и сохранение государственных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при введении новых систем оплаты труда // Советник в сфере образования, 2009. № 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Сутягин</w:t>
      </w:r>
      <w:r>
        <w:rPr>
          <w:rStyle w:val="WW8Num3z0"/>
          <w:rFonts w:ascii="Verdana" w:hAnsi="Verdana"/>
          <w:color w:val="000000"/>
          <w:sz w:val="18"/>
          <w:szCs w:val="18"/>
        </w:rPr>
        <w:t> </w:t>
      </w:r>
      <w:r>
        <w:rPr>
          <w:rFonts w:ascii="Verdana" w:hAnsi="Verdana"/>
          <w:color w:val="000000"/>
          <w:sz w:val="18"/>
          <w:szCs w:val="18"/>
        </w:rPr>
        <w:t>А.В., Ершов В.А., Толмачев И.А. Справочник практикующего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по трудовому праву. «</w:t>
      </w:r>
      <w:r>
        <w:rPr>
          <w:rStyle w:val="WW8Num4z0"/>
          <w:rFonts w:ascii="Verdana" w:hAnsi="Verdana"/>
          <w:color w:val="4682B4"/>
          <w:sz w:val="18"/>
          <w:szCs w:val="18"/>
        </w:rPr>
        <w:t>ГроссМедиа</w:t>
      </w:r>
      <w:r>
        <w:rPr>
          <w:rFonts w:ascii="Verdana" w:hAnsi="Verdana"/>
          <w:color w:val="000000"/>
          <w:sz w:val="18"/>
          <w:szCs w:val="18"/>
        </w:rPr>
        <w:t>», «</w:t>
      </w:r>
      <w:r>
        <w:rPr>
          <w:rStyle w:val="WW8Num4z0"/>
          <w:rFonts w:ascii="Verdana" w:hAnsi="Verdana"/>
          <w:color w:val="4682B4"/>
          <w:sz w:val="18"/>
          <w:szCs w:val="18"/>
        </w:rPr>
        <w:t>РОСБУХ</w:t>
      </w:r>
      <w:r>
        <w:rPr>
          <w:rFonts w:ascii="Verdana" w:hAnsi="Verdana"/>
          <w:color w:val="000000"/>
          <w:sz w:val="18"/>
          <w:szCs w:val="18"/>
        </w:rPr>
        <w:t>».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Сухаревский</w:t>
      </w:r>
      <w:r>
        <w:rPr>
          <w:rStyle w:val="WW8Num3z0"/>
          <w:rFonts w:ascii="Verdana" w:hAnsi="Verdana"/>
          <w:color w:val="000000"/>
          <w:sz w:val="18"/>
          <w:szCs w:val="18"/>
        </w:rPr>
        <w:t> </w:t>
      </w:r>
      <w:r>
        <w:rPr>
          <w:rFonts w:ascii="Verdana" w:hAnsi="Verdana"/>
          <w:color w:val="000000"/>
          <w:sz w:val="18"/>
          <w:szCs w:val="18"/>
        </w:rPr>
        <w:t>Б.М. Заработная плата и материальная заинтересованность // Труд и заработная плата в СССР. М.: Экономика. 1968.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Л. С. Очерки промышленного права. М, 1916.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Терешко Ю. Несостоятельный работодатель «ЭЖ-Юрист». 2009. № 11.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Трудовое право. Курс лекций.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ТК Велби</w:t>
      </w:r>
      <w:r>
        <w:rPr>
          <w:rFonts w:ascii="Verdana" w:hAnsi="Verdana"/>
          <w:color w:val="000000"/>
          <w:sz w:val="18"/>
          <w:szCs w:val="18"/>
        </w:rPr>
        <w:t>», 2002.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Толкунова</w:t>
      </w:r>
      <w:r>
        <w:rPr>
          <w:rStyle w:val="WW8Num3z0"/>
          <w:rFonts w:ascii="Verdana" w:hAnsi="Verdana"/>
          <w:color w:val="000000"/>
          <w:sz w:val="18"/>
          <w:szCs w:val="18"/>
        </w:rPr>
        <w:t> </w:t>
      </w:r>
      <w:r>
        <w:rPr>
          <w:rFonts w:ascii="Verdana" w:hAnsi="Verdana"/>
          <w:color w:val="000000"/>
          <w:sz w:val="18"/>
          <w:szCs w:val="18"/>
        </w:rPr>
        <w:t>В.Н. Дифференциация правового регулирования женского труда // Советское государство и право. 1968. №11.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Труд и заработная плата в СССР / Под ред.</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А.П. (гл. ред.), Горшкин И.В.,</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В.И., Новожилов С.С., Пак Ю.Е.,</w:t>
      </w:r>
      <w:r>
        <w:rPr>
          <w:rStyle w:val="WW8Num3z0"/>
          <w:rFonts w:ascii="Verdana" w:hAnsi="Verdana"/>
          <w:color w:val="000000"/>
          <w:sz w:val="18"/>
          <w:szCs w:val="18"/>
        </w:rPr>
        <w:t> </w:t>
      </w:r>
      <w:r>
        <w:rPr>
          <w:rStyle w:val="WW8Num4z0"/>
          <w:rFonts w:ascii="Verdana" w:hAnsi="Verdana"/>
          <w:color w:val="4682B4"/>
          <w:sz w:val="18"/>
          <w:szCs w:val="18"/>
        </w:rPr>
        <w:t>Сухаревский</w:t>
      </w:r>
      <w:r>
        <w:rPr>
          <w:rStyle w:val="WW8Num3z0"/>
          <w:rFonts w:ascii="Verdana" w:hAnsi="Verdana"/>
          <w:color w:val="000000"/>
          <w:sz w:val="18"/>
          <w:szCs w:val="18"/>
        </w:rPr>
        <w:t> </w:t>
      </w:r>
      <w:r>
        <w:rPr>
          <w:rFonts w:ascii="Verdana" w:hAnsi="Verdana"/>
          <w:color w:val="000000"/>
          <w:sz w:val="18"/>
          <w:szCs w:val="18"/>
        </w:rPr>
        <w:t>Б.М. -М.: Экономика. 1968.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 Трудовое право России: учебник / Н.А. Бриллиантова и др.;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Изд. 4-е\. Перераб. и доп. М.: Проспект. 2009.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Трудовое право России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Трудовое право России /Под ред. A.M. Куренного. М,.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Трудовое право России: Учебник /Отв. ред.: Ю.П. Орловский и А.Ф. Нуртдинова. М,.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 Юристъ. 2003.</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Трудовое право России. Учебник для вузов. Отв. ред. Р.З.</w:t>
      </w:r>
      <w:r>
        <w:rPr>
          <w:rStyle w:val="WW8Num3z0"/>
          <w:rFonts w:ascii="Verdana" w:hAnsi="Verdana"/>
          <w:color w:val="000000"/>
          <w:sz w:val="18"/>
          <w:szCs w:val="18"/>
        </w:rPr>
        <w:t> </w:t>
      </w:r>
      <w:r>
        <w:rPr>
          <w:rStyle w:val="WW8Num4z0"/>
          <w:rFonts w:ascii="Verdana" w:hAnsi="Verdana"/>
          <w:color w:val="4682B4"/>
          <w:sz w:val="18"/>
          <w:szCs w:val="18"/>
        </w:rPr>
        <w:t>Лившиц</w:t>
      </w:r>
      <w:r>
        <w:rPr>
          <w:rFonts w:ascii="Verdana" w:hAnsi="Verdana"/>
          <w:color w:val="000000"/>
          <w:sz w:val="18"/>
          <w:szCs w:val="18"/>
        </w:rPr>
        <w:t>, Ю.П. Орловский. М.: Издательская группа ИНФРА М Норма, 1998.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Турсина</w:t>
      </w:r>
      <w:r>
        <w:rPr>
          <w:rStyle w:val="WW8Num3z0"/>
          <w:rFonts w:ascii="Verdana" w:hAnsi="Verdana"/>
          <w:color w:val="000000"/>
          <w:sz w:val="18"/>
          <w:szCs w:val="18"/>
        </w:rPr>
        <w:t> </w:t>
      </w:r>
      <w:r>
        <w:rPr>
          <w:rFonts w:ascii="Verdana" w:hAnsi="Verdana"/>
          <w:color w:val="000000"/>
          <w:sz w:val="18"/>
          <w:szCs w:val="18"/>
        </w:rPr>
        <w:t>Е.А. Заработная плата: начисления, выплаты, налоги: Практическое пособие. «Омега-Л». 2009.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Турчина</w:t>
      </w:r>
      <w:r>
        <w:rPr>
          <w:rStyle w:val="WW8Num3z0"/>
          <w:rFonts w:ascii="Verdana" w:hAnsi="Verdana"/>
          <w:color w:val="000000"/>
          <w:sz w:val="18"/>
          <w:szCs w:val="18"/>
        </w:rPr>
        <w:t> </w:t>
      </w:r>
      <w:r>
        <w:rPr>
          <w:rFonts w:ascii="Verdana" w:hAnsi="Verdana"/>
          <w:color w:val="000000"/>
          <w:sz w:val="18"/>
          <w:szCs w:val="18"/>
        </w:rPr>
        <w:t>О.В. Деловые качества работника и их юридическое значение // Право на жизнь и гарантии его реализации в сфере труда и социального обеспечения. Материалы Международной научно-практической конференции / Под ред. К.Н. Гусова. М.: Проспект, 2008.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Тучкова</w:t>
      </w:r>
      <w:r>
        <w:rPr>
          <w:rStyle w:val="WW8Num3z0"/>
          <w:rFonts w:ascii="Verdana" w:hAnsi="Verdana"/>
          <w:color w:val="000000"/>
          <w:sz w:val="18"/>
          <w:szCs w:val="18"/>
        </w:rPr>
        <w:t> </w:t>
      </w:r>
      <w:r>
        <w:rPr>
          <w:rFonts w:ascii="Verdana" w:hAnsi="Verdana"/>
          <w:color w:val="000000"/>
          <w:sz w:val="18"/>
          <w:szCs w:val="18"/>
        </w:rPr>
        <w:t>Э.Г. Заработная плата. Комментарий к Кодексу законов о труде. -М.: Проспект. 1997.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Защита трудовых прав работников: Дисс. . канд. юрид. наук. М.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Федорова</w:t>
      </w:r>
      <w:r>
        <w:rPr>
          <w:rStyle w:val="WW8Num3z0"/>
          <w:rFonts w:ascii="Verdana" w:hAnsi="Verdana"/>
          <w:color w:val="000000"/>
          <w:sz w:val="18"/>
          <w:szCs w:val="18"/>
        </w:rPr>
        <w:t> </w:t>
      </w:r>
      <w:r>
        <w:rPr>
          <w:rFonts w:ascii="Verdana" w:hAnsi="Verdana"/>
          <w:color w:val="000000"/>
          <w:sz w:val="18"/>
          <w:szCs w:val="18"/>
        </w:rPr>
        <w:t>Е.А. Защита трудовых прав работников: Автореферат дисс. . канд. юрид. наук. М. 2005.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Трудовые споры о заработной плате и материальной ответственности // Законы России: опыт, анализ, практика. 2007.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Холина</w:t>
      </w:r>
      <w:r>
        <w:rPr>
          <w:rStyle w:val="WW8Num3z0"/>
          <w:rFonts w:ascii="Verdana" w:hAnsi="Verdana"/>
          <w:color w:val="000000"/>
          <w:sz w:val="18"/>
          <w:szCs w:val="18"/>
        </w:rPr>
        <w:t> </w:t>
      </w:r>
      <w:r>
        <w:rPr>
          <w:rFonts w:ascii="Verdana" w:hAnsi="Verdana"/>
          <w:color w:val="000000"/>
          <w:sz w:val="18"/>
          <w:szCs w:val="18"/>
        </w:rPr>
        <w:t>И.А. Особенности правового регулирования труда авиационного персонала гражданской авиации. Автореф. дисс. . канд. юрид. наук. М.,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Худякова</w:t>
      </w:r>
      <w:r>
        <w:rPr>
          <w:rStyle w:val="WW8Num3z0"/>
          <w:rFonts w:ascii="Verdana" w:hAnsi="Verdana"/>
          <w:color w:val="000000"/>
          <w:sz w:val="18"/>
          <w:szCs w:val="18"/>
        </w:rPr>
        <w:t> </w:t>
      </w:r>
      <w:r>
        <w:rPr>
          <w:rFonts w:ascii="Verdana" w:hAnsi="Verdana"/>
          <w:color w:val="000000"/>
          <w:sz w:val="18"/>
          <w:szCs w:val="18"/>
        </w:rPr>
        <w:t>С.С., Турчина О.В. К вопросу о содержании правовой категории «</w:t>
      </w:r>
      <w:r>
        <w:rPr>
          <w:rStyle w:val="WW8Num4z0"/>
          <w:rFonts w:ascii="Verdana" w:hAnsi="Verdana"/>
          <w:color w:val="4682B4"/>
          <w:sz w:val="18"/>
          <w:szCs w:val="18"/>
        </w:rPr>
        <w:t>деловые качества</w:t>
      </w:r>
      <w:r>
        <w:rPr>
          <w:rFonts w:ascii="Verdana" w:hAnsi="Verdana"/>
          <w:color w:val="000000"/>
          <w:sz w:val="18"/>
          <w:szCs w:val="18"/>
        </w:rPr>
        <w:t>» в современном трудовом праве России // Трудовое право. 2007. № 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Цехмистер</w:t>
      </w:r>
      <w:r>
        <w:rPr>
          <w:rStyle w:val="WW8Num3z0"/>
          <w:rFonts w:ascii="Verdana" w:hAnsi="Verdana"/>
          <w:color w:val="000000"/>
          <w:sz w:val="18"/>
          <w:szCs w:val="18"/>
        </w:rPr>
        <w:t> </w:t>
      </w:r>
      <w:r>
        <w:rPr>
          <w:rFonts w:ascii="Verdana" w:hAnsi="Verdana"/>
          <w:color w:val="000000"/>
          <w:sz w:val="18"/>
          <w:szCs w:val="18"/>
        </w:rPr>
        <w:t>П.Б. Правовое регулирование заработной платы в России (некоторые проблемы истории, теории и практики). Дисс. . канд. юрид. наук, на соискание ученой степени к.ю.н. Пермь, 2003. С. 78-79.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С.Е., Пресняков М.В. Оплата труда. Гарантии и компенсации. Новые правила. «</w:t>
      </w:r>
      <w:r>
        <w:rPr>
          <w:rStyle w:val="WW8Num4z0"/>
          <w:rFonts w:ascii="Verdana" w:hAnsi="Verdana"/>
          <w:color w:val="4682B4"/>
          <w:sz w:val="18"/>
          <w:szCs w:val="18"/>
        </w:rPr>
        <w:t>ГроссМедиа</w:t>
      </w:r>
      <w:r>
        <w:rPr>
          <w:rFonts w:ascii="Verdana" w:hAnsi="Verdana"/>
          <w:color w:val="000000"/>
          <w:sz w:val="18"/>
          <w:szCs w:val="18"/>
        </w:rPr>
        <w:t>». 2007.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Экономические гарантии некоторых социальных прав работника (сравнительный анализ) // Гражданин и право. 2009. № 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Б.И. Правовая ответственность за нарушение прав граждан на оплату труда // Трудовое право. 2007. № 8.</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Шалыгин</w:t>
      </w:r>
      <w:r>
        <w:rPr>
          <w:rStyle w:val="WW8Num3z0"/>
          <w:rFonts w:ascii="Verdana" w:hAnsi="Verdana"/>
          <w:color w:val="000000"/>
          <w:sz w:val="18"/>
          <w:szCs w:val="18"/>
        </w:rPr>
        <w:t> </w:t>
      </w:r>
      <w:r>
        <w:rPr>
          <w:rFonts w:ascii="Verdana" w:hAnsi="Verdana"/>
          <w:color w:val="000000"/>
          <w:sz w:val="18"/>
          <w:szCs w:val="18"/>
        </w:rPr>
        <w:t>Б.И., Городов A.JI. Защита прав и законных интересов граждан в суде по вопросам оплаты труда // Трудовое право. 2007. № 2.</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Дифференциация правового регулирования труда молодежи // Советское государство и право. 1970 № 5.</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Заработная плата в СССР. Лекция. Отв. ред.</w:t>
      </w:r>
      <w:r>
        <w:rPr>
          <w:rStyle w:val="WW8Num3z0"/>
          <w:rFonts w:ascii="Verdana" w:hAnsi="Verdana"/>
          <w:color w:val="000000"/>
          <w:sz w:val="18"/>
          <w:szCs w:val="18"/>
        </w:rPr>
        <w:t> </w:t>
      </w:r>
      <w:r>
        <w:rPr>
          <w:rStyle w:val="WW8Num4z0"/>
          <w:rFonts w:ascii="Verdana" w:hAnsi="Verdana"/>
          <w:color w:val="4682B4"/>
          <w:sz w:val="18"/>
          <w:szCs w:val="18"/>
        </w:rPr>
        <w:t>Карасев</w:t>
      </w:r>
      <w:r>
        <w:rPr>
          <w:rStyle w:val="WW8Num3z0"/>
          <w:rFonts w:ascii="Verdana" w:hAnsi="Verdana"/>
          <w:color w:val="000000"/>
          <w:sz w:val="18"/>
          <w:szCs w:val="18"/>
        </w:rPr>
        <w:t> </w:t>
      </w:r>
      <w:r>
        <w:rPr>
          <w:rFonts w:ascii="Verdana" w:hAnsi="Verdana"/>
          <w:color w:val="000000"/>
          <w:sz w:val="18"/>
          <w:szCs w:val="18"/>
        </w:rPr>
        <w:t>Я.А. М.: 1956.</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Шевчук</w:t>
      </w:r>
      <w:r>
        <w:rPr>
          <w:rStyle w:val="WW8Num3z0"/>
          <w:rFonts w:ascii="Verdana" w:hAnsi="Verdana"/>
          <w:color w:val="000000"/>
          <w:sz w:val="18"/>
          <w:szCs w:val="18"/>
        </w:rPr>
        <w:t> </w:t>
      </w:r>
      <w:r>
        <w:rPr>
          <w:rFonts w:ascii="Verdana" w:hAnsi="Verdana"/>
          <w:color w:val="000000"/>
          <w:sz w:val="18"/>
          <w:szCs w:val="18"/>
        </w:rPr>
        <w:t>Д.А. Компенсация за задержку заработной платы // Право и экономика. 2009. № 7.</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Штивельберг</w:t>
      </w:r>
      <w:r>
        <w:rPr>
          <w:rStyle w:val="WW8Num3z0"/>
          <w:rFonts w:ascii="Verdana" w:hAnsi="Verdana"/>
          <w:color w:val="000000"/>
          <w:sz w:val="18"/>
          <w:szCs w:val="18"/>
        </w:rPr>
        <w:t> </w:t>
      </w:r>
      <w:r>
        <w:rPr>
          <w:rFonts w:ascii="Verdana" w:hAnsi="Verdana"/>
          <w:color w:val="000000"/>
          <w:sz w:val="18"/>
          <w:szCs w:val="18"/>
        </w:rPr>
        <w:t>Ф.В. Основания и пределы дифференциации в трудовом праве России. Дисс. . канд. юрид. наук. Екатиринбург. 2004.</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Щур-Труханович JI.B. Восстановление работника на работе государственной</w:t>
      </w:r>
      <w:r>
        <w:rPr>
          <w:rStyle w:val="WW8Num3z0"/>
          <w:rFonts w:ascii="Verdana" w:hAnsi="Verdana"/>
          <w:color w:val="000000"/>
          <w:sz w:val="18"/>
          <w:szCs w:val="18"/>
        </w:rPr>
        <w:t> </w:t>
      </w:r>
      <w:r>
        <w:rPr>
          <w:rStyle w:val="WW8Num4z0"/>
          <w:rFonts w:ascii="Verdana" w:hAnsi="Verdana"/>
          <w:color w:val="4682B4"/>
          <w:sz w:val="18"/>
          <w:szCs w:val="18"/>
        </w:rPr>
        <w:t>инспекцией</w:t>
      </w:r>
      <w:r>
        <w:rPr>
          <w:rStyle w:val="WW8Num3z0"/>
          <w:rFonts w:ascii="Verdana" w:hAnsi="Verdana"/>
          <w:color w:val="000000"/>
          <w:sz w:val="18"/>
          <w:szCs w:val="18"/>
        </w:rPr>
        <w:t> </w:t>
      </w:r>
      <w:r>
        <w:rPr>
          <w:rFonts w:ascii="Verdana" w:hAnsi="Verdana"/>
          <w:color w:val="000000"/>
          <w:sz w:val="18"/>
          <w:szCs w:val="18"/>
        </w:rPr>
        <w:t>труда: недостатки правового регулирования // Кадры предприятия. 2007. № 9.</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Р.А. Оплата и нормирование труда (комментарий к новой редакции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Трудовое право. 2007. № 1.</w:t>
      </w:r>
    </w:p>
    <w:p w:rsidR="00B119AC" w:rsidRDefault="00B119AC" w:rsidP="00B119A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Р.А. Система заработной платы как правовая категория // Трудовое право. — М., Интел-Синтез. 2004. № 10.</w:t>
      </w:r>
    </w:p>
    <w:p w:rsidR="00410740" w:rsidRDefault="00B119AC" w:rsidP="00B119AC">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410740" w:rsidRDefault="00410740" w:rsidP="00410740">
      <w:pPr>
        <w:rPr>
          <w:rFonts w:ascii="Verdana" w:hAnsi="Verdana"/>
          <w:color w:val="FF0000"/>
          <w:sz w:val="18"/>
          <w:szCs w:val="18"/>
        </w:rPr>
      </w:pPr>
    </w:p>
    <w:p w:rsidR="0068362D" w:rsidRPr="00031E5A" w:rsidRDefault="005C5090" w:rsidP="00410740">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AC" w:rsidRDefault="00C34AAC">
      <w:r>
        <w:separator/>
      </w:r>
    </w:p>
  </w:endnote>
  <w:endnote w:type="continuationSeparator" w:id="0">
    <w:p w:rsidR="00C34AAC" w:rsidRDefault="00C3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AC" w:rsidRDefault="00C34AAC">
      <w:r>
        <w:separator/>
      </w:r>
    </w:p>
  </w:footnote>
  <w:footnote w:type="continuationSeparator" w:id="0">
    <w:p w:rsidR="00C34AAC" w:rsidRDefault="00C34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9D9" w:rsidRDefault="008C19D9">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40B7"/>
    <w:rsid w:val="000143F4"/>
    <w:rsid w:val="00014433"/>
    <w:rsid w:val="000146A3"/>
    <w:rsid w:val="0001496C"/>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5E5"/>
    <w:rsid w:val="00521A35"/>
    <w:rsid w:val="00521AB4"/>
    <w:rsid w:val="00521B79"/>
    <w:rsid w:val="00521E71"/>
    <w:rsid w:val="00521F3B"/>
    <w:rsid w:val="00522117"/>
    <w:rsid w:val="0052247F"/>
    <w:rsid w:val="00522AC1"/>
    <w:rsid w:val="00523E73"/>
    <w:rsid w:val="0052468D"/>
    <w:rsid w:val="00524D1A"/>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67E"/>
    <w:rsid w:val="007D4973"/>
    <w:rsid w:val="007D497B"/>
    <w:rsid w:val="007D4AFA"/>
    <w:rsid w:val="007D54F7"/>
    <w:rsid w:val="007D5529"/>
    <w:rsid w:val="007D58D6"/>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1727"/>
    <w:rsid w:val="00901DF7"/>
    <w:rsid w:val="00902303"/>
    <w:rsid w:val="00902A7A"/>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C55"/>
    <w:rsid w:val="00A61D0E"/>
    <w:rsid w:val="00A620AF"/>
    <w:rsid w:val="00A62259"/>
    <w:rsid w:val="00A62A62"/>
    <w:rsid w:val="00A62BDF"/>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BD7"/>
    <w:rsid w:val="00B50BFD"/>
    <w:rsid w:val="00B51095"/>
    <w:rsid w:val="00B5185C"/>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7A"/>
    <w:rsid w:val="00E66720"/>
    <w:rsid w:val="00E66E64"/>
    <w:rsid w:val="00E670F6"/>
    <w:rsid w:val="00E676F3"/>
    <w:rsid w:val="00E67C1E"/>
    <w:rsid w:val="00E7038C"/>
    <w:rsid w:val="00E7049F"/>
    <w:rsid w:val="00E70708"/>
    <w:rsid w:val="00E70C4E"/>
    <w:rsid w:val="00E70E0D"/>
    <w:rsid w:val="00E70F55"/>
    <w:rsid w:val="00E70FBE"/>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8139-610D-4992-8B49-D2FDA5B9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59213</TotalTime>
  <Pages>12</Pages>
  <Words>6538</Words>
  <Characters>37268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43719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128</cp:revision>
  <cp:lastPrinted>2009-02-06T08:36:00Z</cp:lastPrinted>
  <dcterms:created xsi:type="dcterms:W3CDTF">2015-03-22T11:10:00Z</dcterms:created>
  <dcterms:modified xsi:type="dcterms:W3CDTF">2016-01-14T07:26:00Z</dcterms:modified>
</cp:coreProperties>
</file>