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317D" w14:textId="47729E0B" w:rsidR="00F917C2" w:rsidRDefault="00AE3AD9" w:rsidP="00AE3AD9">
      <w:pPr>
        <w:rPr>
          <w:rFonts w:ascii="Verdana" w:hAnsi="Verdana"/>
          <w:b/>
          <w:bCs/>
          <w:color w:val="000000"/>
          <w:shd w:val="clear" w:color="auto" w:fill="FFFFFF"/>
        </w:rPr>
      </w:pPr>
      <w:r>
        <w:rPr>
          <w:rFonts w:ascii="Verdana" w:hAnsi="Verdana"/>
          <w:b/>
          <w:bCs/>
          <w:color w:val="000000"/>
          <w:shd w:val="clear" w:color="auto" w:fill="FFFFFF"/>
        </w:rPr>
        <w:t>Яароб Бадр. Підвищення ефективності управління інформаційним трафіком у корпоративних комп'ютерних мережах АСУ: дис... канд. техн. наук: 05.13.06 / Одеський національний політехнічний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3AD9" w:rsidRPr="00AE3AD9" w14:paraId="0D5E2E75" w14:textId="77777777" w:rsidTr="00AE3A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3AD9" w:rsidRPr="00AE3AD9" w14:paraId="6841949C" w14:textId="77777777">
              <w:trPr>
                <w:tblCellSpacing w:w="0" w:type="dxa"/>
              </w:trPr>
              <w:tc>
                <w:tcPr>
                  <w:tcW w:w="0" w:type="auto"/>
                  <w:vAlign w:val="center"/>
                  <w:hideMark/>
                </w:tcPr>
                <w:p w14:paraId="15050434"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lastRenderedPageBreak/>
                    <w:t>Яароб Бадр. Підвищення ефективності управління інформаційним трафіком в корпоративних комп’ютерних мережах АСУ. — Рукопис.</w:t>
                  </w:r>
                </w:p>
                <w:p w14:paraId="7C7EF630"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Одеський національний політехнічний університет,2004.</w:t>
                  </w:r>
                </w:p>
                <w:p w14:paraId="2DB77998"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Дисертація присвячена вирішенню важливої науково-технічної задачі, зв'язаної з розробкою методів підвищення ефективності управління трафіком у корпоративних комп'ютерних мережах АСУ.</w:t>
                  </w:r>
                </w:p>
                <w:p w14:paraId="72C08652"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Для вирішення даної задачі розроблено метод пріоритетного управління трафіком у моноканалі технології Ethernet. Проведено дослідження ефективності пріоритетного методу доступу абонентів для мереж різної структури. Розроблено метод управління інтенсивністю мережного трафіку, який дозволяє вибирати інтенсивність трафіку абонентів, що забезпечує максимальну пропускну здатність мережі в моменти пікових навантажень. Розроблено метод управління трафіком шляхом його буферизації. Метод дозволяє розраховувати розмір буферів комутаторів, який забезпечує виконання заданих обмежень на час транзакції абонентів мережі АСУ.</w:t>
                  </w:r>
                </w:p>
                <w:p w14:paraId="5EEDEA47"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Проведено вибір інструментальних засобів і розроблені методики, що забезпечують практичну реалізацію методів, як на етапах експлуатації, так і на етапах створення корпоративної комп'ютерної мережі АСУ.</w:t>
                  </w:r>
                </w:p>
              </w:tc>
            </w:tr>
          </w:tbl>
          <w:p w14:paraId="36EF1750" w14:textId="77777777" w:rsidR="00AE3AD9" w:rsidRPr="00AE3AD9" w:rsidRDefault="00AE3AD9" w:rsidP="00AE3AD9">
            <w:pPr>
              <w:spacing w:after="0" w:line="240" w:lineRule="auto"/>
              <w:rPr>
                <w:rFonts w:ascii="Times New Roman" w:eastAsia="Times New Roman" w:hAnsi="Times New Roman" w:cs="Times New Roman"/>
                <w:sz w:val="24"/>
                <w:szCs w:val="24"/>
              </w:rPr>
            </w:pPr>
          </w:p>
        </w:tc>
      </w:tr>
      <w:tr w:rsidR="00AE3AD9" w:rsidRPr="00AE3AD9" w14:paraId="0DEAF6F1" w14:textId="77777777" w:rsidTr="00AE3A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3AD9" w:rsidRPr="00AE3AD9" w14:paraId="43A1C49A" w14:textId="77777777">
              <w:trPr>
                <w:tblCellSpacing w:w="0" w:type="dxa"/>
              </w:trPr>
              <w:tc>
                <w:tcPr>
                  <w:tcW w:w="0" w:type="auto"/>
                  <w:vAlign w:val="center"/>
                  <w:hideMark/>
                </w:tcPr>
                <w:p w14:paraId="71290289"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У дисертаційній роботі вирішена актуальна науково-практична задача, зв'язана з розробкою методів підвищення ефективності управління інформаційним трафіком у корпоративних комп'ютерних мережах АСУ. Розроблені методи, використовувані інструментальні засоби і відповідні методики дозволяють підвищити продуктивність ККМ АСУ, які використовують неінтелектуальне комунікаційне обладнання.</w:t>
                  </w:r>
                </w:p>
                <w:p w14:paraId="4D533F46"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1. Аналіз програмно-апаратних засобів ККМ АСУ показує, що для неінтелектуальних комунікаційних пристроїв, які використовуються для побудови мереж рівня робочих груп, у рамках відомих мережних протоколів відсутні ефективні засоби управління мережним трафіком, що визначає необхідність розробки відповідних методів, орієнтованих на даних клас устаткування.</w:t>
                  </w:r>
                </w:p>
                <w:p w14:paraId="0DAF43DD"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2. Вперше розроблено метод пріоритетного доступу абонентів до моноканалу технології Ethernet, який на відміну від стандартного методу використовує модифікований алгоритм вироблення затримки передачі пакетів, що забезпечує пріоритетне обслуговування інформаційного трафіку.</w:t>
                  </w:r>
                </w:p>
                <w:p w14:paraId="17CB2A30"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3. Розроблено комплекс імітаційних моделей, що відображають функціонування мереж різної структури, з використанням якого проведено дослідження пріоритетного методу доступу. Проведені дослідження показали, що в односегментній мережі, яка працює за схемою «клієнт-сервер», використання ПМД забезпечує підвищення продуктивності на 20% при виконанні операцій читання інформації з файл-серверу і на 12% при виконанні операцій запису.</w:t>
                  </w:r>
                </w:p>
                <w:p w14:paraId="681E300D"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lastRenderedPageBreak/>
                    <w:t>4. Запропоновано метод вибору пріоритетів інформаційного трафіку для абонентів мережі робочої групи, що базується на доведеній у роботі теоремі, відповідно до якої найбільший пріоритет доступу до моноканалу призначається найбільш завантаженому вузлу мережі.</w:t>
                  </w:r>
                </w:p>
                <w:p w14:paraId="692660E6"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5. Розроблено аналітичну модель розрахунку часу транзакцій у мережі на базі комутаторів, що на відміну від відомих моделей враховує рівень бітових помилок у моноканалі, обмежений розмір буферів комутаторів і ймовірність перевищення часом передачі величини тайм-ауту.</w:t>
                  </w:r>
                </w:p>
                <w:p w14:paraId="00605344"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7. Вперше запропоновано метод управління інтенсивністю трафіку в періоди пікових навантажень, який з використанням алгоритму однопараметричної оптимізації аналітичної моделі мережний транзакції дозволяє визначати оптимальну інтенсивність інформаційного трафіку, що забезпечує максимальну продуктивність ККМ АСУ .</w:t>
                  </w:r>
                </w:p>
                <w:p w14:paraId="0A6706E9"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8. Вперше запропоновано метод розрахунку розміру мережних буферів комутаторів, який використовує механізм об’єктно-орієнтованої декомпозиції мережі, аналітичні залежності визначення часу транзакцій в одно- і багатосегментних мережних структурах і забезпечує виконання обмежень на припустимій час виконання транзакцій абонентів ККМ.</w:t>
                  </w:r>
                </w:p>
                <w:p w14:paraId="2D80DCC2" w14:textId="77777777" w:rsidR="00AE3AD9" w:rsidRPr="00AE3AD9" w:rsidRDefault="00AE3AD9" w:rsidP="00AE3A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3AD9">
                    <w:rPr>
                      <w:rFonts w:ascii="Times New Roman" w:eastAsia="Times New Roman" w:hAnsi="Times New Roman" w:cs="Times New Roman"/>
                      <w:sz w:val="24"/>
                      <w:szCs w:val="24"/>
                    </w:rPr>
                    <w:t>9. Проведено вибір інструментальних засобів, з використанням яких розроблені методики практичної реалізації методів управління мережним трафіком. Методики впроваджені при створенні ККС АСУ НПО «Пищепромавтоматика».</w:t>
                  </w:r>
                </w:p>
              </w:tc>
            </w:tr>
          </w:tbl>
          <w:p w14:paraId="30001323" w14:textId="77777777" w:rsidR="00AE3AD9" w:rsidRPr="00AE3AD9" w:rsidRDefault="00AE3AD9" w:rsidP="00AE3AD9">
            <w:pPr>
              <w:spacing w:after="0" w:line="240" w:lineRule="auto"/>
              <w:rPr>
                <w:rFonts w:ascii="Times New Roman" w:eastAsia="Times New Roman" w:hAnsi="Times New Roman" w:cs="Times New Roman"/>
                <w:sz w:val="24"/>
                <w:szCs w:val="24"/>
              </w:rPr>
            </w:pPr>
          </w:p>
        </w:tc>
      </w:tr>
    </w:tbl>
    <w:p w14:paraId="1325DA73" w14:textId="77777777" w:rsidR="00AE3AD9" w:rsidRPr="00AE3AD9" w:rsidRDefault="00AE3AD9" w:rsidP="00AE3AD9"/>
    <w:sectPr w:rsidR="00AE3AD9" w:rsidRPr="00AE3A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95B31" w14:textId="77777777" w:rsidR="00597CC2" w:rsidRDefault="00597CC2">
      <w:pPr>
        <w:spacing w:after="0" w:line="240" w:lineRule="auto"/>
      </w:pPr>
      <w:r>
        <w:separator/>
      </w:r>
    </w:p>
  </w:endnote>
  <w:endnote w:type="continuationSeparator" w:id="0">
    <w:p w14:paraId="4200E7C4" w14:textId="77777777" w:rsidR="00597CC2" w:rsidRDefault="0059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0A71" w14:textId="77777777" w:rsidR="00597CC2" w:rsidRDefault="00597CC2">
      <w:pPr>
        <w:spacing w:after="0" w:line="240" w:lineRule="auto"/>
      </w:pPr>
      <w:r>
        <w:separator/>
      </w:r>
    </w:p>
  </w:footnote>
  <w:footnote w:type="continuationSeparator" w:id="0">
    <w:p w14:paraId="6323DEB7" w14:textId="77777777" w:rsidR="00597CC2" w:rsidRDefault="0059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7C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CC2"/>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63363</TotalTime>
  <Pages>3</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11763</cp:revision>
  <dcterms:created xsi:type="dcterms:W3CDTF">2024-06-20T08:51:00Z</dcterms:created>
  <dcterms:modified xsi:type="dcterms:W3CDTF">2024-11-08T18:33:00Z</dcterms:modified>
  <cp:category/>
</cp:coreProperties>
</file>