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97423" w:rsidRDefault="00A97423" w:rsidP="00A97423">
      <w:r w:rsidRPr="00A97423">
        <w:rPr>
          <w:rFonts w:ascii="Times New Roman" w:eastAsia="Arial Narrow" w:hAnsi="Times New Roman" w:cs="Times New Roman"/>
          <w:b/>
          <w:bCs/>
          <w:color w:val="000000"/>
          <w:kern w:val="0"/>
          <w:sz w:val="24"/>
          <w:lang w:val="uk-UA" w:eastAsia="uk-UA" w:bidi="uk-UA"/>
        </w:rPr>
        <w:t xml:space="preserve">Ібрагімова </w:t>
      </w:r>
      <w:r w:rsidRPr="00A97423">
        <w:rPr>
          <w:rFonts w:ascii="Times New Roman" w:eastAsia="Arial Narrow" w:hAnsi="Times New Roman" w:cs="Times New Roman"/>
          <w:b/>
          <w:bCs/>
          <w:color w:val="000000"/>
          <w:kern w:val="0"/>
          <w:sz w:val="24"/>
          <w:lang w:val="uk-UA" w:eastAsia="ru-RU" w:bidi="ru-RU"/>
        </w:rPr>
        <w:t xml:space="preserve">Карина </w:t>
      </w:r>
      <w:r w:rsidRPr="00A97423">
        <w:rPr>
          <w:rFonts w:ascii="Times New Roman" w:eastAsia="Arial Narrow" w:hAnsi="Times New Roman" w:cs="Times New Roman"/>
          <w:b/>
          <w:bCs/>
          <w:color w:val="000000"/>
          <w:kern w:val="0"/>
          <w:sz w:val="24"/>
          <w:lang w:val="uk-UA" w:eastAsia="uk-UA" w:bidi="uk-UA"/>
        </w:rPr>
        <w:t>Отеллівна</w:t>
      </w:r>
      <w:r w:rsidRPr="00A97423">
        <w:rPr>
          <w:rFonts w:ascii="Times New Roman" w:eastAsia="Arial Narrow" w:hAnsi="Times New Roman" w:cs="Times New Roman"/>
          <w:color w:val="000000"/>
          <w:kern w:val="0"/>
          <w:sz w:val="24"/>
          <w:lang w:val="uk-UA" w:eastAsia="uk-UA" w:bidi="uk-UA"/>
        </w:rPr>
        <w:t>, інженер І категорії ка</w:t>
      </w:r>
      <w:r w:rsidRPr="00A97423">
        <w:rPr>
          <w:rFonts w:ascii="Times New Roman" w:eastAsia="Arial Narrow" w:hAnsi="Times New Roman" w:cs="Times New Roman"/>
          <w:color w:val="000000"/>
          <w:kern w:val="0"/>
          <w:sz w:val="24"/>
          <w:lang w:val="uk-UA" w:eastAsia="uk-UA" w:bidi="uk-UA"/>
        </w:rPr>
        <w:softHyphen/>
        <w:t>федри педагогіки та психології управління соціальними системами імені академіка І. А. Зязюна Національного технічного університету «Харківський політехнічний ін</w:t>
      </w:r>
      <w:r w:rsidRPr="00A97423">
        <w:rPr>
          <w:rFonts w:ascii="Times New Roman" w:eastAsia="Arial Narrow" w:hAnsi="Times New Roman" w:cs="Times New Roman"/>
          <w:color w:val="000000"/>
          <w:kern w:val="0"/>
          <w:sz w:val="24"/>
          <w:lang w:val="uk-UA" w:eastAsia="uk-UA" w:bidi="uk-UA"/>
        </w:rPr>
        <w:softHyphen/>
        <w:t>ститут»: «Формування готовності до соціальної взаємодії бакалаврів інженерно-технічного профілю при навчанні психолого-педагогічним дисциплінам» (13.00.04 - теорія і методика професійної освіти). Спецрада Д 64.108.01 в Українській інженерно-педагогічній академії</w:t>
      </w:r>
    </w:p>
    <w:sectPr w:rsidR="00047DE3" w:rsidRPr="00A9742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42748-D120-4652-AFCB-26493039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cp:revision>
  <cp:lastPrinted>2009-02-06T05:36:00Z</cp:lastPrinted>
  <dcterms:created xsi:type="dcterms:W3CDTF">2020-04-18T18:06:00Z</dcterms:created>
  <dcterms:modified xsi:type="dcterms:W3CDTF">2020-04-27T09:49:00Z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