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8F1" w:rsidRPr="00FA08F1" w:rsidRDefault="00FA08F1" w:rsidP="00FA08F1">
      <w:pPr>
        <w:rPr>
          <w:rFonts w:ascii="Verdana" w:hAnsi="Verdana"/>
          <w:color w:val="000000"/>
          <w:sz w:val="21"/>
          <w:szCs w:val="21"/>
          <w:shd w:val="clear" w:color="auto" w:fill="FFFFFF"/>
        </w:rPr>
      </w:pPr>
      <w:r w:rsidRPr="00FA08F1">
        <w:rPr>
          <w:rFonts w:ascii="Verdana" w:hAnsi="Verdana" w:hint="eastAsia"/>
          <w:color w:val="000000"/>
          <w:sz w:val="21"/>
          <w:szCs w:val="21"/>
          <w:shd w:val="clear" w:color="auto" w:fill="FFFFFF"/>
        </w:rPr>
        <w:t>Щирук</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Микола</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Олександрович</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науковий</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співробітник</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Науково</w:t>
      </w:r>
      <w:r w:rsidRPr="00FA08F1">
        <w:rPr>
          <w:rFonts w:ascii="Verdana" w:hAnsi="Verdana"/>
          <w:color w:val="000000"/>
          <w:sz w:val="21"/>
          <w:szCs w:val="21"/>
          <w:shd w:val="clear" w:color="auto" w:fill="FFFFFF"/>
        </w:rPr>
        <w:t>-</w:t>
      </w:r>
      <w:r w:rsidRPr="00FA08F1">
        <w:rPr>
          <w:rFonts w:ascii="Verdana" w:hAnsi="Verdana" w:hint="eastAsia"/>
          <w:color w:val="000000"/>
          <w:sz w:val="21"/>
          <w:szCs w:val="21"/>
          <w:shd w:val="clear" w:color="auto" w:fill="FFFFFF"/>
        </w:rPr>
        <w:t>дослідного</w:t>
      </w:r>
    </w:p>
    <w:p w:rsidR="00FA08F1" w:rsidRPr="00FA08F1" w:rsidRDefault="00FA08F1" w:rsidP="00FA08F1">
      <w:pPr>
        <w:rPr>
          <w:rFonts w:ascii="Verdana" w:hAnsi="Verdana"/>
          <w:color w:val="000000"/>
          <w:sz w:val="21"/>
          <w:szCs w:val="21"/>
          <w:shd w:val="clear" w:color="auto" w:fill="FFFFFF"/>
        </w:rPr>
      </w:pPr>
      <w:r w:rsidRPr="00FA08F1">
        <w:rPr>
          <w:rFonts w:ascii="Verdana" w:hAnsi="Verdana" w:hint="eastAsia"/>
          <w:color w:val="000000"/>
          <w:sz w:val="21"/>
          <w:szCs w:val="21"/>
          <w:shd w:val="clear" w:color="auto" w:fill="FFFFFF"/>
        </w:rPr>
        <w:t>інституту</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публічного</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права</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Назва</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дисертації</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w:t>
      </w:r>
      <w:r w:rsidRPr="00FA08F1">
        <w:rPr>
          <w:rFonts w:ascii="Verdana" w:hAnsi="Verdana" w:hint="eastAsia"/>
          <w:color w:val="000000"/>
          <w:sz w:val="21"/>
          <w:szCs w:val="21"/>
          <w:shd w:val="clear" w:color="auto" w:fill="FFFFFF"/>
        </w:rPr>
        <w:t>Адміністративно</w:t>
      </w:r>
      <w:r w:rsidRPr="00FA08F1">
        <w:rPr>
          <w:rFonts w:ascii="Verdana" w:hAnsi="Verdana"/>
          <w:color w:val="000000"/>
          <w:sz w:val="21"/>
          <w:szCs w:val="21"/>
          <w:shd w:val="clear" w:color="auto" w:fill="FFFFFF"/>
        </w:rPr>
        <w:t>-</w:t>
      </w:r>
      <w:r w:rsidRPr="00FA08F1">
        <w:rPr>
          <w:rFonts w:ascii="Verdana" w:hAnsi="Verdana" w:hint="eastAsia"/>
          <w:color w:val="000000"/>
          <w:sz w:val="21"/>
          <w:szCs w:val="21"/>
          <w:shd w:val="clear" w:color="auto" w:fill="FFFFFF"/>
        </w:rPr>
        <w:t>правові</w:t>
      </w:r>
    </w:p>
    <w:p w:rsidR="00FA08F1" w:rsidRPr="00FA08F1" w:rsidRDefault="00FA08F1" w:rsidP="00FA08F1">
      <w:pPr>
        <w:rPr>
          <w:rFonts w:ascii="Verdana" w:hAnsi="Verdana"/>
          <w:color w:val="000000"/>
          <w:sz w:val="21"/>
          <w:szCs w:val="21"/>
          <w:shd w:val="clear" w:color="auto" w:fill="FFFFFF"/>
        </w:rPr>
      </w:pPr>
      <w:r w:rsidRPr="00FA08F1">
        <w:rPr>
          <w:rFonts w:ascii="Verdana" w:hAnsi="Verdana" w:hint="eastAsia"/>
          <w:color w:val="000000"/>
          <w:sz w:val="21"/>
          <w:szCs w:val="21"/>
          <w:shd w:val="clear" w:color="auto" w:fill="FFFFFF"/>
        </w:rPr>
        <w:t>інструменти</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забезпечення</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національної</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безпеки</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правоохоронними</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органами</w:t>
      </w:r>
      <w:r w:rsidRPr="00FA08F1">
        <w:rPr>
          <w:rFonts w:ascii="Verdana" w:hAnsi="Verdana" w:hint="eastAsia"/>
          <w:color w:val="000000"/>
          <w:sz w:val="21"/>
          <w:szCs w:val="21"/>
          <w:shd w:val="clear" w:color="auto" w:fill="FFFFFF"/>
        </w:rPr>
        <w:t>»</w:t>
      </w:r>
      <w:r w:rsidRPr="00FA08F1">
        <w:rPr>
          <w:rFonts w:ascii="Verdana" w:hAnsi="Verdana"/>
          <w:color w:val="000000"/>
          <w:sz w:val="21"/>
          <w:szCs w:val="21"/>
          <w:shd w:val="clear" w:color="auto" w:fill="FFFFFF"/>
        </w:rPr>
        <w:t>.</w:t>
      </w:r>
    </w:p>
    <w:p w:rsidR="00FA08F1" w:rsidRPr="00FA08F1" w:rsidRDefault="00FA08F1" w:rsidP="00FA08F1">
      <w:pPr>
        <w:rPr>
          <w:rFonts w:ascii="Verdana" w:hAnsi="Verdana"/>
          <w:color w:val="000000"/>
          <w:sz w:val="21"/>
          <w:szCs w:val="21"/>
          <w:shd w:val="clear" w:color="auto" w:fill="FFFFFF"/>
        </w:rPr>
      </w:pPr>
      <w:r w:rsidRPr="00FA08F1">
        <w:rPr>
          <w:rFonts w:ascii="Verdana" w:hAnsi="Verdana" w:hint="eastAsia"/>
          <w:color w:val="000000"/>
          <w:sz w:val="21"/>
          <w:szCs w:val="21"/>
          <w:shd w:val="clear" w:color="auto" w:fill="FFFFFF"/>
        </w:rPr>
        <w:t>Шифр</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та</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назва</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спеціальності</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w:t>
      </w:r>
      <w:r w:rsidRPr="00FA08F1">
        <w:rPr>
          <w:rFonts w:ascii="Verdana" w:hAnsi="Verdana"/>
          <w:color w:val="000000"/>
          <w:sz w:val="21"/>
          <w:szCs w:val="21"/>
          <w:shd w:val="clear" w:color="auto" w:fill="FFFFFF"/>
        </w:rPr>
        <w:t xml:space="preserve"> 12.00.07 </w:t>
      </w:r>
      <w:r w:rsidRPr="00FA08F1">
        <w:rPr>
          <w:rFonts w:ascii="Verdana" w:hAnsi="Verdana" w:hint="eastAsia"/>
          <w:color w:val="000000"/>
          <w:sz w:val="21"/>
          <w:szCs w:val="21"/>
          <w:shd w:val="clear" w:color="auto" w:fill="FFFFFF"/>
        </w:rPr>
        <w:t>–</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адміністративне</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право</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і</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процес</w:t>
      </w:r>
      <w:r w:rsidRPr="00FA08F1">
        <w:rPr>
          <w:rFonts w:ascii="Verdana" w:hAnsi="Verdana"/>
          <w:color w:val="000000"/>
          <w:sz w:val="21"/>
          <w:szCs w:val="21"/>
          <w:shd w:val="clear" w:color="auto" w:fill="FFFFFF"/>
        </w:rPr>
        <w:t>;</w:t>
      </w:r>
    </w:p>
    <w:p w:rsidR="00FA08F1" w:rsidRPr="00FA08F1" w:rsidRDefault="00FA08F1" w:rsidP="00FA08F1">
      <w:pPr>
        <w:rPr>
          <w:rFonts w:ascii="Verdana" w:hAnsi="Verdana"/>
          <w:color w:val="000000"/>
          <w:sz w:val="21"/>
          <w:szCs w:val="21"/>
          <w:shd w:val="clear" w:color="auto" w:fill="FFFFFF"/>
        </w:rPr>
      </w:pPr>
      <w:r w:rsidRPr="00FA08F1">
        <w:rPr>
          <w:rFonts w:ascii="Verdana" w:hAnsi="Verdana" w:hint="eastAsia"/>
          <w:color w:val="000000"/>
          <w:sz w:val="21"/>
          <w:szCs w:val="21"/>
          <w:shd w:val="clear" w:color="auto" w:fill="FFFFFF"/>
        </w:rPr>
        <w:t>фінансове</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право</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інформаційне</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право</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Спецрада</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Д</w:t>
      </w:r>
      <w:r w:rsidRPr="00FA08F1">
        <w:rPr>
          <w:rFonts w:ascii="Verdana" w:hAnsi="Verdana"/>
          <w:color w:val="000000"/>
          <w:sz w:val="21"/>
          <w:szCs w:val="21"/>
          <w:shd w:val="clear" w:color="auto" w:fill="FFFFFF"/>
        </w:rPr>
        <w:t xml:space="preserve"> 26.503.01 </w:t>
      </w:r>
      <w:r w:rsidRPr="00FA08F1">
        <w:rPr>
          <w:rFonts w:ascii="Verdana" w:hAnsi="Verdana" w:hint="eastAsia"/>
          <w:color w:val="000000"/>
          <w:sz w:val="21"/>
          <w:szCs w:val="21"/>
          <w:shd w:val="clear" w:color="auto" w:fill="FFFFFF"/>
        </w:rPr>
        <w:t>Науково</w:t>
      </w:r>
      <w:r w:rsidRPr="00FA08F1">
        <w:rPr>
          <w:rFonts w:ascii="Verdana" w:hAnsi="Verdana"/>
          <w:color w:val="000000"/>
          <w:sz w:val="21"/>
          <w:szCs w:val="21"/>
          <w:shd w:val="clear" w:color="auto" w:fill="FFFFFF"/>
        </w:rPr>
        <w:t>-</w:t>
      </w:r>
      <w:r w:rsidRPr="00FA08F1">
        <w:rPr>
          <w:rFonts w:ascii="Verdana" w:hAnsi="Verdana" w:hint="eastAsia"/>
          <w:color w:val="000000"/>
          <w:sz w:val="21"/>
          <w:szCs w:val="21"/>
          <w:shd w:val="clear" w:color="auto" w:fill="FFFFFF"/>
        </w:rPr>
        <w:t>дослідного</w:t>
      </w:r>
    </w:p>
    <w:p w:rsidR="00AD6FB2" w:rsidRPr="00FA08F1" w:rsidRDefault="00FA08F1" w:rsidP="00FA08F1">
      <w:r w:rsidRPr="00FA08F1">
        <w:rPr>
          <w:rFonts w:ascii="Verdana" w:hAnsi="Verdana" w:hint="eastAsia"/>
          <w:color w:val="000000"/>
          <w:sz w:val="21"/>
          <w:szCs w:val="21"/>
          <w:shd w:val="clear" w:color="auto" w:fill="FFFFFF"/>
        </w:rPr>
        <w:t>інституту</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публічного</w:t>
      </w:r>
      <w:r w:rsidRPr="00FA08F1">
        <w:rPr>
          <w:rFonts w:ascii="Verdana" w:hAnsi="Verdana"/>
          <w:color w:val="000000"/>
          <w:sz w:val="21"/>
          <w:szCs w:val="21"/>
          <w:shd w:val="clear" w:color="auto" w:fill="FFFFFF"/>
        </w:rPr>
        <w:t xml:space="preserve"> </w:t>
      </w:r>
      <w:r w:rsidRPr="00FA08F1">
        <w:rPr>
          <w:rFonts w:ascii="Verdana" w:hAnsi="Verdana" w:hint="eastAsia"/>
          <w:color w:val="000000"/>
          <w:sz w:val="21"/>
          <w:szCs w:val="21"/>
          <w:shd w:val="clear" w:color="auto" w:fill="FFFFFF"/>
        </w:rPr>
        <w:t>права</w:t>
      </w:r>
      <w:bookmarkStart w:id="0" w:name="_GoBack"/>
      <w:bookmarkEnd w:id="0"/>
    </w:p>
    <w:sectPr w:rsidR="00AD6FB2" w:rsidRPr="00FA08F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F6B" w:rsidRDefault="00F45F6B">
      <w:pPr>
        <w:spacing w:after="0" w:line="240" w:lineRule="auto"/>
      </w:pPr>
      <w:r>
        <w:separator/>
      </w:r>
    </w:p>
  </w:endnote>
  <w:endnote w:type="continuationSeparator" w:id="0">
    <w:p w:rsidR="00F45F6B" w:rsidRDefault="00F4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F45F6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F70018" w:rsidRDefault="00B00F7A">
                <w:pPr>
                  <w:spacing w:line="240" w:lineRule="auto"/>
                </w:pPr>
                <w:r>
                  <w:fldChar w:fldCharType="begin"/>
                </w:r>
                <w:r>
                  <w:instrText xml:space="preserve"> PAGE \* MERGEFORMAT </w:instrText>
                </w:r>
                <w:r>
                  <w:fldChar w:fldCharType="separate"/>
                </w:r>
                <w:r w:rsidR="00F70018"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F45F6B">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F70018" w:rsidRDefault="00B00F7A">
                <w:pPr>
                  <w:spacing w:line="240" w:lineRule="auto"/>
                </w:pPr>
                <w:r>
                  <w:fldChar w:fldCharType="begin"/>
                </w:r>
                <w:r>
                  <w:instrText xml:space="preserve"> PAGE \* MERGEFORMAT </w:instrText>
                </w:r>
                <w:r>
                  <w:fldChar w:fldCharType="separate"/>
                </w:r>
                <w:r w:rsidR="00FA08F1" w:rsidRPr="00FA08F1">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F6B" w:rsidRDefault="00F45F6B"/>
    <w:p w:rsidR="00F45F6B" w:rsidRDefault="00F45F6B"/>
    <w:p w:rsidR="00F45F6B" w:rsidRDefault="00F45F6B"/>
    <w:p w:rsidR="00F45F6B" w:rsidRDefault="00F45F6B"/>
    <w:p w:rsidR="00F45F6B" w:rsidRDefault="00F45F6B"/>
    <w:p w:rsidR="00F45F6B" w:rsidRDefault="00F45F6B"/>
    <w:p w:rsidR="00F45F6B" w:rsidRDefault="00F45F6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F45F6B" w:rsidRDefault="00F45F6B">
                  <w:pPr>
                    <w:spacing w:line="240" w:lineRule="auto"/>
                  </w:pPr>
                  <w:r>
                    <w:fldChar w:fldCharType="begin"/>
                  </w:r>
                  <w:r>
                    <w:instrText xml:space="preserve"> PAGE \* MERGEFORMAT </w:instrText>
                  </w:r>
                  <w: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F45F6B" w:rsidRDefault="00F45F6B"/>
    <w:p w:rsidR="00F45F6B" w:rsidRDefault="00F45F6B"/>
    <w:p w:rsidR="00F45F6B" w:rsidRDefault="00F45F6B">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F45F6B" w:rsidRDefault="00F45F6B"/>
                <w:p w:rsidR="00F45F6B" w:rsidRDefault="00F45F6B">
                  <w:pPr>
                    <w:pStyle w:val="1ffffff8"/>
                    <w:spacing w:line="240" w:lineRule="auto"/>
                  </w:pPr>
                  <w:r>
                    <w:fldChar w:fldCharType="begin"/>
                  </w:r>
                  <w:r>
                    <w:instrText xml:space="preserve"> PAGE \* MERGEFORMAT </w:instrText>
                  </w:r>
                  <w:r>
                    <w:fldChar w:fldCharType="separate"/>
                  </w:r>
                  <w:r w:rsidRPr="00384EF7">
                    <w:rPr>
                      <w:rStyle w:val="3b"/>
                      <w:noProof/>
                    </w:rPr>
                    <w:t>6</w:t>
                  </w:r>
                  <w:r>
                    <w:rPr>
                      <w:rStyle w:val="3b"/>
                      <w:noProof/>
                    </w:rPr>
                    <w:fldChar w:fldCharType="end"/>
                  </w:r>
                </w:p>
              </w:txbxContent>
            </v:textbox>
            <w10:wrap anchorx="page" anchory="page"/>
          </v:shape>
        </w:pict>
      </w:r>
    </w:p>
    <w:p w:rsidR="00F45F6B" w:rsidRDefault="00F45F6B"/>
    <w:p w:rsidR="00F45F6B" w:rsidRDefault="00F45F6B">
      <w:pPr>
        <w:rPr>
          <w:sz w:val="2"/>
          <w:szCs w:val="2"/>
        </w:rPr>
      </w:pPr>
    </w:p>
    <w:p w:rsidR="00F45F6B" w:rsidRDefault="00F45F6B"/>
    <w:p w:rsidR="00F45F6B" w:rsidRDefault="00F45F6B">
      <w:pPr>
        <w:spacing w:after="0" w:line="240" w:lineRule="auto"/>
      </w:pPr>
    </w:p>
  </w:footnote>
  <w:footnote w:type="continuationSeparator" w:id="0">
    <w:p w:rsidR="00F45F6B" w:rsidRDefault="00F45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Pr="005856C0" w:rsidRDefault="00F70018" w:rsidP="005856C0">
    <w:pPr>
      <w:pStyle w:val="affffffff5"/>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5A"/>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63"/>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1B"/>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3F"/>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0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B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86"/>
    <w:rsid w:val="00184FDC"/>
    <w:rsid w:val="00185015"/>
    <w:rsid w:val="001850DA"/>
    <w:rsid w:val="00185125"/>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BD"/>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61"/>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3D"/>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769"/>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5C"/>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73"/>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88D"/>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7AD"/>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0C"/>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3B6"/>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1A4"/>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73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B6F"/>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5A"/>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59A"/>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07"/>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1FF5"/>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0CA"/>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89"/>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24"/>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4B8"/>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1FD8"/>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AF"/>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58"/>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7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3"/>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91"/>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81"/>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00"/>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A28"/>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26"/>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13"/>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80"/>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911"/>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3ED"/>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199"/>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CF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95"/>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5F6B"/>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F1"/>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39C"/>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5:docId w15:val="{C4445541-71E4-46F9-A8D3-99209900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B5F66-DD7C-4C5C-902F-699E79D2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4798</TotalTime>
  <Pages>1</Pages>
  <Words>58</Words>
  <Characters>332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149</cp:revision>
  <cp:lastPrinted>2009-02-06T05:36:00Z</cp:lastPrinted>
  <dcterms:created xsi:type="dcterms:W3CDTF">2022-08-02T11:55:00Z</dcterms:created>
  <dcterms:modified xsi:type="dcterms:W3CDTF">2023-03-30T09:39:00Z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