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510F36" w:rsidRDefault="00510F36" w:rsidP="00510F36">
      <w:r w:rsidRPr="004E2207">
        <w:rPr>
          <w:rFonts w:ascii="Times New Roman" w:eastAsia="Times New Roman" w:hAnsi="Times New Roman" w:cs="Times New Roman"/>
          <w:b/>
          <w:sz w:val="24"/>
          <w:szCs w:val="24"/>
          <w:lang w:eastAsia="uk-UA"/>
        </w:rPr>
        <w:t xml:space="preserve">Проняєв Дмитро Володимирович, </w:t>
      </w:r>
      <w:r w:rsidRPr="004E2207">
        <w:rPr>
          <w:rFonts w:ascii="Times New Roman" w:eastAsia="Times New Roman" w:hAnsi="Times New Roman" w:cs="Times New Roman"/>
          <w:sz w:val="24"/>
          <w:szCs w:val="24"/>
          <w:lang w:eastAsia="uk-UA"/>
        </w:rPr>
        <w:t>доцент кафедри анатомії, клінічної анатомії та оперативної хірургії, Буковинський державний медичний університет. Назва дисертації: «Закономірності морфогенезу внутрішніх жіночих статевих органів у перинатальному періоді онтогенезу». Шифр та назва спеціальності – 14.03.01 – нормальна анатомія. Спецрада Д 05.600.02 Вінницького національного медичного університету ім. М. І. Пирогова</w:t>
      </w:r>
    </w:p>
    <w:sectPr w:rsidR="000D5E82" w:rsidRPr="00510F3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510F36" w:rsidRPr="00510F3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383A2-381C-47B4-A083-D5026FB1E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Pages>
  <Words>61</Words>
  <Characters>353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121</cp:revision>
  <cp:lastPrinted>2009-02-06T05:36:00Z</cp:lastPrinted>
  <dcterms:created xsi:type="dcterms:W3CDTF">2021-02-09T09:24:00Z</dcterms:created>
  <dcterms:modified xsi:type="dcterms:W3CDTF">2021-02-12T16:36:00Z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