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7B9A"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Ветошкина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Зинаида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Анатольевна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Поэтический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как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особая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разновидность</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художественного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текста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диссертация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кандидата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филологических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наук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 10.02.19.-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Краснодар</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2002.- 243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с</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ил</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РГБ</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ОД</w:t>
      </w:r>
      <w:r w:rsidRPr="00B8542E">
        <w:rPr>
          <w:rFonts w:ascii="Times New Roman" w:eastAsia="Times New Roman" w:hAnsi="Times New Roman" w:cs="Times New Roman"/>
          <w:b/>
          <w:bCs/>
          <w:color w:val="000000"/>
          <w:kern w:val="0"/>
          <w:sz w:val="24"/>
          <w:szCs w:val="24"/>
          <w:shd w:val="clear" w:color="auto" w:fill="FFFFFF"/>
          <w:lang w:eastAsia="ru-RU" w:bidi="ru-RU"/>
        </w:rPr>
        <w:t>, 61 02-10/733-6</w:t>
      </w:r>
    </w:p>
    <w:p w14:paraId="7A748CD2"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p>
    <w:p w14:paraId="644B583C"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Министерство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образования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Российской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Федерации</w:t>
      </w:r>
    </w:p>
    <w:p w14:paraId="3984F10E"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КУБАНСКИЙ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ГОСУДАРСТВЕННЫЙ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УНИВЕРСИТЕТ</w:t>
      </w:r>
    </w:p>
    <w:p w14:paraId="3C207835"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На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правах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рукописи</w:t>
      </w:r>
    </w:p>
    <w:p w14:paraId="44B06617"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ВЕТОШКИНА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Зинаида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Анатольевна</w:t>
      </w:r>
    </w:p>
    <w:p w14:paraId="3E495C38"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ПОЭТИЧЕСКИЙ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КАК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ОСОБАЯ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РАЗНОВИДНОСТЬ</w:t>
      </w:r>
    </w:p>
    <w:p w14:paraId="1F639E59"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ХУДОЖЕСТВЕННОГО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ТЕКСТА</w:t>
      </w:r>
    </w:p>
    <w:p w14:paraId="4BBE732E"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 xml:space="preserve">10.02.19 -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Теория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языка</w:t>
      </w:r>
    </w:p>
    <w:p w14:paraId="6455840D"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Диссертация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соискание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ученой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степени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кандидата</w:t>
      </w:r>
    </w:p>
    <w:p w14:paraId="3FB7C67B"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филологических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наук</w:t>
      </w:r>
    </w:p>
    <w:p w14:paraId="08463BC5"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Научный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руководитель</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доктор</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филологических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наук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профессор</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Л</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А</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Исаева</w:t>
      </w:r>
    </w:p>
    <w:p w14:paraId="096FBB4D"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Краснодар</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2002</w:t>
      </w:r>
    </w:p>
    <w:p w14:paraId="1E713E6F"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p>
    <w:p w14:paraId="7974EA68"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w:t>
      </w:r>
    </w:p>
    <w:p w14:paraId="15519FEE"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СОДЕРЖАНИЕ</w:t>
      </w:r>
    </w:p>
    <w:p w14:paraId="77712295"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Введение</w:t>
      </w:r>
      <w:r w:rsidRPr="00B8542E">
        <w:rPr>
          <w:rFonts w:ascii="Times New Roman" w:eastAsia="Times New Roman" w:hAnsi="Times New Roman" w:cs="Times New Roman"/>
          <w:b/>
          <w:bCs/>
          <w:color w:val="000000"/>
          <w:kern w:val="0"/>
          <w:sz w:val="24"/>
          <w:szCs w:val="24"/>
          <w:shd w:val="clear" w:color="auto" w:fill="FFFFFF"/>
          <w:lang w:eastAsia="ru-RU" w:bidi="ru-RU"/>
        </w:rPr>
        <w:tab/>
        <w:t>4</w:t>
      </w:r>
    </w:p>
    <w:p w14:paraId="4A48A604"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1.</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понятии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в</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современной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филологии</w:t>
      </w:r>
      <w:r w:rsidRPr="00B8542E">
        <w:rPr>
          <w:rFonts w:ascii="Times New Roman" w:eastAsia="Times New Roman" w:hAnsi="Times New Roman" w:cs="Times New Roman"/>
          <w:b/>
          <w:bCs/>
          <w:color w:val="000000"/>
          <w:kern w:val="0"/>
          <w:sz w:val="24"/>
          <w:szCs w:val="24"/>
          <w:shd w:val="clear" w:color="auto" w:fill="FFFFFF"/>
          <w:lang w:eastAsia="ru-RU" w:bidi="ru-RU"/>
        </w:rPr>
        <w:tab/>
        <w:t>9</w:t>
      </w:r>
    </w:p>
    <w:p w14:paraId="6015B2E7"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1.1.</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Художественный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текст</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как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объект</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исследования</w:t>
      </w:r>
      <w:r w:rsidRPr="00B8542E">
        <w:rPr>
          <w:rFonts w:ascii="Times New Roman" w:eastAsia="Times New Roman" w:hAnsi="Times New Roman" w:cs="Times New Roman"/>
          <w:b/>
          <w:bCs/>
          <w:color w:val="000000"/>
          <w:kern w:val="0"/>
          <w:sz w:val="24"/>
          <w:szCs w:val="24"/>
          <w:shd w:val="clear" w:color="auto" w:fill="FFFFFF"/>
          <w:lang w:eastAsia="ru-RU" w:bidi="ru-RU"/>
        </w:rPr>
        <w:tab/>
        <w:t>9</w:t>
      </w:r>
    </w:p>
    <w:p w14:paraId="3B7D44C0"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литературоведении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лингвистике</w:t>
      </w:r>
    </w:p>
    <w:p w14:paraId="4FC344C1"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1.2.</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Разноаспектные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подходы</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выделению</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художественного</w:t>
      </w:r>
    </w:p>
    <w:p w14:paraId="11317323"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цикла</w:t>
      </w:r>
      <w:r w:rsidRPr="00B8542E">
        <w:rPr>
          <w:rFonts w:ascii="Times New Roman" w:eastAsia="Times New Roman" w:hAnsi="Times New Roman" w:cs="Times New Roman"/>
          <w:b/>
          <w:bCs/>
          <w:color w:val="000000"/>
          <w:kern w:val="0"/>
          <w:sz w:val="24"/>
          <w:szCs w:val="24"/>
          <w:shd w:val="clear" w:color="auto" w:fill="FFFFFF"/>
          <w:lang w:eastAsia="ru-RU" w:bidi="ru-RU"/>
        </w:rPr>
        <w:tab/>
        <w:t>24</w:t>
      </w:r>
    </w:p>
    <w:p w14:paraId="311AC315"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1.3.</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Методология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исследования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циклизации</w:t>
      </w:r>
      <w:r w:rsidRPr="00B8542E">
        <w:rPr>
          <w:rFonts w:ascii="Times New Roman" w:eastAsia="Times New Roman" w:hAnsi="Times New Roman" w:cs="Times New Roman"/>
          <w:b/>
          <w:bCs/>
          <w:color w:val="000000"/>
          <w:kern w:val="0"/>
          <w:sz w:val="24"/>
          <w:szCs w:val="24"/>
          <w:shd w:val="clear" w:color="auto" w:fill="FFFFFF"/>
          <w:lang w:eastAsia="ru-RU" w:bidi="ru-RU"/>
        </w:rPr>
        <w:tab/>
        <w:t>3</w:t>
      </w:r>
      <w:r w:rsidRPr="00B8542E">
        <w:rPr>
          <w:rFonts w:ascii="Times New Roman" w:eastAsia="Times New Roman" w:hAnsi="Times New Roman" w:cs="Times New Roman"/>
          <w:b/>
          <w:bCs/>
          <w:color w:val="000000"/>
          <w:kern w:val="0"/>
          <w:sz w:val="24"/>
          <w:szCs w:val="24"/>
          <w:shd w:val="clear" w:color="auto" w:fill="FFFFFF"/>
          <w:lang w:eastAsia="ru-RU" w:bidi="ru-RU"/>
        </w:rPr>
        <w:tab/>
        <w:t>6</w:t>
      </w:r>
    </w:p>
    <w:p w14:paraId="6ABACD66"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B8542E">
        <w:rPr>
          <w:rFonts w:ascii="Times New Roman" w:eastAsia="Times New Roman" w:hAnsi="Times New Roman" w:cs="Times New Roman"/>
          <w:b/>
          <w:bCs/>
          <w:color w:val="000000"/>
          <w:kern w:val="0"/>
          <w:sz w:val="24"/>
          <w:szCs w:val="24"/>
          <w:shd w:val="clear" w:color="auto" w:fill="FFFFFF"/>
          <w:lang w:eastAsia="ru-RU" w:bidi="ru-RU"/>
        </w:rPr>
        <w:tab/>
        <w:t>45</w:t>
      </w:r>
    </w:p>
    <w:p w14:paraId="1B66BAEB"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Критерии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циклообразования</w:t>
      </w:r>
      <w:r w:rsidRPr="00B8542E">
        <w:rPr>
          <w:rFonts w:ascii="Times New Roman" w:eastAsia="Times New Roman" w:hAnsi="Times New Roman" w:cs="Times New Roman"/>
          <w:b/>
          <w:bCs/>
          <w:color w:val="000000"/>
          <w:kern w:val="0"/>
          <w:sz w:val="24"/>
          <w:szCs w:val="24"/>
          <w:shd w:val="clear" w:color="auto" w:fill="FFFFFF"/>
          <w:lang w:eastAsia="ru-RU" w:bidi="ru-RU"/>
        </w:rPr>
        <w:tab/>
        <w:t>48</w:t>
      </w:r>
    </w:p>
    <w:p w14:paraId="4F1D7C52"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2.1.</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Анализ</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текстовых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характеристик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Д</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Бальмонта</w:t>
      </w:r>
    </w:p>
    <w:p w14:paraId="39374369"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Внушение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весны</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Из</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южных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настроений</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b/>
          <w:bCs/>
          <w:color w:val="000000"/>
          <w:kern w:val="0"/>
          <w:sz w:val="24"/>
          <w:szCs w:val="24"/>
          <w:shd w:val="clear" w:color="auto" w:fill="FFFFFF"/>
          <w:lang w:eastAsia="ru-RU" w:bidi="ru-RU"/>
        </w:rPr>
        <w:tab/>
        <w:t>48</w:t>
      </w:r>
    </w:p>
    <w:p w14:paraId="1821E305"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2.2.</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Анализ</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текстовых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характеристик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Д</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Бальмонта</w:t>
      </w:r>
    </w:p>
    <w:p w14:paraId="670F026B"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hint="eastAsia"/>
          <w:b/>
          <w:bCs/>
          <w:color w:val="000000"/>
          <w:kern w:val="0"/>
          <w:sz w:val="24"/>
          <w:szCs w:val="24"/>
          <w:shd w:val="clear" w:color="auto" w:fill="FFFFFF"/>
          <w:lang w:eastAsia="ru-RU" w:bidi="ru-RU"/>
        </w:rPr>
        <w:t>Четверогласие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стихий</w:t>
      </w:r>
      <w:r w:rsidRPr="00B8542E">
        <w:rPr>
          <w:rFonts w:ascii="Times New Roman" w:eastAsia="Times New Roman" w:hAnsi="Times New Roman" w:cs="Times New Roman"/>
          <w:b/>
          <w:bCs/>
          <w:color w:val="000000"/>
          <w:kern w:val="0"/>
          <w:sz w:val="24"/>
          <w:szCs w:val="24"/>
          <w:shd w:val="clear" w:color="auto" w:fill="FFFFFF"/>
          <w:lang w:eastAsia="ru-RU" w:bidi="ru-RU"/>
        </w:rPr>
        <w:t>"</w:t>
      </w:r>
      <w:r w:rsidRPr="00B8542E">
        <w:rPr>
          <w:rFonts w:ascii="Times New Roman" w:eastAsia="Times New Roman" w:hAnsi="Times New Roman" w:cs="Times New Roman"/>
          <w:b/>
          <w:bCs/>
          <w:color w:val="000000"/>
          <w:kern w:val="0"/>
          <w:sz w:val="24"/>
          <w:szCs w:val="24"/>
          <w:shd w:val="clear" w:color="auto" w:fill="FFFFFF"/>
          <w:lang w:eastAsia="ru-RU" w:bidi="ru-RU"/>
        </w:rPr>
        <w:tab/>
        <w:t>58</w:t>
      </w:r>
    </w:p>
    <w:p w14:paraId="45DCA746"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2.3.</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Обязательные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критерии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циклообразования</w:t>
      </w:r>
      <w:r w:rsidRPr="00B8542E">
        <w:rPr>
          <w:rFonts w:ascii="Times New Roman" w:eastAsia="Times New Roman" w:hAnsi="Times New Roman" w:cs="Times New Roman"/>
          <w:b/>
          <w:bCs/>
          <w:color w:val="000000"/>
          <w:kern w:val="0"/>
          <w:sz w:val="24"/>
          <w:szCs w:val="24"/>
          <w:shd w:val="clear" w:color="auto" w:fill="FFFFFF"/>
          <w:lang w:eastAsia="ru-RU" w:bidi="ru-RU"/>
        </w:rPr>
        <w:tab/>
        <w:t>71</w:t>
      </w:r>
    </w:p>
    <w:p w14:paraId="3D0A118E"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2.3.1.</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Наличие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единой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организации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на</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всех</w:t>
      </w:r>
    </w:p>
    <w:p w14:paraId="4650485B"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языковых</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уровнях</w:t>
      </w:r>
      <w:r w:rsidRPr="00B8542E">
        <w:rPr>
          <w:rFonts w:ascii="Times New Roman" w:eastAsia="Times New Roman" w:hAnsi="Times New Roman" w:cs="Times New Roman"/>
          <w:b/>
          <w:bCs/>
          <w:color w:val="000000"/>
          <w:kern w:val="0"/>
          <w:sz w:val="24"/>
          <w:szCs w:val="24"/>
          <w:shd w:val="clear" w:color="auto" w:fill="FFFFFF"/>
          <w:lang w:eastAsia="ru-RU" w:bidi="ru-RU"/>
        </w:rPr>
        <w:tab/>
        <w:t>71</w:t>
      </w:r>
    </w:p>
    <w:p w14:paraId="10F4A7C0"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2.3.2.</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Контекстная</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зависимость</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элементов</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цикла</w:t>
      </w:r>
      <w:r w:rsidRPr="00B8542E">
        <w:rPr>
          <w:rFonts w:ascii="Times New Roman" w:eastAsia="Times New Roman" w:hAnsi="Times New Roman" w:cs="Times New Roman"/>
          <w:b/>
          <w:bCs/>
          <w:color w:val="000000"/>
          <w:kern w:val="0"/>
          <w:sz w:val="24"/>
          <w:szCs w:val="24"/>
          <w:shd w:val="clear" w:color="auto" w:fill="FFFFFF"/>
          <w:lang w:eastAsia="ru-RU" w:bidi="ru-RU"/>
        </w:rPr>
        <w:tab/>
        <w:t>74</w:t>
      </w:r>
    </w:p>
    <w:p w14:paraId="14D41851"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2.3.3.</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Концептуальное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единство</w:t>
      </w:r>
      <w:r w:rsidRPr="00B8542E">
        <w:rPr>
          <w:rFonts w:ascii="Times New Roman" w:eastAsia="Times New Roman" w:hAnsi="Times New Roman" w:cs="Times New Roman"/>
          <w:b/>
          <w:bCs/>
          <w:color w:val="000000"/>
          <w:kern w:val="0"/>
          <w:sz w:val="24"/>
          <w:szCs w:val="24"/>
          <w:shd w:val="clear" w:color="auto" w:fill="FFFFFF"/>
          <w:lang w:eastAsia="ru-RU" w:bidi="ru-RU"/>
        </w:rPr>
        <w:tab/>
        <w:t>78</w:t>
      </w:r>
    </w:p>
    <w:p w14:paraId="27B58B4F"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2.3.4.</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Общность</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художественного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мира</w:t>
      </w:r>
      <w:r w:rsidRPr="00B8542E">
        <w:rPr>
          <w:rFonts w:ascii="Times New Roman" w:eastAsia="Times New Roman" w:hAnsi="Times New Roman" w:cs="Times New Roman"/>
          <w:b/>
          <w:bCs/>
          <w:color w:val="000000"/>
          <w:kern w:val="0"/>
          <w:sz w:val="24"/>
          <w:szCs w:val="24"/>
          <w:shd w:val="clear" w:color="auto" w:fill="FFFFFF"/>
          <w:lang w:eastAsia="ru-RU" w:bidi="ru-RU"/>
        </w:rPr>
        <w:tab/>
        <w:t>87</w:t>
      </w:r>
    </w:p>
    <w:p w14:paraId="7AAE0BCB"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2.4.</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Вероятностные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критерии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циклообразования</w:t>
      </w:r>
      <w:r w:rsidRPr="00B8542E">
        <w:rPr>
          <w:rFonts w:ascii="Times New Roman" w:eastAsia="Times New Roman" w:hAnsi="Times New Roman" w:cs="Times New Roman"/>
          <w:b/>
          <w:bCs/>
          <w:color w:val="000000"/>
          <w:kern w:val="0"/>
          <w:sz w:val="24"/>
          <w:szCs w:val="24"/>
          <w:shd w:val="clear" w:color="auto" w:fill="FFFFFF"/>
          <w:lang w:eastAsia="ru-RU" w:bidi="ru-RU"/>
        </w:rPr>
        <w:tab/>
        <w:t>98</w:t>
      </w:r>
    </w:p>
    <w:p w14:paraId="0207707F"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B8542E">
        <w:rPr>
          <w:rFonts w:ascii="Times New Roman" w:eastAsia="Times New Roman" w:hAnsi="Times New Roman" w:cs="Times New Roman"/>
          <w:b/>
          <w:bCs/>
          <w:color w:val="000000"/>
          <w:kern w:val="0"/>
          <w:sz w:val="24"/>
          <w:szCs w:val="24"/>
          <w:shd w:val="clear" w:color="auto" w:fill="FFFFFF"/>
          <w:lang w:eastAsia="ru-RU" w:bidi="ru-RU"/>
        </w:rPr>
        <w:tab/>
        <w:t>104</w:t>
      </w:r>
    </w:p>
    <w:p w14:paraId="72737474"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3.</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Виды</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циклов</w:t>
      </w:r>
      <w:r w:rsidRPr="00B8542E">
        <w:rPr>
          <w:rFonts w:ascii="Times New Roman" w:eastAsia="Times New Roman" w:hAnsi="Times New Roman" w:cs="Times New Roman"/>
          <w:b/>
          <w:bCs/>
          <w:color w:val="000000"/>
          <w:kern w:val="0"/>
          <w:sz w:val="24"/>
          <w:szCs w:val="24"/>
          <w:shd w:val="clear" w:color="auto" w:fill="FFFFFF"/>
          <w:lang w:eastAsia="ru-RU" w:bidi="ru-RU"/>
        </w:rPr>
        <w:tab/>
        <w:t>110</w:t>
      </w:r>
    </w:p>
    <w:p w14:paraId="52476873"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3.1.</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Собственно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w:t>
      </w:r>
      <w:r w:rsidRPr="00B8542E">
        <w:rPr>
          <w:rFonts w:ascii="Times New Roman" w:eastAsia="Times New Roman" w:hAnsi="Times New Roman" w:cs="Times New Roman"/>
          <w:b/>
          <w:bCs/>
          <w:color w:val="000000"/>
          <w:kern w:val="0"/>
          <w:sz w:val="24"/>
          <w:szCs w:val="24"/>
          <w:shd w:val="clear" w:color="auto" w:fill="FFFFFF"/>
          <w:lang w:eastAsia="ru-RU" w:bidi="ru-RU"/>
        </w:rPr>
        <w:tab/>
        <w:t>112</w:t>
      </w:r>
    </w:p>
    <w:p w14:paraId="187EDA52"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3.2.</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Ансамбль</w:t>
      </w:r>
      <w:r w:rsidRPr="00B8542E">
        <w:rPr>
          <w:rFonts w:ascii="Times New Roman" w:eastAsia="Times New Roman" w:hAnsi="Times New Roman" w:cs="Times New Roman"/>
          <w:b/>
          <w:bCs/>
          <w:color w:val="000000"/>
          <w:kern w:val="0"/>
          <w:sz w:val="24"/>
          <w:szCs w:val="24"/>
          <w:shd w:val="clear" w:color="auto" w:fill="FFFFFF"/>
          <w:lang w:eastAsia="ru-RU" w:bidi="ru-RU"/>
        </w:rPr>
        <w:tab/>
        <w:t>134</w:t>
      </w:r>
    </w:p>
    <w:p w14:paraId="558A4DC2"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B8542E">
        <w:rPr>
          <w:rFonts w:ascii="Times New Roman" w:eastAsia="Times New Roman" w:hAnsi="Times New Roman" w:cs="Times New Roman"/>
          <w:b/>
          <w:bCs/>
          <w:color w:val="000000"/>
          <w:kern w:val="0"/>
          <w:sz w:val="24"/>
          <w:szCs w:val="24"/>
          <w:shd w:val="clear" w:color="auto" w:fill="FFFFFF"/>
          <w:lang w:eastAsia="ru-RU" w:bidi="ru-RU"/>
        </w:rPr>
        <w:tab/>
        <w:t>155</w:t>
      </w:r>
    </w:p>
    <w:p w14:paraId="35D600BE"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4.</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проблеме</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авторского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и</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читательского</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циклов</w:t>
      </w:r>
      <w:r w:rsidRPr="00B8542E">
        <w:rPr>
          <w:rFonts w:ascii="Times New Roman" w:eastAsia="Times New Roman" w:hAnsi="Times New Roman" w:cs="Times New Roman"/>
          <w:b/>
          <w:bCs/>
          <w:color w:val="000000"/>
          <w:kern w:val="0"/>
          <w:sz w:val="24"/>
          <w:szCs w:val="24"/>
          <w:shd w:val="clear" w:color="auto" w:fill="FFFFFF"/>
          <w:lang w:eastAsia="ru-RU" w:bidi="ru-RU"/>
        </w:rPr>
        <w:tab/>
        <w:t>157</w:t>
      </w:r>
    </w:p>
    <w:p w14:paraId="6DE736C3"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4.1.</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Авторский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w:t>
      </w:r>
      <w:r w:rsidRPr="00B8542E">
        <w:rPr>
          <w:rFonts w:ascii="Times New Roman" w:eastAsia="Times New Roman" w:hAnsi="Times New Roman" w:cs="Times New Roman"/>
          <w:b/>
          <w:bCs/>
          <w:color w:val="000000"/>
          <w:kern w:val="0"/>
          <w:sz w:val="24"/>
          <w:szCs w:val="24"/>
          <w:shd w:val="clear" w:color="auto" w:fill="FFFFFF"/>
          <w:lang w:eastAsia="ru-RU" w:bidi="ru-RU"/>
        </w:rPr>
        <w:tab/>
        <w:t>160</w:t>
      </w:r>
    </w:p>
    <w:p w14:paraId="5A2CCA74"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4.2.</w:t>
      </w:r>
      <w:r w:rsidRPr="00B8542E">
        <w:rPr>
          <w:rFonts w:ascii="Times New Roman" w:eastAsia="Times New Roman" w:hAnsi="Times New Roman" w:cs="Times New Roman"/>
          <w:b/>
          <w:bCs/>
          <w:color w:val="000000"/>
          <w:kern w:val="0"/>
          <w:sz w:val="24"/>
          <w:szCs w:val="24"/>
          <w:shd w:val="clear" w:color="auto" w:fill="FFFFFF"/>
          <w:lang w:eastAsia="ru-RU" w:bidi="ru-RU"/>
        </w:rPr>
        <w:tab/>
      </w:r>
      <w:r w:rsidRPr="00B8542E">
        <w:rPr>
          <w:rFonts w:ascii="Times New Roman" w:eastAsia="Times New Roman" w:hAnsi="Times New Roman" w:cs="Times New Roman" w:hint="eastAsia"/>
          <w:b/>
          <w:bCs/>
          <w:color w:val="000000"/>
          <w:kern w:val="0"/>
          <w:sz w:val="24"/>
          <w:szCs w:val="24"/>
          <w:shd w:val="clear" w:color="auto" w:fill="FFFFFF"/>
          <w:lang w:eastAsia="ru-RU" w:bidi="ru-RU"/>
        </w:rPr>
        <w:t>Читательский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цикл</w:t>
      </w:r>
      <w:r w:rsidRPr="00B8542E">
        <w:rPr>
          <w:rFonts w:ascii="Times New Roman" w:eastAsia="Times New Roman" w:hAnsi="Times New Roman" w:cs="Times New Roman"/>
          <w:b/>
          <w:bCs/>
          <w:color w:val="000000"/>
          <w:kern w:val="0"/>
          <w:sz w:val="24"/>
          <w:szCs w:val="24"/>
          <w:shd w:val="clear" w:color="auto" w:fill="FFFFFF"/>
          <w:lang w:eastAsia="ru-RU" w:bidi="ru-RU"/>
        </w:rPr>
        <w:tab/>
        <w:t>170</w:t>
      </w:r>
    </w:p>
    <w:p w14:paraId="035FA879"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p>
    <w:p w14:paraId="07CEE5C1"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Выводы</w:t>
      </w:r>
    </w:p>
    <w:p w14:paraId="2750CEA5"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Заключение</w:t>
      </w:r>
    </w:p>
    <w:p w14:paraId="621445E3"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hint="eastAsia"/>
          <w:b/>
          <w:bCs/>
          <w:color w:val="000000"/>
          <w:kern w:val="0"/>
          <w:sz w:val="24"/>
          <w:szCs w:val="24"/>
          <w:shd w:val="clear" w:color="auto" w:fill="FFFFFF"/>
          <w:lang w:eastAsia="ru-RU" w:bidi="ru-RU"/>
        </w:rPr>
        <w:t>Библиографический</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список</w:t>
      </w:r>
      <w:r w:rsidRPr="00B8542E">
        <w:rPr>
          <w:rFonts w:ascii="Times New Roman" w:eastAsia="Times New Roman" w:hAnsi="Times New Roman" w:cs="Times New Roman"/>
          <w:b/>
          <w:bCs/>
          <w:color w:val="000000"/>
          <w:kern w:val="0"/>
          <w:sz w:val="24"/>
          <w:szCs w:val="24"/>
          <w:shd w:val="clear" w:color="auto" w:fill="FFFFFF"/>
          <w:lang w:eastAsia="ru-RU" w:bidi="ru-RU"/>
        </w:rPr>
        <w:t xml:space="preserve"> </w:t>
      </w:r>
      <w:r w:rsidRPr="00B8542E">
        <w:rPr>
          <w:rFonts w:ascii="Times New Roman" w:eastAsia="Times New Roman" w:hAnsi="Times New Roman" w:cs="Times New Roman" w:hint="eastAsia"/>
          <w:b/>
          <w:bCs/>
          <w:color w:val="000000"/>
          <w:kern w:val="0"/>
          <w:sz w:val="24"/>
          <w:szCs w:val="24"/>
          <w:shd w:val="clear" w:color="auto" w:fill="FFFFFF"/>
          <w:lang w:eastAsia="ru-RU" w:bidi="ru-RU"/>
        </w:rPr>
        <w:t>Приложения</w:t>
      </w:r>
    </w:p>
    <w:p w14:paraId="3ECA0D47"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lastRenderedPageBreak/>
        <w:t>206</w:t>
      </w:r>
    </w:p>
    <w:p w14:paraId="686C2146"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208</w:t>
      </w:r>
    </w:p>
    <w:p w14:paraId="17457B62"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212</w:t>
      </w:r>
    </w:p>
    <w:p w14:paraId="5F9B293B" w14:textId="77777777" w:rsidR="00B8542E" w:rsidRPr="00B8542E" w:rsidRDefault="00B8542E" w:rsidP="00B8542E">
      <w:pPr>
        <w:rPr>
          <w:rFonts w:ascii="Times New Roman" w:eastAsia="Times New Roman" w:hAnsi="Times New Roman" w:cs="Times New Roman"/>
          <w:b/>
          <w:bCs/>
          <w:color w:val="000000"/>
          <w:kern w:val="0"/>
          <w:sz w:val="24"/>
          <w:szCs w:val="24"/>
          <w:shd w:val="clear" w:color="auto" w:fill="FFFFFF"/>
          <w:lang w:eastAsia="ru-RU" w:bidi="ru-RU"/>
        </w:rPr>
      </w:pPr>
      <w:r w:rsidRPr="00B8542E">
        <w:rPr>
          <w:rFonts w:ascii="Times New Roman" w:eastAsia="Times New Roman" w:hAnsi="Times New Roman" w:cs="Times New Roman"/>
          <w:b/>
          <w:bCs/>
          <w:color w:val="000000"/>
          <w:kern w:val="0"/>
          <w:sz w:val="24"/>
          <w:szCs w:val="24"/>
          <w:shd w:val="clear" w:color="auto" w:fill="FFFFFF"/>
          <w:lang w:eastAsia="ru-RU" w:bidi="ru-RU"/>
        </w:rPr>
        <w:t>227</w:t>
      </w:r>
    </w:p>
    <w:p w14:paraId="7AE461FD" w14:textId="5E8992F9" w:rsidR="00D45A6A" w:rsidRDefault="00D45A6A" w:rsidP="00B8542E"/>
    <w:p w14:paraId="5ED852CA" w14:textId="1FCE4AC1" w:rsidR="00B8542E" w:rsidRDefault="00B8542E" w:rsidP="00B8542E"/>
    <w:p w14:paraId="48168B41" w14:textId="23E91ED9" w:rsidR="00B8542E" w:rsidRDefault="00B8542E" w:rsidP="00B8542E"/>
    <w:p w14:paraId="41512354" w14:textId="60C525B4" w:rsidR="00B8542E" w:rsidRDefault="00B8542E" w:rsidP="00B8542E"/>
    <w:p w14:paraId="59FF5928" w14:textId="77777777" w:rsidR="00B8542E" w:rsidRPr="00B8542E" w:rsidRDefault="00B8542E" w:rsidP="00B8542E">
      <w:pPr>
        <w:framePr w:w="9254" w:h="5724" w:hRule="exact" w:wrap="none" w:vAnchor="page" w:hAnchor="page" w:x="4044" w:y="14006"/>
        <w:tabs>
          <w:tab w:val="clear" w:pos="709"/>
        </w:tabs>
        <w:suppressAutoHyphens w:val="0"/>
        <w:spacing w:after="491" w:line="260" w:lineRule="exact"/>
        <w:ind w:left="4340" w:firstLine="0"/>
        <w:jc w:val="left"/>
        <w:outlineLvl w:val="2"/>
        <w:rPr>
          <w:rFonts w:ascii="Times New Roman" w:eastAsia="Times New Roman" w:hAnsi="Times New Roman" w:cs="Times New Roman"/>
          <w:kern w:val="0"/>
          <w:sz w:val="26"/>
          <w:szCs w:val="26"/>
          <w:lang w:eastAsia="ru-RU" w:bidi="ru-RU"/>
        </w:rPr>
      </w:pPr>
      <w:bookmarkStart w:id="0" w:name="bookmark4"/>
      <w:r w:rsidRPr="00B8542E">
        <w:rPr>
          <w:rFonts w:ascii="Times New Roman" w:eastAsia="Times New Roman" w:hAnsi="Times New Roman" w:cs="Times New Roman"/>
          <w:color w:val="000000"/>
          <w:kern w:val="0"/>
          <w:sz w:val="26"/>
          <w:szCs w:val="26"/>
          <w:lang w:eastAsia="ru-RU" w:bidi="ru-RU"/>
        </w:rPr>
        <w:t>ВЫВОДЫ</w:t>
      </w:r>
      <w:bookmarkEnd w:id="0"/>
    </w:p>
    <w:p w14:paraId="340C3145" w14:textId="77777777" w:rsidR="00B8542E" w:rsidRPr="00B8542E" w:rsidRDefault="00B8542E" w:rsidP="00B8542E">
      <w:pPr>
        <w:framePr w:w="9254" w:h="5724" w:hRule="exact" w:wrap="none" w:vAnchor="page" w:hAnchor="page" w:x="4044" w:y="14006"/>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Всё многообразие оценок роли автора и читателя в создании художест</w:t>
      </w:r>
      <w:r w:rsidRPr="00B8542E">
        <w:rPr>
          <w:rFonts w:ascii="Times New Roman" w:eastAsia="Times New Roman" w:hAnsi="Times New Roman" w:cs="Times New Roman"/>
          <w:color w:val="000000"/>
          <w:kern w:val="0"/>
          <w:sz w:val="26"/>
          <w:szCs w:val="26"/>
          <w:lang w:eastAsia="ru-RU" w:bidi="ru-RU"/>
        </w:rPr>
        <w:softHyphen/>
        <w:t xml:space="preserve">венного целого можно свести к двум подходам: </w:t>
      </w:r>
      <w:r w:rsidRPr="00B8542E">
        <w:rPr>
          <w:rFonts w:ascii="Times New Roman" w:eastAsia="Times New Roman" w:hAnsi="Times New Roman" w:cs="Times New Roman"/>
          <w:i/>
          <w:iCs/>
          <w:color w:val="000000"/>
          <w:kern w:val="0"/>
          <w:sz w:val="28"/>
          <w:szCs w:val="28"/>
          <w:shd w:val="clear" w:color="auto" w:fill="FFFFFF"/>
          <w:lang w:eastAsia="ru-RU" w:bidi="ru-RU"/>
        </w:rPr>
        <w:t>от автора к тексту</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 xml:space="preserve">и </w:t>
      </w:r>
      <w:r w:rsidRPr="00B8542E">
        <w:rPr>
          <w:rFonts w:ascii="Times New Roman" w:eastAsia="Times New Roman" w:hAnsi="Times New Roman" w:cs="Times New Roman"/>
          <w:i/>
          <w:iCs/>
          <w:color w:val="000000"/>
          <w:kern w:val="0"/>
          <w:sz w:val="28"/>
          <w:szCs w:val="28"/>
          <w:shd w:val="clear" w:color="auto" w:fill="FFFFFF"/>
          <w:lang w:eastAsia="ru-RU" w:bidi="ru-RU"/>
        </w:rPr>
        <w:t>тек</w:t>
      </w:r>
      <w:r w:rsidRPr="00B8542E">
        <w:rPr>
          <w:rFonts w:ascii="Times New Roman" w:eastAsia="Times New Roman" w:hAnsi="Times New Roman" w:cs="Times New Roman"/>
          <w:i/>
          <w:iCs/>
          <w:color w:val="000000"/>
          <w:kern w:val="0"/>
          <w:sz w:val="28"/>
          <w:szCs w:val="28"/>
          <w:shd w:val="clear" w:color="auto" w:fill="FFFFFF"/>
          <w:lang w:eastAsia="ru-RU" w:bidi="ru-RU"/>
        </w:rPr>
        <w:softHyphen/>
        <w:t>ста к читателю.</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В рамках первого подхода циклом является группа произ</w:t>
      </w:r>
      <w:r w:rsidRPr="00B8542E">
        <w:rPr>
          <w:rFonts w:ascii="Times New Roman" w:eastAsia="Times New Roman" w:hAnsi="Times New Roman" w:cs="Times New Roman"/>
          <w:color w:val="000000"/>
          <w:kern w:val="0"/>
          <w:sz w:val="26"/>
          <w:szCs w:val="26"/>
          <w:lang w:eastAsia="ru-RU" w:bidi="ru-RU"/>
        </w:rPr>
        <w:softHyphen/>
        <w:t>ведений, собранных и расположенных в определённом порядке автором. Второй подход предполагает наличие у самих текстов качеств, позволяющий объединять их в художественное целое. Все виды циклических форм делятся на авторские и читательские циклы. Рассмотренным нами авторским циклам, также как и читательским свойственна определённая структура, которая мо</w:t>
      </w:r>
      <w:r w:rsidRPr="00B8542E">
        <w:rPr>
          <w:rFonts w:ascii="Times New Roman" w:eastAsia="Times New Roman" w:hAnsi="Times New Roman" w:cs="Times New Roman"/>
          <w:color w:val="000000"/>
          <w:kern w:val="0"/>
          <w:sz w:val="26"/>
          <w:szCs w:val="26"/>
          <w:lang w:eastAsia="ru-RU" w:bidi="ru-RU"/>
        </w:rPr>
        <w:softHyphen/>
        <w:t>жет быть выявлена посредством анализа фонетического, лексического, мор</w:t>
      </w:r>
      <w:r w:rsidRPr="00B8542E">
        <w:rPr>
          <w:rFonts w:ascii="Times New Roman" w:eastAsia="Times New Roman" w:hAnsi="Times New Roman" w:cs="Times New Roman"/>
          <w:color w:val="000000"/>
          <w:kern w:val="0"/>
          <w:sz w:val="26"/>
          <w:szCs w:val="26"/>
          <w:lang w:eastAsia="ru-RU" w:bidi="ru-RU"/>
        </w:rPr>
        <w:softHyphen/>
        <w:t>фологического, синтаксического уровней.</w:t>
      </w:r>
    </w:p>
    <w:p w14:paraId="52CAE075" w14:textId="77777777" w:rsidR="00B8542E" w:rsidRPr="00B8542E" w:rsidRDefault="00B8542E" w:rsidP="00B8542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8542E" w:rsidRPr="00B8542E" w:rsidSect="00B8542E">
          <w:type w:val="continuous"/>
          <w:pgSz w:w="16840" w:h="23800"/>
          <w:pgMar w:top="360" w:right="360" w:bottom="360" w:left="360" w:header="0" w:footer="3" w:gutter="0"/>
          <w:cols w:space="720"/>
          <w:noEndnote/>
          <w:docGrid w:linePitch="360"/>
        </w:sectPr>
      </w:pPr>
    </w:p>
    <w:p w14:paraId="4C11D1C7" w14:textId="77777777" w:rsidR="00B8542E" w:rsidRPr="00B8542E" w:rsidRDefault="00B8542E" w:rsidP="00B8542E">
      <w:pPr>
        <w:framePr w:wrap="none" w:vAnchor="page" w:hAnchor="page" w:x="12871" w:y="7957"/>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B8542E">
        <w:rPr>
          <w:rFonts w:ascii="Times New Roman" w:eastAsia="Times New Roman" w:hAnsi="Times New Roman" w:cs="Times New Roman"/>
          <w:b/>
          <w:bCs/>
          <w:color w:val="000000"/>
          <w:kern w:val="0"/>
          <w:sz w:val="19"/>
          <w:szCs w:val="19"/>
          <w:lang w:eastAsia="ru-RU" w:bidi="ru-RU"/>
        </w:rPr>
        <w:lastRenderedPageBreak/>
        <w:t>207</w:t>
      </w:r>
    </w:p>
    <w:p w14:paraId="62A9A0FF" w14:textId="77777777" w:rsidR="00B8542E" w:rsidRPr="00B8542E" w:rsidRDefault="00B8542E" w:rsidP="00B8542E">
      <w:pPr>
        <w:framePr w:w="9264" w:h="8294" w:hRule="exact" w:wrap="none" w:vAnchor="page" w:hAnchor="page" w:x="3957" w:y="8206"/>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 xml:space="preserve">Нами предложено определение понятия </w:t>
      </w:r>
      <w:r w:rsidRPr="00B8542E">
        <w:rPr>
          <w:rFonts w:ascii="Times New Roman" w:eastAsia="Times New Roman" w:hAnsi="Times New Roman" w:cs="Times New Roman"/>
          <w:i/>
          <w:iCs/>
          <w:color w:val="000000"/>
          <w:kern w:val="0"/>
          <w:sz w:val="28"/>
          <w:szCs w:val="28"/>
          <w:shd w:val="clear" w:color="auto" w:fill="FFFFFF"/>
          <w:lang w:eastAsia="ru-RU" w:bidi="ru-RU"/>
        </w:rPr>
        <w:t>читателя-исследователя</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как языковой личности, обладающей достаточным объёмом информации, а также творческим потенциалом, позволяющим ей формировать циклы.</w:t>
      </w:r>
    </w:p>
    <w:p w14:paraId="20925172" w14:textId="77777777" w:rsidR="00B8542E" w:rsidRPr="00B8542E" w:rsidRDefault="00B8542E" w:rsidP="00B8542E">
      <w:pPr>
        <w:framePr w:w="9264" w:h="8294" w:hRule="exact" w:wrap="none" w:vAnchor="page" w:hAnchor="page" w:x="3957" w:y="8206"/>
        <w:tabs>
          <w:tab w:val="clear" w:pos="709"/>
        </w:tabs>
        <w:suppressAutoHyphens w:val="0"/>
        <w:spacing w:after="0" w:line="485" w:lineRule="exact"/>
        <w:ind w:firstLine="62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Анализ рассмотренного читательского цикла показал, что самостоятель</w:t>
      </w:r>
      <w:r w:rsidRPr="00B8542E">
        <w:rPr>
          <w:rFonts w:ascii="Times New Roman" w:eastAsia="Times New Roman" w:hAnsi="Times New Roman" w:cs="Times New Roman"/>
          <w:color w:val="000000"/>
          <w:kern w:val="0"/>
          <w:sz w:val="26"/>
          <w:szCs w:val="26"/>
          <w:lang w:eastAsia="ru-RU" w:bidi="ru-RU"/>
        </w:rPr>
        <w:softHyphen/>
        <w:t xml:space="preserve">ные художественные произведения могут быть объединены в цикл </w:t>
      </w:r>
      <w:r w:rsidRPr="00B8542E">
        <w:rPr>
          <w:rFonts w:ascii="Times New Roman" w:eastAsia="Times New Roman" w:hAnsi="Times New Roman" w:cs="Times New Roman"/>
          <w:i/>
          <w:iCs/>
          <w:color w:val="000000"/>
          <w:kern w:val="0"/>
          <w:sz w:val="28"/>
          <w:szCs w:val="28"/>
          <w:shd w:val="clear" w:color="auto" w:fill="FFFFFF"/>
          <w:lang w:eastAsia="ru-RU" w:bidi="ru-RU"/>
        </w:rPr>
        <w:t>не толь</w:t>
      </w:r>
      <w:r w:rsidRPr="00B8542E">
        <w:rPr>
          <w:rFonts w:ascii="Times New Roman" w:eastAsia="Times New Roman" w:hAnsi="Times New Roman" w:cs="Times New Roman"/>
          <w:i/>
          <w:iCs/>
          <w:color w:val="000000"/>
          <w:kern w:val="0"/>
          <w:sz w:val="28"/>
          <w:szCs w:val="28"/>
          <w:shd w:val="clear" w:color="auto" w:fill="FFFFFF"/>
          <w:lang w:eastAsia="ru-RU" w:bidi="ru-RU"/>
        </w:rPr>
        <w:softHyphen/>
        <w:t>ко по воле автора</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i/>
          <w:iCs/>
          <w:color w:val="000000"/>
          <w:kern w:val="0"/>
          <w:sz w:val="28"/>
          <w:szCs w:val="28"/>
          <w:shd w:val="clear" w:color="auto" w:fill="FFFFFF"/>
          <w:lang w:eastAsia="ru-RU" w:bidi="ru-RU"/>
        </w:rPr>
        <w:t>но и с опорой на результаты исследования вполне под</w:t>
      </w:r>
      <w:r w:rsidRPr="00B8542E">
        <w:rPr>
          <w:rFonts w:ascii="Times New Roman" w:eastAsia="Times New Roman" w:hAnsi="Times New Roman" w:cs="Times New Roman"/>
          <w:i/>
          <w:iCs/>
          <w:color w:val="000000"/>
          <w:kern w:val="0"/>
          <w:sz w:val="28"/>
          <w:szCs w:val="28"/>
          <w:shd w:val="clear" w:color="auto" w:fill="FFFFFF"/>
          <w:lang w:eastAsia="ru-RU" w:bidi="ru-RU"/>
        </w:rPr>
        <w:softHyphen/>
        <w:t>дающихся научному анализу параметров</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изучаемых текстов.</w:t>
      </w:r>
    </w:p>
    <w:p w14:paraId="284B5117" w14:textId="77777777" w:rsidR="00B8542E" w:rsidRPr="00B8542E" w:rsidRDefault="00B8542E" w:rsidP="00B8542E">
      <w:pPr>
        <w:framePr w:w="9264" w:h="8294" w:hRule="exact" w:wrap="none" w:vAnchor="page" w:hAnchor="page" w:x="3957" w:y="8206"/>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Таким образом, как авторскому, так и читательскому циклам свойст</w:t>
      </w:r>
      <w:r w:rsidRPr="00B8542E">
        <w:rPr>
          <w:rFonts w:ascii="Times New Roman" w:eastAsia="Times New Roman" w:hAnsi="Times New Roman" w:cs="Times New Roman"/>
          <w:color w:val="000000"/>
          <w:kern w:val="0"/>
          <w:sz w:val="26"/>
          <w:szCs w:val="26"/>
          <w:lang w:eastAsia="ru-RU" w:bidi="ru-RU"/>
        </w:rPr>
        <w:softHyphen/>
        <w:t>венна определенная структура, которая может быть выявлена посредством анализа текстовых характеристик, структурного и других видов анализа. Ис</w:t>
      </w:r>
      <w:r w:rsidRPr="00B8542E">
        <w:rPr>
          <w:rFonts w:ascii="Times New Roman" w:eastAsia="Times New Roman" w:hAnsi="Times New Roman" w:cs="Times New Roman"/>
          <w:color w:val="000000"/>
          <w:kern w:val="0"/>
          <w:sz w:val="26"/>
          <w:szCs w:val="26"/>
          <w:lang w:eastAsia="ru-RU" w:bidi="ru-RU"/>
        </w:rPr>
        <w:softHyphen/>
        <w:t>следование авторского и читательского циклов на текстовом уровне показа</w:t>
      </w:r>
      <w:r w:rsidRPr="00B8542E">
        <w:rPr>
          <w:rFonts w:ascii="Times New Roman" w:eastAsia="Times New Roman" w:hAnsi="Times New Roman" w:cs="Times New Roman"/>
          <w:color w:val="000000"/>
          <w:kern w:val="0"/>
          <w:sz w:val="26"/>
          <w:szCs w:val="26"/>
          <w:lang w:eastAsia="ru-RU" w:bidi="ru-RU"/>
        </w:rPr>
        <w:softHyphen/>
        <w:t xml:space="preserve">ло, что </w:t>
      </w:r>
      <w:r w:rsidRPr="00B8542E">
        <w:rPr>
          <w:rFonts w:ascii="Times New Roman" w:eastAsia="Times New Roman" w:hAnsi="Times New Roman" w:cs="Times New Roman"/>
          <w:i/>
          <w:iCs/>
          <w:color w:val="000000"/>
          <w:kern w:val="0"/>
          <w:sz w:val="28"/>
          <w:szCs w:val="28"/>
          <w:shd w:val="clear" w:color="auto" w:fill="FFFFFF"/>
          <w:lang w:eastAsia="ru-RU" w:bidi="ru-RU"/>
        </w:rPr>
        <w:t>автор, формируя цикл, проявляет больший</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(с точки зрения читате</w:t>
      </w:r>
      <w:r w:rsidRPr="00B8542E">
        <w:rPr>
          <w:rFonts w:ascii="Times New Roman" w:eastAsia="Times New Roman" w:hAnsi="Times New Roman" w:cs="Times New Roman"/>
          <w:color w:val="000000"/>
          <w:kern w:val="0"/>
          <w:sz w:val="26"/>
          <w:szCs w:val="26"/>
          <w:lang w:eastAsia="ru-RU" w:bidi="ru-RU"/>
        </w:rPr>
        <w:softHyphen/>
        <w:t xml:space="preserve">ля) </w:t>
      </w:r>
      <w:r w:rsidRPr="00B8542E">
        <w:rPr>
          <w:rFonts w:ascii="Times New Roman" w:eastAsia="Times New Roman" w:hAnsi="Times New Roman" w:cs="Times New Roman"/>
          <w:i/>
          <w:iCs/>
          <w:color w:val="000000"/>
          <w:kern w:val="0"/>
          <w:sz w:val="28"/>
          <w:szCs w:val="28"/>
          <w:shd w:val="clear" w:color="auto" w:fill="FFFFFF"/>
          <w:lang w:eastAsia="ru-RU" w:bidi="ru-RU"/>
        </w:rPr>
        <w:t>произвол. В</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точности восстановить авторский замысел не всегда пред</w:t>
      </w:r>
      <w:r w:rsidRPr="00B8542E">
        <w:rPr>
          <w:rFonts w:ascii="Times New Roman" w:eastAsia="Times New Roman" w:hAnsi="Times New Roman" w:cs="Times New Roman"/>
          <w:color w:val="000000"/>
          <w:kern w:val="0"/>
          <w:sz w:val="26"/>
          <w:szCs w:val="26"/>
          <w:lang w:eastAsia="ru-RU" w:bidi="ru-RU"/>
        </w:rPr>
        <w:softHyphen/>
        <w:t xml:space="preserve">ставляется возможным. </w:t>
      </w:r>
      <w:r w:rsidRPr="00B8542E">
        <w:rPr>
          <w:rFonts w:ascii="Times New Roman" w:eastAsia="Times New Roman" w:hAnsi="Times New Roman" w:cs="Times New Roman"/>
          <w:i/>
          <w:iCs/>
          <w:color w:val="000000"/>
          <w:kern w:val="0"/>
          <w:sz w:val="28"/>
          <w:szCs w:val="28"/>
          <w:shd w:val="clear" w:color="auto" w:fill="FFFFFF"/>
          <w:lang w:eastAsia="ru-RU" w:bidi="ru-RU"/>
        </w:rPr>
        <w:t>Читательский</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же </w:t>
      </w:r>
      <w:r w:rsidRPr="00B8542E">
        <w:rPr>
          <w:rFonts w:ascii="Times New Roman" w:eastAsia="Times New Roman" w:hAnsi="Times New Roman" w:cs="Times New Roman"/>
          <w:i/>
          <w:iCs/>
          <w:color w:val="000000"/>
          <w:kern w:val="0"/>
          <w:sz w:val="28"/>
          <w:szCs w:val="28"/>
          <w:shd w:val="clear" w:color="auto" w:fill="FFFFFF"/>
          <w:lang w:eastAsia="ru-RU" w:bidi="ru-RU"/>
        </w:rPr>
        <w:t>цикл</w:t>
      </w:r>
      <w:r w:rsidRPr="00B8542E">
        <w:rPr>
          <w:rFonts w:ascii="Times New Roman" w:eastAsia="Times New Roman" w:hAnsi="Times New Roman" w:cs="Times New Roman"/>
          <w:b/>
          <w:bCs/>
          <w:color w:val="000000"/>
          <w:kern w:val="0"/>
          <w:sz w:val="26"/>
          <w:szCs w:val="26"/>
          <w:shd w:val="clear" w:color="auto" w:fill="FFFFFF"/>
          <w:lang w:eastAsia="ru-RU" w:bidi="ru-RU"/>
        </w:rPr>
        <w:t xml:space="preserve"> </w:t>
      </w:r>
      <w:r w:rsidRPr="00B8542E">
        <w:rPr>
          <w:rFonts w:ascii="Times New Roman" w:eastAsia="Times New Roman" w:hAnsi="Times New Roman" w:cs="Times New Roman"/>
          <w:color w:val="000000"/>
          <w:kern w:val="0"/>
          <w:sz w:val="26"/>
          <w:szCs w:val="26"/>
          <w:lang w:eastAsia="ru-RU" w:bidi="ru-RU"/>
        </w:rPr>
        <w:t>(согласно нашим наблюде</w:t>
      </w:r>
      <w:r w:rsidRPr="00B8542E">
        <w:rPr>
          <w:rFonts w:ascii="Times New Roman" w:eastAsia="Times New Roman" w:hAnsi="Times New Roman" w:cs="Times New Roman"/>
          <w:color w:val="000000"/>
          <w:kern w:val="0"/>
          <w:sz w:val="26"/>
          <w:szCs w:val="26"/>
          <w:lang w:eastAsia="ru-RU" w:bidi="ru-RU"/>
        </w:rPr>
        <w:softHyphen/>
        <w:t xml:space="preserve">ниям), по причине того, что формируется он </w:t>
      </w:r>
      <w:r w:rsidRPr="00B8542E">
        <w:rPr>
          <w:rFonts w:ascii="Times New Roman" w:eastAsia="Times New Roman" w:hAnsi="Times New Roman" w:cs="Times New Roman"/>
          <w:i/>
          <w:iCs/>
          <w:color w:val="000000"/>
          <w:kern w:val="0"/>
          <w:sz w:val="28"/>
          <w:szCs w:val="28"/>
          <w:shd w:val="clear" w:color="auto" w:fill="FFFFFF"/>
          <w:lang w:eastAsia="ru-RU" w:bidi="ru-RU"/>
        </w:rPr>
        <w:t>на основе выявления мотиви</w:t>
      </w:r>
      <w:r w:rsidRPr="00B8542E">
        <w:rPr>
          <w:rFonts w:ascii="Times New Roman" w:eastAsia="Times New Roman" w:hAnsi="Times New Roman" w:cs="Times New Roman"/>
          <w:i/>
          <w:iCs/>
          <w:color w:val="000000"/>
          <w:kern w:val="0"/>
          <w:sz w:val="28"/>
          <w:szCs w:val="28"/>
          <w:shd w:val="clear" w:color="auto" w:fill="FFFFFF"/>
          <w:lang w:eastAsia="ru-RU" w:bidi="ru-RU"/>
        </w:rPr>
        <w:softHyphen/>
        <w:t>рованных межтекстовых связей</w:t>
      </w:r>
      <w:r w:rsidRPr="00B8542E">
        <w:rPr>
          <w:rFonts w:ascii="Times New Roman" w:eastAsia="Times New Roman" w:hAnsi="Times New Roman" w:cs="Times New Roman"/>
          <w:color w:val="000000"/>
          <w:kern w:val="0"/>
          <w:sz w:val="26"/>
          <w:szCs w:val="26"/>
          <w:lang w:eastAsia="ru-RU" w:bidi="ru-RU"/>
        </w:rPr>
        <w:t xml:space="preserve">, всегда </w:t>
      </w:r>
      <w:r w:rsidRPr="00B8542E">
        <w:rPr>
          <w:rFonts w:ascii="Times New Roman" w:eastAsia="Times New Roman" w:hAnsi="Times New Roman" w:cs="Times New Roman"/>
          <w:i/>
          <w:iCs/>
          <w:color w:val="000000"/>
          <w:kern w:val="0"/>
          <w:sz w:val="28"/>
          <w:szCs w:val="28"/>
          <w:shd w:val="clear" w:color="auto" w:fill="FFFFFF"/>
          <w:lang w:eastAsia="ru-RU" w:bidi="ru-RU"/>
        </w:rPr>
        <w:t>обладает большей степенью цикловости и тяготеет к собственно циклу.</w:t>
      </w:r>
    </w:p>
    <w:p w14:paraId="6C72AE8D" w14:textId="77777777" w:rsidR="00B8542E" w:rsidRPr="00B8542E" w:rsidRDefault="00B8542E" w:rsidP="00B8542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8542E" w:rsidRPr="00B8542E">
          <w:pgSz w:w="16840" w:h="23800"/>
          <w:pgMar w:top="360" w:right="360" w:bottom="360" w:left="360" w:header="0" w:footer="3" w:gutter="0"/>
          <w:cols w:space="720"/>
          <w:noEndnote/>
          <w:docGrid w:linePitch="360"/>
        </w:sectPr>
      </w:pPr>
    </w:p>
    <w:p w14:paraId="069F5734" w14:textId="77777777" w:rsidR="00B8542E" w:rsidRPr="00B8542E" w:rsidRDefault="00B8542E" w:rsidP="00B8542E">
      <w:pPr>
        <w:framePr w:wrap="none" w:vAnchor="page" w:hAnchor="page" w:x="12876" w:y="4813"/>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B8542E">
        <w:rPr>
          <w:rFonts w:ascii="Times New Roman" w:eastAsia="Times New Roman" w:hAnsi="Times New Roman" w:cs="Times New Roman"/>
          <w:b/>
          <w:bCs/>
          <w:color w:val="000000"/>
          <w:kern w:val="0"/>
          <w:sz w:val="19"/>
          <w:szCs w:val="19"/>
          <w:lang w:eastAsia="ru-RU" w:bidi="ru-RU"/>
        </w:rPr>
        <w:lastRenderedPageBreak/>
        <w:t>208</w:t>
      </w:r>
    </w:p>
    <w:p w14:paraId="29E122A9" w14:textId="77777777" w:rsidR="00B8542E" w:rsidRPr="00B8542E" w:rsidRDefault="00B8542E" w:rsidP="00B8542E">
      <w:pPr>
        <w:framePr w:wrap="none" w:vAnchor="page" w:hAnchor="page" w:x="3977" w:y="5227"/>
        <w:tabs>
          <w:tab w:val="clear" w:pos="709"/>
        </w:tabs>
        <w:suppressAutoHyphens w:val="0"/>
        <w:spacing w:after="0" w:line="260" w:lineRule="exact"/>
        <w:ind w:left="4020" w:firstLine="0"/>
        <w:jc w:val="left"/>
        <w:outlineLvl w:val="2"/>
        <w:rPr>
          <w:rFonts w:ascii="Times New Roman" w:eastAsia="Times New Roman" w:hAnsi="Times New Roman" w:cs="Times New Roman"/>
          <w:kern w:val="0"/>
          <w:sz w:val="26"/>
          <w:szCs w:val="26"/>
          <w:lang w:eastAsia="ru-RU" w:bidi="ru-RU"/>
        </w:rPr>
      </w:pPr>
      <w:bookmarkStart w:id="1" w:name="bookmark5"/>
      <w:r w:rsidRPr="00B8542E">
        <w:rPr>
          <w:rFonts w:ascii="Times New Roman" w:eastAsia="Times New Roman" w:hAnsi="Times New Roman" w:cs="Times New Roman"/>
          <w:color w:val="000000"/>
          <w:kern w:val="0"/>
          <w:sz w:val="26"/>
          <w:szCs w:val="26"/>
          <w:lang w:eastAsia="ru-RU" w:bidi="ru-RU"/>
        </w:rPr>
        <w:t>ЗАКЛЮЧЕНИЕ</w:t>
      </w:r>
      <w:bookmarkEnd w:id="1"/>
    </w:p>
    <w:p w14:paraId="3CFB6CC9" w14:textId="77777777" w:rsidR="00B8542E" w:rsidRPr="00B8542E" w:rsidRDefault="00B8542E" w:rsidP="00B8542E">
      <w:pPr>
        <w:framePr w:w="9259" w:h="13647" w:hRule="exact" w:wrap="none" w:vAnchor="page" w:hAnchor="page" w:x="3977" w:y="6026"/>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В данной диссертационной работе осуществлена попытка примирить разные подходы к изучению цикла. Предлагается широкое понимание тер</w:t>
      </w:r>
      <w:r w:rsidRPr="00B8542E">
        <w:rPr>
          <w:rFonts w:ascii="Times New Roman" w:eastAsia="Times New Roman" w:hAnsi="Times New Roman" w:cs="Times New Roman"/>
          <w:color w:val="000000"/>
          <w:kern w:val="0"/>
          <w:sz w:val="26"/>
          <w:szCs w:val="26"/>
          <w:lang w:eastAsia="ru-RU" w:bidi="ru-RU"/>
        </w:rPr>
        <w:softHyphen/>
        <w:t>мина "цикл": тип эстетического целого текстово-контекстной природы (Л.Е.Ляпина), представляющий собой совокупность художественных тек</w:t>
      </w:r>
      <w:r w:rsidRPr="00B8542E">
        <w:rPr>
          <w:rFonts w:ascii="Times New Roman" w:eastAsia="Times New Roman" w:hAnsi="Times New Roman" w:cs="Times New Roman"/>
          <w:color w:val="000000"/>
          <w:kern w:val="0"/>
          <w:sz w:val="26"/>
          <w:szCs w:val="26"/>
          <w:lang w:eastAsia="ru-RU" w:bidi="ru-RU"/>
        </w:rPr>
        <w:softHyphen/>
        <w:t>стов, удовлетворяющую как обязательным критериям - таким, как наличие единой организации (на фонетическом, лексическом, морфологическом и синтаксическом уровнях), концептуальное единство, контекстная зависи</w:t>
      </w:r>
      <w:r w:rsidRPr="00B8542E">
        <w:rPr>
          <w:rFonts w:ascii="Times New Roman" w:eastAsia="Times New Roman" w:hAnsi="Times New Roman" w:cs="Times New Roman"/>
          <w:color w:val="000000"/>
          <w:kern w:val="0"/>
          <w:sz w:val="26"/>
          <w:szCs w:val="26"/>
          <w:lang w:eastAsia="ru-RU" w:bidi="ru-RU"/>
        </w:rPr>
        <w:softHyphen/>
        <w:t>мость элементов, общность художественного мира, озаглавленность, - так и вероятностным критериям циклообразования (название, эпиграф, посвяще</w:t>
      </w:r>
      <w:r w:rsidRPr="00B8542E">
        <w:rPr>
          <w:rFonts w:ascii="Times New Roman" w:eastAsia="Times New Roman" w:hAnsi="Times New Roman" w:cs="Times New Roman"/>
          <w:color w:val="000000"/>
          <w:kern w:val="0"/>
          <w:sz w:val="26"/>
          <w:szCs w:val="26"/>
          <w:lang w:eastAsia="ru-RU" w:bidi="ru-RU"/>
        </w:rPr>
        <w:softHyphen/>
        <w:t>ние, единство темы, жанровая общность, единство времени, единство места, наличие "внутреннего сюжета" и др.).</w:t>
      </w:r>
    </w:p>
    <w:p w14:paraId="14892820" w14:textId="77777777" w:rsidR="00B8542E" w:rsidRPr="00B8542E" w:rsidRDefault="00B8542E" w:rsidP="00B8542E">
      <w:pPr>
        <w:framePr w:w="9259" w:h="13647" w:hRule="exact" w:wrap="none" w:vAnchor="page" w:hAnchor="page" w:x="3977" w:y="6026"/>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Мы признаём циклом и авторский, и читательский циклы, как цикли</w:t>
      </w:r>
      <w:r w:rsidRPr="00B8542E">
        <w:rPr>
          <w:rFonts w:ascii="Times New Roman" w:eastAsia="Times New Roman" w:hAnsi="Times New Roman" w:cs="Times New Roman"/>
          <w:color w:val="000000"/>
          <w:kern w:val="0"/>
          <w:sz w:val="26"/>
          <w:szCs w:val="26"/>
          <w:lang w:eastAsia="ru-RU" w:bidi="ru-RU"/>
        </w:rPr>
        <w:softHyphen/>
        <w:t>ческие формы ансамблевого типа, так и собственно цикл, как имеющие со</w:t>
      </w:r>
      <w:r w:rsidRPr="00B8542E">
        <w:rPr>
          <w:rFonts w:ascii="Times New Roman" w:eastAsia="Times New Roman" w:hAnsi="Times New Roman" w:cs="Times New Roman"/>
          <w:color w:val="000000"/>
          <w:kern w:val="0"/>
          <w:sz w:val="26"/>
          <w:szCs w:val="26"/>
          <w:lang w:eastAsia="ru-RU" w:bidi="ru-RU"/>
        </w:rPr>
        <w:softHyphen/>
        <w:t>бытийный сюжет в традиционном смысле этого термина, так и не имеющие его.</w:t>
      </w:r>
    </w:p>
    <w:p w14:paraId="6CD50394" w14:textId="77777777" w:rsidR="00B8542E" w:rsidRPr="00B8542E" w:rsidRDefault="00B8542E" w:rsidP="00B8542E">
      <w:pPr>
        <w:framePr w:w="9259" w:h="13647" w:hRule="exact" w:wrap="none" w:vAnchor="page" w:hAnchor="page" w:x="3977" w:y="6026"/>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На основе анализа текстовых характеристик была исследована струк</w:t>
      </w:r>
      <w:r w:rsidRPr="00B8542E">
        <w:rPr>
          <w:rFonts w:ascii="Times New Roman" w:eastAsia="Times New Roman" w:hAnsi="Times New Roman" w:cs="Times New Roman"/>
          <w:color w:val="000000"/>
          <w:kern w:val="0"/>
          <w:sz w:val="26"/>
          <w:szCs w:val="26"/>
          <w:lang w:eastAsia="ru-RU" w:bidi="ru-RU"/>
        </w:rPr>
        <w:softHyphen/>
        <w:t>тура циклических форм "Внушение весны. Из южных настроений", "Четве- рогласие стихий" К.Д.Бальмонта, "Стихи Юрия Живаго", "Тема с вариация</w:t>
      </w:r>
      <w:r w:rsidRPr="00B8542E">
        <w:rPr>
          <w:rFonts w:ascii="Times New Roman" w:eastAsia="Times New Roman" w:hAnsi="Times New Roman" w:cs="Times New Roman"/>
          <w:color w:val="000000"/>
          <w:kern w:val="0"/>
          <w:sz w:val="26"/>
          <w:szCs w:val="26"/>
          <w:lang w:eastAsia="ru-RU" w:bidi="ru-RU"/>
        </w:rPr>
        <w:softHyphen/>
        <w:t>ми" Б.Л.Пастернака, "Песни западных славян А.С.Пушкина", "Париж" В.В.Маяковского и др.</w:t>
      </w:r>
    </w:p>
    <w:p w14:paraId="42F72832" w14:textId="77777777" w:rsidR="00B8542E" w:rsidRPr="00B8542E" w:rsidRDefault="00B8542E" w:rsidP="00B8542E">
      <w:pPr>
        <w:framePr w:w="9259" w:h="13647" w:hRule="exact" w:wrap="none" w:vAnchor="page" w:hAnchor="page" w:x="3977" w:y="6026"/>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В связи с большим объёмом исследуемых текстов в работе использова</w:t>
      </w:r>
      <w:r w:rsidRPr="00B8542E">
        <w:rPr>
          <w:rFonts w:ascii="Times New Roman" w:eastAsia="Times New Roman" w:hAnsi="Times New Roman" w:cs="Times New Roman"/>
          <w:color w:val="000000"/>
          <w:kern w:val="0"/>
          <w:sz w:val="26"/>
          <w:szCs w:val="26"/>
          <w:lang w:eastAsia="ru-RU" w:bidi="ru-RU"/>
        </w:rPr>
        <w:softHyphen/>
        <w:t>лись - как один из возможных вариантов - статистические методы анализа фонетического, морфологического и синтаксического уровней (отклонение от нормы при этом учитывалось по отношению к средней для рассматривае</w:t>
      </w:r>
      <w:r w:rsidRPr="00B8542E">
        <w:rPr>
          <w:rFonts w:ascii="Times New Roman" w:eastAsia="Times New Roman" w:hAnsi="Times New Roman" w:cs="Times New Roman"/>
          <w:color w:val="000000"/>
          <w:kern w:val="0"/>
          <w:sz w:val="26"/>
          <w:szCs w:val="26"/>
          <w:lang w:eastAsia="ru-RU" w:bidi="ru-RU"/>
        </w:rPr>
        <w:softHyphen/>
        <w:t>мого цикла величине). На основе результатов проведённого анализа, при со</w:t>
      </w:r>
      <w:r w:rsidRPr="00B8542E">
        <w:rPr>
          <w:rFonts w:ascii="Times New Roman" w:eastAsia="Times New Roman" w:hAnsi="Times New Roman" w:cs="Times New Roman"/>
          <w:color w:val="000000"/>
          <w:kern w:val="0"/>
          <w:sz w:val="26"/>
          <w:szCs w:val="26"/>
          <w:lang w:eastAsia="ru-RU" w:bidi="ru-RU"/>
        </w:rPr>
        <w:softHyphen/>
        <w:t>поставлении показателей разных языковых уровней с художественными осо</w:t>
      </w:r>
      <w:r w:rsidRPr="00B8542E">
        <w:rPr>
          <w:rFonts w:ascii="Times New Roman" w:eastAsia="Times New Roman" w:hAnsi="Times New Roman" w:cs="Times New Roman"/>
          <w:color w:val="000000"/>
          <w:kern w:val="0"/>
          <w:sz w:val="26"/>
          <w:szCs w:val="26"/>
          <w:lang w:eastAsia="ru-RU" w:bidi="ru-RU"/>
        </w:rPr>
        <w:softHyphen/>
        <w:t>бенностями исследуемых текстов (использование тропов, специфика разви</w:t>
      </w:r>
      <w:r w:rsidRPr="00B8542E">
        <w:rPr>
          <w:rFonts w:ascii="Times New Roman" w:eastAsia="Times New Roman" w:hAnsi="Times New Roman" w:cs="Times New Roman"/>
          <w:color w:val="000000"/>
          <w:kern w:val="0"/>
          <w:sz w:val="26"/>
          <w:szCs w:val="26"/>
          <w:lang w:eastAsia="ru-RU" w:bidi="ru-RU"/>
        </w:rPr>
        <w:softHyphen/>
        <w:t>тия "лирического сюжета"), выделялись доминантные образы, концепты, тек</w:t>
      </w:r>
      <w:r w:rsidRPr="00B8542E">
        <w:rPr>
          <w:rFonts w:ascii="Times New Roman" w:eastAsia="Times New Roman" w:hAnsi="Times New Roman" w:cs="Times New Roman"/>
          <w:color w:val="000000"/>
          <w:kern w:val="0"/>
          <w:sz w:val="26"/>
          <w:szCs w:val="26"/>
          <w:lang w:eastAsia="ru-RU" w:bidi="ru-RU"/>
        </w:rPr>
        <w:softHyphen/>
      </w:r>
    </w:p>
    <w:p w14:paraId="1ECDE181" w14:textId="77777777" w:rsidR="00B8542E" w:rsidRPr="00B8542E" w:rsidRDefault="00B8542E" w:rsidP="00B8542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8542E" w:rsidRPr="00B8542E">
          <w:pgSz w:w="16840" w:h="23800"/>
          <w:pgMar w:top="360" w:right="360" w:bottom="360" w:left="360" w:header="0" w:footer="3" w:gutter="0"/>
          <w:cols w:space="720"/>
          <w:noEndnote/>
          <w:docGrid w:linePitch="360"/>
        </w:sectPr>
      </w:pPr>
    </w:p>
    <w:p w14:paraId="5B50D572" w14:textId="77777777" w:rsidR="00B8542E" w:rsidRPr="00B8542E" w:rsidRDefault="00B8542E" w:rsidP="00B8542E">
      <w:pPr>
        <w:framePr w:wrap="none" w:vAnchor="page" w:hAnchor="page" w:x="12900" w:y="4803"/>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B8542E">
        <w:rPr>
          <w:rFonts w:ascii="Times New Roman" w:eastAsia="Times New Roman" w:hAnsi="Times New Roman" w:cs="Times New Roman"/>
          <w:b/>
          <w:bCs/>
          <w:color w:val="000000"/>
          <w:kern w:val="0"/>
          <w:sz w:val="19"/>
          <w:szCs w:val="19"/>
          <w:lang w:eastAsia="ru-RU" w:bidi="ru-RU"/>
        </w:rPr>
        <w:lastRenderedPageBreak/>
        <w:t>209</w:t>
      </w:r>
    </w:p>
    <w:p w14:paraId="47197079" w14:textId="77777777" w:rsidR="00B8542E" w:rsidRPr="00B8542E" w:rsidRDefault="00B8542E" w:rsidP="00B8542E">
      <w:pPr>
        <w:framePr w:w="9269" w:h="14615" w:hRule="exact" w:wrap="none" w:vAnchor="page" w:hAnchor="page" w:x="3972" w:y="5057"/>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стовые семантические поля. Установление отношений между доминантами явилось на втором этапом анализа циклических форм.</w:t>
      </w:r>
    </w:p>
    <w:p w14:paraId="35FCA7AD" w14:textId="77777777" w:rsidR="00B8542E" w:rsidRPr="00B8542E" w:rsidRDefault="00B8542E" w:rsidP="00B8542E">
      <w:pPr>
        <w:framePr w:w="9269" w:h="14615" w:hRule="exact" w:wrap="none" w:vAnchor="page" w:hAnchor="page" w:x="3972" w:y="5057"/>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У всех рассмотренных циклов выявлены такие признаки, как наличие единой организации (на всех языковых уровнях), концептульное единство, контекстная зависимость элементов, общность художественного мира, оза- главленность, которые признаны нами обязательными критериями циклооб</w:t>
      </w:r>
      <w:r w:rsidRPr="00B8542E">
        <w:rPr>
          <w:rFonts w:ascii="Times New Roman" w:eastAsia="Times New Roman" w:hAnsi="Times New Roman" w:cs="Times New Roman"/>
          <w:color w:val="000000"/>
          <w:kern w:val="0"/>
          <w:sz w:val="26"/>
          <w:szCs w:val="26"/>
          <w:lang w:eastAsia="ru-RU" w:bidi="ru-RU"/>
        </w:rPr>
        <w:softHyphen/>
        <w:t>разования. Вероятностными критериями циклообразования, встречающимися в одном или нескольких циклах, выступили: название, эпиграф, посвящение, единство темы, жанровая общность, единство времени, единство места, на</w:t>
      </w:r>
      <w:r w:rsidRPr="00B8542E">
        <w:rPr>
          <w:rFonts w:ascii="Times New Roman" w:eastAsia="Times New Roman" w:hAnsi="Times New Roman" w:cs="Times New Roman"/>
          <w:color w:val="000000"/>
          <w:kern w:val="0"/>
          <w:sz w:val="26"/>
          <w:szCs w:val="26"/>
          <w:lang w:eastAsia="ru-RU" w:bidi="ru-RU"/>
        </w:rPr>
        <w:softHyphen/>
        <w:t>личие "внутреннего сюжета" и др. Последние обусловлены характером эсте</w:t>
      </w:r>
      <w:r w:rsidRPr="00B8542E">
        <w:rPr>
          <w:rFonts w:ascii="Times New Roman" w:eastAsia="Times New Roman" w:hAnsi="Times New Roman" w:cs="Times New Roman"/>
          <w:color w:val="000000"/>
          <w:kern w:val="0"/>
          <w:sz w:val="26"/>
          <w:szCs w:val="26"/>
          <w:lang w:eastAsia="ru-RU" w:bidi="ru-RU"/>
        </w:rPr>
        <w:softHyphen/>
        <w:t>тической системы того или иного литературного направления, свойствами языковой личности автора, содержательными особенностями конкретного цикла, а также другими особенностями, полный перечень которых вряд ли может быть выявлен.</w:t>
      </w:r>
    </w:p>
    <w:p w14:paraId="38B969E5" w14:textId="77777777" w:rsidR="00B8542E" w:rsidRPr="00B8542E" w:rsidRDefault="00B8542E" w:rsidP="00B8542E">
      <w:pPr>
        <w:framePr w:w="9269" w:h="14615" w:hRule="exact" w:wrap="none" w:vAnchor="page" w:hAnchor="page" w:x="3972" w:y="5057"/>
        <w:tabs>
          <w:tab w:val="clear" w:pos="709"/>
          <w:tab w:val="left" w:pos="6341"/>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Способы реализации в циклах синтагматических ("метонимических") и парадигматических ("метафорических") видов связи рассматривались с ис</w:t>
      </w:r>
      <w:r w:rsidRPr="00B8542E">
        <w:rPr>
          <w:rFonts w:ascii="Times New Roman" w:eastAsia="Times New Roman" w:hAnsi="Times New Roman" w:cs="Times New Roman"/>
          <w:color w:val="000000"/>
          <w:kern w:val="0"/>
          <w:sz w:val="26"/>
          <w:szCs w:val="26"/>
          <w:lang w:eastAsia="ru-RU" w:bidi="ru-RU"/>
        </w:rPr>
        <w:softHyphen/>
        <w:t xml:space="preserve">пользованием опыта </w:t>
      </w:r>
      <w:r w:rsidRPr="00B8542E">
        <w:rPr>
          <w:rFonts w:ascii="Times New Roman" w:eastAsia="Times New Roman" w:hAnsi="Times New Roman" w:cs="Times New Roman"/>
          <w:i/>
          <w:iCs/>
          <w:color w:val="000000"/>
          <w:kern w:val="0"/>
          <w:sz w:val="26"/>
          <w:szCs w:val="26"/>
          <w:shd w:val="clear" w:color="auto" w:fill="FFFFFF"/>
          <w:lang w:eastAsia="ru-RU" w:bidi="ru-RU"/>
        </w:rPr>
        <w:t>структурного анализа</w:t>
      </w:r>
      <w:r w:rsidRPr="00B8542E">
        <w:rPr>
          <w:rFonts w:ascii="Times New Roman" w:eastAsia="Times New Roman" w:hAnsi="Times New Roman" w:cs="Times New Roman"/>
          <w:color w:val="000000"/>
          <w:kern w:val="0"/>
          <w:sz w:val="26"/>
          <w:szCs w:val="26"/>
          <w:lang w:eastAsia="ru-RU" w:bidi="ru-RU"/>
        </w:rPr>
        <w:t xml:space="preserve"> (К.Леви-Стросса, А.- Ж.Греймаса) и </w:t>
      </w:r>
      <w:r w:rsidRPr="00B8542E">
        <w:rPr>
          <w:rFonts w:ascii="Times New Roman" w:eastAsia="Times New Roman" w:hAnsi="Times New Roman" w:cs="Times New Roman"/>
          <w:i/>
          <w:iCs/>
          <w:color w:val="000000"/>
          <w:kern w:val="0"/>
          <w:sz w:val="26"/>
          <w:szCs w:val="26"/>
          <w:shd w:val="clear" w:color="auto" w:fill="FFFFFF"/>
          <w:lang w:eastAsia="ru-RU" w:bidi="ru-RU"/>
        </w:rPr>
        <w:t>анализа лингвопоэтического</w:t>
      </w:r>
      <w:r w:rsidRPr="00B8542E">
        <w:rPr>
          <w:rFonts w:ascii="Times New Roman" w:eastAsia="Times New Roman" w:hAnsi="Times New Roman" w:cs="Times New Roman"/>
          <w:color w:val="000000"/>
          <w:kern w:val="0"/>
          <w:sz w:val="26"/>
          <w:szCs w:val="26"/>
          <w:lang w:eastAsia="ru-RU" w:bidi="ru-RU"/>
        </w:rPr>
        <w:t xml:space="preserve"> (Р.О.Якобсона, ВЛ.Григорьева и др.). В результате было установлено, что все многообразные циклические формы можно рассматривать как тяготеющие к одному из двух полюсов - либо к </w:t>
      </w:r>
      <w:r w:rsidRPr="00B8542E">
        <w:rPr>
          <w:rFonts w:ascii="Times New Roman" w:eastAsia="Times New Roman" w:hAnsi="Times New Roman" w:cs="Times New Roman"/>
          <w:i/>
          <w:iCs/>
          <w:color w:val="000000"/>
          <w:kern w:val="0"/>
          <w:sz w:val="26"/>
          <w:szCs w:val="26"/>
          <w:shd w:val="clear" w:color="auto" w:fill="FFFFFF"/>
          <w:lang w:eastAsia="ru-RU" w:bidi="ru-RU"/>
        </w:rPr>
        <w:t>собственно циклу</w:t>
      </w:r>
      <w:r w:rsidRPr="00B8542E">
        <w:rPr>
          <w:rFonts w:ascii="Times New Roman" w:eastAsia="Times New Roman" w:hAnsi="Times New Roman" w:cs="Times New Roman"/>
          <w:color w:val="000000"/>
          <w:kern w:val="0"/>
          <w:sz w:val="26"/>
          <w:szCs w:val="26"/>
          <w:lang w:eastAsia="ru-RU" w:bidi="ru-RU"/>
        </w:rPr>
        <w:t>, характеризующемуся последовательным воплоще</w:t>
      </w:r>
      <w:r w:rsidRPr="00B8542E">
        <w:rPr>
          <w:rFonts w:ascii="Times New Roman" w:eastAsia="Times New Roman" w:hAnsi="Times New Roman" w:cs="Times New Roman"/>
          <w:color w:val="000000"/>
          <w:kern w:val="0"/>
          <w:sz w:val="26"/>
          <w:szCs w:val="26"/>
          <w:lang w:eastAsia="ru-RU" w:bidi="ru-RU"/>
        </w:rPr>
        <w:softHyphen/>
        <w:t xml:space="preserve">нием инвариантов, либо к </w:t>
      </w:r>
      <w:r w:rsidRPr="00B8542E">
        <w:rPr>
          <w:rFonts w:ascii="Times New Roman" w:eastAsia="Times New Roman" w:hAnsi="Times New Roman" w:cs="Times New Roman"/>
          <w:i/>
          <w:iCs/>
          <w:color w:val="000000"/>
          <w:kern w:val="0"/>
          <w:sz w:val="26"/>
          <w:szCs w:val="26"/>
          <w:shd w:val="clear" w:color="auto" w:fill="FFFFFF"/>
          <w:lang w:eastAsia="ru-RU" w:bidi="ru-RU"/>
        </w:rPr>
        <w:t>ансамблю,</w:t>
      </w:r>
      <w:r w:rsidRPr="00B8542E">
        <w:rPr>
          <w:rFonts w:ascii="Times New Roman" w:eastAsia="Times New Roman" w:hAnsi="Times New Roman" w:cs="Times New Roman"/>
          <w:color w:val="000000"/>
          <w:kern w:val="0"/>
          <w:sz w:val="26"/>
          <w:szCs w:val="26"/>
          <w:lang w:eastAsia="ru-RU" w:bidi="ru-RU"/>
        </w:rPr>
        <w:t xml:space="preserve"> в котором основные инварианты актуа</w:t>
      </w:r>
      <w:r w:rsidRPr="00B8542E">
        <w:rPr>
          <w:rFonts w:ascii="Times New Roman" w:eastAsia="Times New Roman" w:hAnsi="Times New Roman" w:cs="Times New Roman"/>
          <w:color w:val="000000"/>
          <w:kern w:val="0"/>
          <w:sz w:val="26"/>
          <w:szCs w:val="26"/>
          <w:lang w:eastAsia="ru-RU" w:bidi="ru-RU"/>
        </w:rPr>
        <w:softHyphen/>
        <w:t>лизируются одновременно.</w:t>
      </w:r>
      <w:r w:rsidRPr="00B8542E">
        <w:rPr>
          <w:rFonts w:ascii="Times New Roman" w:eastAsia="Times New Roman" w:hAnsi="Times New Roman" w:cs="Times New Roman"/>
          <w:color w:val="000000"/>
          <w:kern w:val="0"/>
          <w:sz w:val="26"/>
          <w:szCs w:val="26"/>
          <w:lang w:eastAsia="ru-RU" w:bidi="ru-RU"/>
        </w:rPr>
        <w:tab/>
      </w:r>
      <w:r w:rsidRPr="00B8542E">
        <w:rPr>
          <w:rFonts w:ascii="Times New Roman" w:eastAsia="Times New Roman" w:hAnsi="Times New Roman" w:cs="Times New Roman"/>
          <w:color w:val="000000"/>
          <w:kern w:val="0"/>
          <w:sz w:val="26"/>
          <w:szCs w:val="26"/>
          <w:vertAlign w:val="superscript"/>
          <w:lang w:eastAsia="ru-RU" w:bidi="ru-RU"/>
        </w:rPr>
        <w:t>4</w:t>
      </w:r>
    </w:p>
    <w:p w14:paraId="3C204C0F" w14:textId="77777777" w:rsidR="00B8542E" w:rsidRPr="00B8542E" w:rsidRDefault="00B8542E" w:rsidP="00B8542E">
      <w:pPr>
        <w:framePr w:w="9269" w:h="14615" w:hRule="exact" w:wrap="none" w:vAnchor="page" w:hAnchor="page" w:x="3972" w:y="5057"/>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Таким образом, собственно цикл - это разновидность циклической формы, характеризующаяся цельностью, завершённостью, закономерностью связей между отдельными текстами, часто - повторяемостью элементов сю</w:t>
      </w:r>
      <w:r w:rsidRPr="00B8542E">
        <w:rPr>
          <w:rFonts w:ascii="Times New Roman" w:eastAsia="Times New Roman" w:hAnsi="Times New Roman" w:cs="Times New Roman"/>
          <w:color w:val="000000"/>
          <w:kern w:val="0"/>
          <w:sz w:val="26"/>
          <w:szCs w:val="26"/>
          <w:lang w:eastAsia="ru-RU" w:bidi="ru-RU"/>
        </w:rPr>
        <w:softHyphen/>
        <w:t xml:space="preserve">жета; на уровне парадигматических связей - </w:t>
      </w:r>
      <w:r w:rsidRPr="00B8542E">
        <w:rPr>
          <w:rFonts w:ascii="Times New Roman" w:eastAsia="Times New Roman" w:hAnsi="Times New Roman" w:cs="Times New Roman"/>
          <w:i/>
          <w:iCs/>
          <w:color w:val="000000"/>
          <w:kern w:val="0"/>
          <w:sz w:val="26"/>
          <w:szCs w:val="26"/>
          <w:shd w:val="clear" w:color="auto" w:fill="FFFFFF"/>
          <w:lang w:eastAsia="ru-RU" w:bidi="ru-RU"/>
        </w:rPr>
        <w:t>последовательной</w:t>
      </w:r>
      <w:r w:rsidRPr="00B8542E">
        <w:rPr>
          <w:rFonts w:ascii="Times New Roman" w:eastAsia="Times New Roman" w:hAnsi="Times New Roman" w:cs="Times New Roman"/>
          <w:color w:val="000000"/>
          <w:kern w:val="0"/>
          <w:sz w:val="26"/>
          <w:szCs w:val="26"/>
          <w:lang w:eastAsia="ru-RU" w:bidi="ru-RU"/>
        </w:rPr>
        <w:t xml:space="preserve"> реализацией инвариантов.</w:t>
      </w:r>
    </w:p>
    <w:p w14:paraId="3E12BB6F" w14:textId="77777777" w:rsidR="00B8542E" w:rsidRPr="00B8542E" w:rsidRDefault="00B8542E" w:rsidP="00B8542E">
      <w:pPr>
        <w:framePr w:w="9269" w:h="14615" w:hRule="exact" w:wrap="none" w:vAnchor="page" w:hAnchor="page" w:x="3972" w:y="5057"/>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Ансамбль - одна из разновидностей циклических форм, отличающаяся более свободными и разнообразными связями элементов, каждому из кото</w:t>
      </w:r>
      <w:r w:rsidRPr="00B8542E">
        <w:rPr>
          <w:rFonts w:ascii="Times New Roman" w:eastAsia="Times New Roman" w:hAnsi="Times New Roman" w:cs="Times New Roman"/>
          <w:color w:val="000000"/>
          <w:kern w:val="0"/>
          <w:sz w:val="26"/>
          <w:szCs w:val="26"/>
          <w:lang w:eastAsia="ru-RU" w:bidi="ru-RU"/>
        </w:rPr>
        <w:softHyphen/>
      </w:r>
    </w:p>
    <w:p w14:paraId="6FAD5EF3" w14:textId="77777777" w:rsidR="00B8542E" w:rsidRPr="00B8542E" w:rsidRDefault="00B8542E" w:rsidP="00B8542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8542E" w:rsidRPr="00B8542E">
          <w:pgSz w:w="16840" w:h="23800"/>
          <w:pgMar w:top="360" w:right="360" w:bottom="360" w:left="360" w:header="0" w:footer="3" w:gutter="0"/>
          <w:cols w:space="720"/>
          <w:noEndnote/>
          <w:docGrid w:linePitch="360"/>
        </w:sectPr>
      </w:pPr>
    </w:p>
    <w:p w14:paraId="69207102" w14:textId="77777777" w:rsidR="00B8542E" w:rsidRPr="00B8542E" w:rsidRDefault="00B8542E" w:rsidP="00B8542E">
      <w:pPr>
        <w:framePr w:wrap="none" w:vAnchor="page" w:hAnchor="page" w:x="12883" w:y="4779"/>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B8542E">
        <w:rPr>
          <w:rFonts w:ascii="Times New Roman" w:eastAsia="Times New Roman" w:hAnsi="Times New Roman" w:cs="Times New Roman"/>
          <w:b/>
          <w:bCs/>
          <w:color w:val="000000"/>
          <w:kern w:val="0"/>
          <w:sz w:val="19"/>
          <w:szCs w:val="19"/>
          <w:lang w:eastAsia="ru-RU" w:bidi="ru-RU"/>
        </w:rPr>
        <w:lastRenderedPageBreak/>
        <w:t>210</w:t>
      </w:r>
    </w:p>
    <w:p w14:paraId="1C9C46C0" w14:textId="77777777" w:rsidR="00B8542E" w:rsidRPr="00B8542E" w:rsidRDefault="00B8542E" w:rsidP="00B8542E">
      <w:pPr>
        <w:framePr w:w="9264" w:h="14646" w:hRule="exact" w:wrap="none" w:vAnchor="page" w:hAnchor="page" w:x="3975" w:y="5037"/>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 xml:space="preserve">рых свойственны </w:t>
      </w:r>
      <w:r w:rsidRPr="00B8542E">
        <w:rPr>
          <w:rFonts w:ascii="Times New Roman" w:eastAsia="Times New Roman" w:hAnsi="Times New Roman" w:cs="Times New Roman"/>
          <w:i/>
          <w:iCs/>
          <w:color w:val="000000"/>
          <w:kern w:val="0"/>
          <w:sz w:val="26"/>
          <w:szCs w:val="26"/>
          <w:shd w:val="clear" w:color="auto" w:fill="FFFFFF"/>
          <w:lang w:eastAsia="ru-RU" w:bidi="ru-RU"/>
        </w:rPr>
        <w:t>полифония, одновременное</w:t>
      </w:r>
      <w:r w:rsidRPr="00B8542E">
        <w:rPr>
          <w:rFonts w:ascii="Times New Roman" w:eastAsia="Times New Roman" w:hAnsi="Times New Roman" w:cs="Times New Roman"/>
          <w:color w:val="000000"/>
          <w:kern w:val="0"/>
          <w:sz w:val="26"/>
          <w:szCs w:val="26"/>
          <w:lang w:eastAsia="ru-RU" w:bidi="ru-RU"/>
        </w:rPr>
        <w:t xml:space="preserve"> "звучание" основных тем, варь</w:t>
      </w:r>
      <w:r w:rsidRPr="00B8542E">
        <w:rPr>
          <w:rFonts w:ascii="Times New Roman" w:eastAsia="Times New Roman" w:hAnsi="Times New Roman" w:cs="Times New Roman"/>
          <w:color w:val="000000"/>
          <w:kern w:val="0"/>
          <w:sz w:val="26"/>
          <w:szCs w:val="26"/>
          <w:lang w:eastAsia="ru-RU" w:bidi="ru-RU"/>
        </w:rPr>
        <w:softHyphen/>
        <w:t>ирующееся от текста к тексту. Между указанными полюсами - всё разнооб</w:t>
      </w:r>
      <w:r w:rsidRPr="00B8542E">
        <w:rPr>
          <w:rFonts w:ascii="Times New Roman" w:eastAsia="Times New Roman" w:hAnsi="Times New Roman" w:cs="Times New Roman"/>
          <w:color w:val="000000"/>
          <w:kern w:val="0"/>
          <w:sz w:val="26"/>
          <w:szCs w:val="26"/>
          <w:lang w:eastAsia="ru-RU" w:bidi="ru-RU"/>
        </w:rPr>
        <w:softHyphen/>
        <w:t>разие циклов.</w:t>
      </w:r>
    </w:p>
    <w:p w14:paraId="3252F23E" w14:textId="77777777" w:rsidR="00B8542E" w:rsidRPr="00B8542E" w:rsidRDefault="00B8542E" w:rsidP="00B8542E">
      <w:pPr>
        <w:framePr w:w="9264" w:h="14646" w:hRule="exact" w:wrap="none" w:vAnchor="page" w:hAnchor="page" w:x="3975" w:y="5037"/>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Все виды циклических форм в зависимости от подхода - от автора к тексту или от текста к читателю - делятся на авторские и читательские цик</w:t>
      </w:r>
      <w:r w:rsidRPr="00B8542E">
        <w:rPr>
          <w:rFonts w:ascii="Times New Roman" w:eastAsia="Times New Roman" w:hAnsi="Times New Roman" w:cs="Times New Roman"/>
          <w:color w:val="000000"/>
          <w:kern w:val="0"/>
          <w:sz w:val="26"/>
          <w:szCs w:val="26"/>
          <w:lang w:eastAsia="ru-RU" w:bidi="ru-RU"/>
        </w:rPr>
        <w:softHyphen/>
        <w:t>лы.</w:t>
      </w:r>
    </w:p>
    <w:p w14:paraId="3323FABB" w14:textId="77777777" w:rsidR="00B8542E" w:rsidRPr="00B8542E" w:rsidRDefault="00B8542E" w:rsidP="00B8542E">
      <w:pPr>
        <w:framePr w:w="9264" w:h="14646" w:hRule="exact" w:wrap="none" w:vAnchor="page" w:hAnchor="page" w:x="3975" w:y="5037"/>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 xml:space="preserve">Нами определено понятие </w:t>
      </w:r>
      <w:r w:rsidRPr="00B8542E">
        <w:rPr>
          <w:rFonts w:ascii="Times New Roman" w:eastAsia="Times New Roman" w:hAnsi="Times New Roman" w:cs="Times New Roman"/>
          <w:i/>
          <w:iCs/>
          <w:color w:val="000000"/>
          <w:kern w:val="0"/>
          <w:sz w:val="26"/>
          <w:szCs w:val="26"/>
          <w:shd w:val="clear" w:color="auto" w:fill="FFFFFF"/>
          <w:lang w:eastAsia="ru-RU" w:bidi="ru-RU"/>
        </w:rPr>
        <w:t>читателя-исследователя</w:t>
      </w:r>
      <w:r w:rsidRPr="00B8542E">
        <w:rPr>
          <w:rFonts w:ascii="Times New Roman" w:eastAsia="Times New Roman" w:hAnsi="Times New Roman" w:cs="Times New Roman"/>
          <w:color w:val="000000"/>
          <w:kern w:val="0"/>
          <w:sz w:val="26"/>
          <w:szCs w:val="26"/>
          <w:lang w:eastAsia="ru-RU" w:bidi="ru-RU"/>
        </w:rPr>
        <w:t xml:space="preserve"> - языковой лично</w:t>
      </w:r>
      <w:r w:rsidRPr="00B8542E">
        <w:rPr>
          <w:rFonts w:ascii="Times New Roman" w:eastAsia="Times New Roman" w:hAnsi="Times New Roman" w:cs="Times New Roman"/>
          <w:color w:val="000000"/>
          <w:kern w:val="0"/>
          <w:sz w:val="26"/>
          <w:szCs w:val="26"/>
          <w:lang w:eastAsia="ru-RU" w:bidi="ru-RU"/>
        </w:rPr>
        <w:softHyphen/>
        <w:t>сти, обладающей необходимым количеством информации и достаточным творческим потенциалом для того, чтобы объединить в цикл тексты, имею</w:t>
      </w:r>
      <w:r w:rsidRPr="00B8542E">
        <w:rPr>
          <w:rFonts w:ascii="Times New Roman" w:eastAsia="Times New Roman" w:hAnsi="Times New Roman" w:cs="Times New Roman"/>
          <w:color w:val="000000"/>
          <w:kern w:val="0"/>
          <w:sz w:val="26"/>
          <w:szCs w:val="26"/>
          <w:lang w:eastAsia="ru-RU" w:bidi="ru-RU"/>
        </w:rPr>
        <w:softHyphen/>
        <w:t>щие контекстную общность. Предложен вариант исследовательского цикла стихотворений К.Д. Бальмонта (перевод "Ворона" Э. По, "Грусть", "Фанта</w:t>
      </w:r>
      <w:r w:rsidRPr="00B8542E">
        <w:rPr>
          <w:rFonts w:ascii="Times New Roman" w:eastAsia="Times New Roman" w:hAnsi="Times New Roman" w:cs="Times New Roman"/>
          <w:color w:val="000000"/>
          <w:kern w:val="0"/>
          <w:sz w:val="26"/>
          <w:szCs w:val="26"/>
          <w:lang w:eastAsia="ru-RU" w:bidi="ru-RU"/>
        </w:rPr>
        <w:softHyphen/>
        <w:t xml:space="preserve">зия"), написанных под влиянием лирики Э. По. Основанием для объединения данных художественных произведений в цикл послужило существование у них </w:t>
      </w:r>
      <w:r w:rsidRPr="00B8542E">
        <w:rPr>
          <w:rFonts w:ascii="Times New Roman" w:eastAsia="Times New Roman" w:hAnsi="Times New Roman" w:cs="Times New Roman"/>
          <w:i/>
          <w:iCs/>
          <w:color w:val="000000"/>
          <w:kern w:val="0"/>
          <w:sz w:val="26"/>
          <w:szCs w:val="26"/>
          <w:shd w:val="clear" w:color="auto" w:fill="FFFFFF"/>
          <w:lang w:eastAsia="ru-RU" w:bidi="ru-RU"/>
        </w:rPr>
        <w:t>общего лингвистического контекста</w:t>
      </w:r>
      <w:r w:rsidRPr="00B8542E">
        <w:rPr>
          <w:rFonts w:ascii="Times New Roman" w:eastAsia="Times New Roman" w:hAnsi="Times New Roman" w:cs="Times New Roman"/>
          <w:color w:val="000000"/>
          <w:kern w:val="0"/>
          <w:sz w:val="26"/>
          <w:szCs w:val="26"/>
          <w:lang w:eastAsia="ru-RU" w:bidi="ru-RU"/>
        </w:rPr>
        <w:t>, отличающегося связанностью еди</w:t>
      </w:r>
      <w:r w:rsidRPr="00B8542E">
        <w:rPr>
          <w:rFonts w:ascii="Times New Roman" w:eastAsia="Times New Roman" w:hAnsi="Times New Roman" w:cs="Times New Roman"/>
          <w:color w:val="000000"/>
          <w:kern w:val="0"/>
          <w:sz w:val="26"/>
          <w:szCs w:val="26"/>
          <w:lang w:eastAsia="ru-RU" w:bidi="ru-RU"/>
        </w:rPr>
        <w:softHyphen/>
        <w:t>ниц разных языковых уровней. Лингвистический анализ показал, что сово</w:t>
      </w:r>
      <w:r w:rsidRPr="00B8542E">
        <w:rPr>
          <w:rFonts w:ascii="Times New Roman" w:eastAsia="Times New Roman" w:hAnsi="Times New Roman" w:cs="Times New Roman"/>
          <w:color w:val="000000"/>
          <w:kern w:val="0"/>
          <w:sz w:val="26"/>
          <w:szCs w:val="26"/>
          <w:lang w:eastAsia="ru-RU" w:bidi="ru-RU"/>
        </w:rPr>
        <w:softHyphen/>
        <w:t xml:space="preserve">купность указанных текстов обладает рядом </w:t>
      </w:r>
      <w:r w:rsidRPr="00B8542E">
        <w:rPr>
          <w:rFonts w:ascii="Times New Roman" w:eastAsia="Times New Roman" w:hAnsi="Times New Roman" w:cs="Times New Roman"/>
          <w:i/>
          <w:iCs/>
          <w:color w:val="000000"/>
          <w:kern w:val="0"/>
          <w:sz w:val="26"/>
          <w:szCs w:val="26"/>
          <w:shd w:val="clear" w:color="auto" w:fill="FFFFFF"/>
          <w:lang w:eastAsia="ru-RU" w:bidi="ru-RU"/>
        </w:rPr>
        <w:t>обязательных критериев цикло</w:t>
      </w:r>
      <w:r w:rsidRPr="00B8542E">
        <w:rPr>
          <w:rFonts w:ascii="Times New Roman" w:eastAsia="Times New Roman" w:hAnsi="Times New Roman" w:cs="Times New Roman"/>
          <w:i/>
          <w:iCs/>
          <w:color w:val="000000"/>
          <w:kern w:val="0"/>
          <w:sz w:val="26"/>
          <w:szCs w:val="26"/>
          <w:shd w:val="clear" w:color="auto" w:fill="FFFFFF"/>
          <w:lang w:eastAsia="ru-RU" w:bidi="ru-RU"/>
        </w:rPr>
        <w:softHyphen/>
        <w:t>образования</w:t>
      </w:r>
      <w:r w:rsidRPr="00B8542E">
        <w:rPr>
          <w:rFonts w:ascii="Times New Roman" w:eastAsia="Times New Roman" w:hAnsi="Times New Roman" w:cs="Times New Roman"/>
          <w:color w:val="000000"/>
          <w:kern w:val="0"/>
          <w:sz w:val="26"/>
          <w:szCs w:val="26"/>
          <w:lang w:eastAsia="ru-RU" w:bidi="ru-RU"/>
        </w:rPr>
        <w:t xml:space="preserve">: </w:t>
      </w:r>
      <w:r w:rsidRPr="00B8542E">
        <w:rPr>
          <w:rFonts w:ascii="Times New Roman" w:eastAsia="Times New Roman" w:hAnsi="Times New Roman" w:cs="Times New Roman"/>
          <w:i/>
          <w:iCs/>
          <w:color w:val="000000"/>
          <w:kern w:val="0"/>
          <w:sz w:val="26"/>
          <w:szCs w:val="26"/>
          <w:shd w:val="clear" w:color="auto" w:fill="FFFFFF"/>
          <w:lang w:eastAsia="ru-RU" w:bidi="ru-RU"/>
        </w:rPr>
        <w:t>концептуальная общность, общность художественного мира, контекстная зависимость.</w:t>
      </w:r>
      <w:r w:rsidRPr="00B8542E">
        <w:rPr>
          <w:rFonts w:ascii="Times New Roman" w:eastAsia="Times New Roman" w:hAnsi="Times New Roman" w:cs="Times New Roman"/>
          <w:color w:val="000000"/>
          <w:kern w:val="0"/>
          <w:sz w:val="26"/>
          <w:szCs w:val="26"/>
          <w:lang w:eastAsia="ru-RU" w:bidi="ru-RU"/>
        </w:rPr>
        <w:t xml:space="preserve"> Кроме того, данному циклу свойственны сле</w:t>
      </w:r>
      <w:r w:rsidRPr="00B8542E">
        <w:rPr>
          <w:rFonts w:ascii="Times New Roman" w:eastAsia="Times New Roman" w:hAnsi="Times New Roman" w:cs="Times New Roman"/>
          <w:color w:val="000000"/>
          <w:kern w:val="0"/>
          <w:sz w:val="26"/>
          <w:szCs w:val="26"/>
          <w:lang w:eastAsia="ru-RU" w:bidi="ru-RU"/>
        </w:rPr>
        <w:softHyphen/>
        <w:t xml:space="preserve">дующие </w:t>
      </w:r>
      <w:r w:rsidRPr="00B8542E">
        <w:rPr>
          <w:rFonts w:ascii="Times New Roman" w:eastAsia="Times New Roman" w:hAnsi="Times New Roman" w:cs="Times New Roman"/>
          <w:i/>
          <w:iCs/>
          <w:color w:val="000000"/>
          <w:kern w:val="0"/>
          <w:sz w:val="26"/>
          <w:szCs w:val="26"/>
          <w:shd w:val="clear" w:color="auto" w:fill="FFFFFF"/>
          <w:lang w:eastAsia="ru-RU" w:bidi="ru-RU"/>
        </w:rPr>
        <w:t>вероятностные критерии циклообразования: общее настроение</w:t>
      </w:r>
      <w:r w:rsidRPr="00B8542E">
        <w:rPr>
          <w:rFonts w:ascii="Times New Roman" w:eastAsia="Times New Roman" w:hAnsi="Times New Roman" w:cs="Times New Roman"/>
          <w:color w:val="000000"/>
          <w:kern w:val="0"/>
          <w:sz w:val="26"/>
          <w:szCs w:val="26"/>
          <w:lang w:eastAsia="ru-RU" w:bidi="ru-RU"/>
        </w:rPr>
        <w:t xml:space="preserve">, </w:t>
      </w:r>
      <w:r w:rsidRPr="00B8542E">
        <w:rPr>
          <w:rFonts w:ascii="Times New Roman" w:eastAsia="Times New Roman" w:hAnsi="Times New Roman" w:cs="Times New Roman"/>
          <w:i/>
          <w:iCs/>
          <w:color w:val="000000"/>
          <w:kern w:val="0"/>
          <w:sz w:val="26"/>
          <w:szCs w:val="26"/>
          <w:shd w:val="clear" w:color="auto" w:fill="FFFFFF"/>
          <w:lang w:eastAsia="ru-RU" w:bidi="ru-RU"/>
        </w:rPr>
        <w:t>интерпретационный характер, сходство организации поэтических текстов.</w:t>
      </w:r>
    </w:p>
    <w:p w14:paraId="0656B958" w14:textId="77777777" w:rsidR="00B8542E" w:rsidRPr="00B8542E" w:rsidRDefault="00B8542E" w:rsidP="00B8542E">
      <w:pPr>
        <w:framePr w:w="9264" w:h="14646" w:hRule="exact" w:wrap="none" w:vAnchor="page" w:hAnchor="page" w:x="3975" w:y="5037"/>
        <w:tabs>
          <w:tab w:val="clear" w:pos="709"/>
          <w:tab w:val="left" w:pos="6274"/>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Следовательно, самостоятельные художественные произведения могут быть объединены в цикл не только по воле автора или на основании субъек</w:t>
      </w:r>
      <w:r w:rsidRPr="00B8542E">
        <w:rPr>
          <w:rFonts w:ascii="Times New Roman" w:eastAsia="Times New Roman" w:hAnsi="Times New Roman" w:cs="Times New Roman"/>
          <w:color w:val="000000"/>
          <w:kern w:val="0"/>
          <w:sz w:val="26"/>
          <w:szCs w:val="26"/>
          <w:lang w:eastAsia="ru-RU" w:bidi="ru-RU"/>
        </w:rPr>
        <w:softHyphen/>
        <w:t>тивно понимаемого "поэтического настроения", не всегда верно истолкован</w:t>
      </w:r>
      <w:r w:rsidRPr="00B8542E">
        <w:rPr>
          <w:rFonts w:ascii="Times New Roman" w:eastAsia="Times New Roman" w:hAnsi="Times New Roman" w:cs="Times New Roman"/>
          <w:color w:val="000000"/>
          <w:kern w:val="0"/>
          <w:sz w:val="26"/>
          <w:szCs w:val="26"/>
          <w:lang w:eastAsia="ru-RU" w:bidi="ru-RU"/>
        </w:rPr>
        <w:softHyphen/>
        <w:t>ного авторского замысла, но и с опорой на результаты исследования вполне поддающихся научному анализу параметров единиц различных уровней изу</w:t>
      </w:r>
      <w:r w:rsidRPr="00B8542E">
        <w:rPr>
          <w:rFonts w:ascii="Times New Roman" w:eastAsia="Times New Roman" w:hAnsi="Times New Roman" w:cs="Times New Roman"/>
          <w:color w:val="000000"/>
          <w:kern w:val="0"/>
          <w:sz w:val="26"/>
          <w:szCs w:val="26"/>
          <w:lang w:eastAsia="ru-RU" w:bidi="ru-RU"/>
        </w:rPr>
        <w:softHyphen/>
        <w:t>чаемых текстов.</w:t>
      </w:r>
      <w:r w:rsidRPr="00B8542E">
        <w:rPr>
          <w:rFonts w:ascii="Times New Roman" w:eastAsia="Times New Roman" w:hAnsi="Times New Roman" w:cs="Times New Roman"/>
          <w:color w:val="000000"/>
          <w:kern w:val="0"/>
          <w:sz w:val="26"/>
          <w:szCs w:val="26"/>
          <w:lang w:eastAsia="ru-RU" w:bidi="ru-RU"/>
        </w:rPr>
        <w:tab/>
        <w:t>'</w:t>
      </w:r>
    </w:p>
    <w:p w14:paraId="48111D8A" w14:textId="77777777" w:rsidR="00B8542E" w:rsidRPr="00B8542E" w:rsidRDefault="00B8542E" w:rsidP="00B8542E">
      <w:pPr>
        <w:framePr w:w="9264" w:h="14646" w:hRule="exact" w:wrap="none" w:vAnchor="page" w:hAnchor="page" w:x="3975" w:y="5037"/>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 xml:space="preserve">Для авторского цикла характерным является то, что замысел поэта в материальном выражении представляет собой некую </w:t>
      </w:r>
      <w:r w:rsidRPr="00B8542E">
        <w:rPr>
          <w:rFonts w:ascii="Times New Roman" w:eastAsia="Times New Roman" w:hAnsi="Times New Roman" w:cs="Times New Roman"/>
          <w:i/>
          <w:iCs/>
          <w:color w:val="000000"/>
          <w:kern w:val="0"/>
          <w:sz w:val="26"/>
          <w:szCs w:val="26"/>
          <w:shd w:val="clear" w:color="auto" w:fill="FFFFFF"/>
          <w:lang w:eastAsia="ru-RU" w:bidi="ru-RU"/>
        </w:rPr>
        <w:t>определённую тексто</w:t>
      </w:r>
      <w:r w:rsidRPr="00B8542E">
        <w:rPr>
          <w:rFonts w:ascii="Times New Roman" w:eastAsia="Times New Roman" w:hAnsi="Times New Roman" w:cs="Times New Roman"/>
          <w:i/>
          <w:iCs/>
          <w:color w:val="000000"/>
          <w:kern w:val="0"/>
          <w:sz w:val="26"/>
          <w:szCs w:val="26"/>
          <w:shd w:val="clear" w:color="auto" w:fill="FFFFFF"/>
          <w:lang w:eastAsia="ru-RU" w:bidi="ru-RU"/>
        </w:rPr>
        <w:softHyphen/>
        <w:t>вую структуру,</w:t>
      </w:r>
      <w:r w:rsidRPr="00B8542E">
        <w:rPr>
          <w:rFonts w:ascii="Times New Roman" w:eastAsia="Times New Roman" w:hAnsi="Times New Roman" w:cs="Times New Roman"/>
          <w:color w:val="000000"/>
          <w:kern w:val="0"/>
          <w:sz w:val="26"/>
          <w:szCs w:val="26"/>
          <w:lang w:eastAsia="ru-RU" w:bidi="ru-RU"/>
        </w:rPr>
        <w:t xml:space="preserve"> зависящую от особенностей языковой личности автора. Та</w:t>
      </w:r>
      <w:r w:rsidRPr="00B8542E">
        <w:rPr>
          <w:rFonts w:ascii="Times New Roman" w:eastAsia="Times New Roman" w:hAnsi="Times New Roman" w:cs="Times New Roman"/>
          <w:color w:val="000000"/>
          <w:kern w:val="0"/>
          <w:sz w:val="26"/>
          <w:szCs w:val="26"/>
          <w:lang w:eastAsia="ru-RU" w:bidi="ru-RU"/>
        </w:rPr>
        <w:softHyphen/>
        <w:t>кая структура может быть представлена как организация некоего эмоцио-</w:t>
      </w:r>
    </w:p>
    <w:p w14:paraId="53A7164A" w14:textId="77777777" w:rsidR="00B8542E" w:rsidRPr="00B8542E" w:rsidRDefault="00B8542E" w:rsidP="00B8542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8542E" w:rsidRPr="00B8542E">
          <w:pgSz w:w="16840" w:h="23800"/>
          <w:pgMar w:top="360" w:right="360" w:bottom="360" w:left="360" w:header="0" w:footer="3" w:gutter="0"/>
          <w:cols w:space="720"/>
          <w:noEndnote/>
          <w:docGrid w:linePitch="360"/>
        </w:sectPr>
      </w:pPr>
    </w:p>
    <w:p w14:paraId="4C0F08F2" w14:textId="77777777" w:rsidR="00B8542E" w:rsidRPr="00B8542E" w:rsidRDefault="00B8542E" w:rsidP="00B8542E">
      <w:pPr>
        <w:framePr w:wrap="none" w:vAnchor="page" w:hAnchor="page" w:x="12875" w:y="8403"/>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B8542E">
        <w:rPr>
          <w:rFonts w:ascii="Times New Roman" w:eastAsia="Times New Roman" w:hAnsi="Times New Roman" w:cs="Times New Roman"/>
          <w:b/>
          <w:bCs/>
          <w:color w:val="000000"/>
          <w:kern w:val="0"/>
          <w:sz w:val="19"/>
          <w:szCs w:val="19"/>
          <w:lang w:eastAsia="ru-RU" w:bidi="ru-RU"/>
        </w:rPr>
        <w:lastRenderedPageBreak/>
        <w:t>211</w:t>
      </w:r>
    </w:p>
    <w:p w14:paraId="77D7139D" w14:textId="77777777" w:rsidR="00B8542E" w:rsidRPr="00B8542E" w:rsidRDefault="00B8542E" w:rsidP="00B8542E">
      <w:pPr>
        <w:framePr w:w="9235" w:h="6816" w:hRule="exact" w:wrap="none" w:vAnchor="page" w:hAnchor="page" w:x="3986" w:y="8666"/>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наивного сюжета средствами фонетического уровня (цикл "Двое" М.И.Цветаевой), и как особая модель (так, цикл "Лермонтов" К.Д.Бальмонта построен по схеме сонета) и т.п.</w:t>
      </w:r>
    </w:p>
    <w:p w14:paraId="111856DD" w14:textId="77777777" w:rsidR="00B8542E" w:rsidRPr="00B8542E" w:rsidRDefault="00B8542E" w:rsidP="00B8542E">
      <w:pPr>
        <w:framePr w:w="9235" w:h="6816" w:hRule="exact" w:wrap="none" w:vAnchor="page" w:hAnchor="page" w:x="3986" w:y="8666"/>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Исследование авторского и читательского циклов на текстовом уровне показало, что автор, формируя цикл, проявляет больший (с точки зрения чи</w:t>
      </w:r>
      <w:r w:rsidRPr="00B8542E">
        <w:rPr>
          <w:rFonts w:ascii="Times New Roman" w:eastAsia="Times New Roman" w:hAnsi="Times New Roman" w:cs="Times New Roman"/>
          <w:color w:val="000000"/>
          <w:kern w:val="0"/>
          <w:sz w:val="26"/>
          <w:szCs w:val="26"/>
          <w:lang w:eastAsia="ru-RU" w:bidi="ru-RU"/>
        </w:rPr>
        <w:softHyphen/>
        <w:t xml:space="preserve">тателя) произвол. В точности восстановить авторский замысел не всегда представляется возможным. </w:t>
      </w:r>
      <w:r w:rsidRPr="00B8542E">
        <w:rPr>
          <w:rFonts w:ascii="Times New Roman" w:eastAsia="Times New Roman" w:hAnsi="Times New Roman" w:cs="Times New Roman"/>
          <w:i/>
          <w:iCs/>
          <w:color w:val="000000"/>
          <w:kern w:val="0"/>
          <w:sz w:val="26"/>
          <w:szCs w:val="26"/>
          <w:shd w:val="clear" w:color="auto" w:fill="FFFFFF"/>
          <w:lang w:eastAsia="ru-RU" w:bidi="ru-RU"/>
        </w:rPr>
        <w:t>Читательский</w:t>
      </w:r>
      <w:r w:rsidRPr="00B8542E">
        <w:rPr>
          <w:rFonts w:ascii="Times New Roman" w:eastAsia="Times New Roman" w:hAnsi="Times New Roman" w:cs="Times New Roman"/>
          <w:color w:val="000000"/>
          <w:kern w:val="0"/>
          <w:sz w:val="26"/>
          <w:szCs w:val="26"/>
          <w:lang w:eastAsia="ru-RU" w:bidi="ru-RU"/>
        </w:rPr>
        <w:t xml:space="preserve"> же </w:t>
      </w:r>
      <w:r w:rsidRPr="00B8542E">
        <w:rPr>
          <w:rFonts w:ascii="Times New Roman" w:eastAsia="Times New Roman" w:hAnsi="Times New Roman" w:cs="Times New Roman"/>
          <w:i/>
          <w:iCs/>
          <w:color w:val="000000"/>
          <w:kern w:val="0"/>
          <w:sz w:val="26"/>
          <w:szCs w:val="26"/>
          <w:shd w:val="clear" w:color="auto" w:fill="FFFFFF"/>
          <w:lang w:eastAsia="ru-RU" w:bidi="ru-RU"/>
        </w:rPr>
        <w:t>цикл</w:t>
      </w:r>
      <w:r w:rsidRPr="00B8542E">
        <w:rPr>
          <w:rFonts w:ascii="Times New Roman" w:eastAsia="Times New Roman" w:hAnsi="Times New Roman" w:cs="Times New Roman"/>
          <w:color w:val="000000"/>
          <w:kern w:val="0"/>
          <w:sz w:val="26"/>
          <w:szCs w:val="26"/>
          <w:lang w:eastAsia="ru-RU" w:bidi="ru-RU"/>
        </w:rPr>
        <w:t xml:space="preserve"> (согласно нашим наблю</w:t>
      </w:r>
      <w:r w:rsidRPr="00B8542E">
        <w:rPr>
          <w:rFonts w:ascii="Times New Roman" w:eastAsia="Times New Roman" w:hAnsi="Times New Roman" w:cs="Times New Roman"/>
          <w:color w:val="000000"/>
          <w:kern w:val="0"/>
          <w:sz w:val="26"/>
          <w:szCs w:val="26"/>
          <w:lang w:eastAsia="ru-RU" w:bidi="ru-RU"/>
        </w:rPr>
        <w:softHyphen/>
        <w:t>дениям), по причине того, что он формируется на основе выявления мотиви</w:t>
      </w:r>
      <w:r w:rsidRPr="00B8542E">
        <w:rPr>
          <w:rFonts w:ascii="Times New Roman" w:eastAsia="Times New Roman" w:hAnsi="Times New Roman" w:cs="Times New Roman"/>
          <w:color w:val="000000"/>
          <w:kern w:val="0"/>
          <w:sz w:val="26"/>
          <w:szCs w:val="26"/>
          <w:lang w:eastAsia="ru-RU" w:bidi="ru-RU"/>
        </w:rPr>
        <w:softHyphen/>
        <w:t xml:space="preserve">рованных межтекстовых связей, всегда тяготеет </w:t>
      </w:r>
      <w:r w:rsidRPr="00B8542E">
        <w:rPr>
          <w:rFonts w:ascii="Times New Roman" w:eastAsia="Times New Roman" w:hAnsi="Times New Roman" w:cs="Times New Roman"/>
          <w:i/>
          <w:iCs/>
          <w:color w:val="000000"/>
          <w:kern w:val="0"/>
          <w:sz w:val="26"/>
          <w:szCs w:val="26"/>
          <w:shd w:val="clear" w:color="auto" w:fill="FFFFFF"/>
          <w:lang w:eastAsia="ru-RU" w:bidi="ru-RU"/>
        </w:rPr>
        <w:t>к собственно циклу.</w:t>
      </w:r>
    </w:p>
    <w:p w14:paraId="6DC91441" w14:textId="77777777" w:rsidR="00B8542E" w:rsidRPr="00B8542E" w:rsidRDefault="00B8542E" w:rsidP="00B8542E">
      <w:pPr>
        <w:framePr w:w="9235" w:h="6816" w:hRule="exact" w:wrap="none" w:vAnchor="page" w:hAnchor="page" w:x="3986" w:y="8666"/>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bidi="ru-RU"/>
        </w:rPr>
      </w:pPr>
      <w:r w:rsidRPr="00B8542E">
        <w:rPr>
          <w:rFonts w:ascii="Times New Roman" w:eastAsia="Times New Roman" w:hAnsi="Times New Roman" w:cs="Times New Roman"/>
          <w:color w:val="000000"/>
          <w:kern w:val="0"/>
          <w:sz w:val="26"/>
          <w:szCs w:val="26"/>
          <w:lang w:eastAsia="ru-RU" w:bidi="ru-RU"/>
        </w:rPr>
        <w:t>Перспективы дальнейших исследований, по нашему мнению, заключа</w:t>
      </w:r>
      <w:r w:rsidRPr="00B8542E">
        <w:rPr>
          <w:rFonts w:ascii="Times New Roman" w:eastAsia="Times New Roman" w:hAnsi="Times New Roman" w:cs="Times New Roman"/>
          <w:color w:val="000000"/>
          <w:kern w:val="0"/>
          <w:sz w:val="26"/>
          <w:szCs w:val="26"/>
          <w:lang w:eastAsia="ru-RU" w:bidi="ru-RU"/>
        </w:rPr>
        <w:softHyphen/>
        <w:t>ются в уточнении критериев циклообразования, расширении классификации циклических форм. Серьёзного изучения также требует проблема сопостав</w:t>
      </w:r>
      <w:r w:rsidRPr="00B8542E">
        <w:rPr>
          <w:rFonts w:ascii="Times New Roman" w:eastAsia="Times New Roman" w:hAnsi="Times New Roman" w:cs="Times New Roman"/>
          <w:color w:val="000000"/>
          <w:kern w:val="0"/>
          <w:sz w:val="26"/>
          <w:szCs w:val="26"/>
          <w:lang w:eastAsia="ru-RU" w:bidi="ru-RU"/>
        </w:rPr>
        <w:softHyphen/>
        <w:t>ления читательского восприятия с авторским замыслом и детальное осмыс</w:t>
      </w:r>
      <w:r w:rsidRPr="00B8542E">
        <w:rPr>
          <w:rFonts w:ascii="Times New Roman" w:eastAsia="Times New Roman" w:hAnsi="Times New Roman" w:cs="Times New Roman"/>
          <w:color w:val="000000"/>
          <w:kern w:val="0"/>
          <w:sz w:val="26"/>
          <w:szCs w:val="26"/>
          <w:lang w:eastAsia="ru-RU" w:bidi="ru-RU"/>
        </w:rPr>
        <w:softHyphen/>
        <w:t>ление читательских циклов.</w:t>
      </w:r>
    </w:p>
    <w:p w14:paraId="06446294" w14:textId="77777777" w:rsidR="00B8542E" w:rsidRPr="00B8542E" w:rsidRDefault="00B8542E" w:rsidP="00B8542E"/>
    <w:sectPr w:rsidR="00B8542E" w:rsidRPr="00B8542E"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2BC1" w14:textId="77777777" w:rsidR="00F9145D" w:rsidRDefault="00F9145D">
      <w:pPr>
        <w:spacing w:after="0" w:line="240" w:lineRule="auto"/>
      </w:pPr>
      <w:r>
        <w:separator/>
      </w:r>
    </w:p>
  </w:endnote>
  <w:endnote w:type="continuationSeparator" w:id="0">
    <w:p w14:paraId="07F2D452" w14:textId="77777777" w:rsidR="00F9145D" w:rsidRDefault="00F9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8F83" w14:textId="77777777" w:rsidR="00F9145D" w:rsidRDefault="00F9145D"/>
    <w:p w14:paraId="740090AB" w14:textId="77777777" w:rsidR="00F9145D" w:rsidRDefault="00F9145D"/>
    <w:p w14:paraId="54BAE888" w14:textId="77777777" w:rsidR="00F9145D" w:rsidRDefault="00F9145D"/>
    <w:p w14:paraId="21777F5A" w14:textId="77777777" w:rsidR="00F9145D" w:rsidRDefault="00F9145D"/>
    <w:p w14:paraId="005D604A" w14:textId="77777777" w:rsidR="00F9145D" w:rsidRDefault="00F9145D"/>
    <w:p w14:paraId="19439A07" w14:textId="77777777" w:rsidR="00F9145D" w:rsidRDefault="00F9145D"/>
    <w:p w14:paraId="5178B94A" w14:textId="77777777" w:rsidR="00F9145D" w:rsidRDefault="00F914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DCD9E0" wp14:editId="5D9F28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47A6C" w14:textId="77777777" w:rsidR="00F9145D" w:rsidRDefault="00F914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CD9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947A6C" w14:textId="77777777" w:rsidR="00F9145D" w:rsidRDefault="00F914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691D50" w14:textId="77777777" w:rsidR="00F9145D" w:rsidRDefault="00F9145D"/>
    <w:p w14:paraId="1E96526B" w14:textId="77777777" w:rsidR="00F9145D" w:rsidRDefault="00F9145D"/>
    <w:p w14:paraId="07E489DF" w14:textId="77777777" w:rsidR="00F9145D" w:rsidRDefault="00F914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D1B94C" wp14:editId="31BE62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7002" w14:textId="77777777" w:rsidR="00F9145D" w:rsidRDefault="00F9145D"/>
                          <w:p w14:paraId="1311B1B4" w14:textId="77777777" w:rsidR="00F9145D" w:rsidRDefault="00F914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1B9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6C7002" w14:textId="77777777" w:rsidR="00F9145D" w:rsidRDefault="00F9145D"/>
                    <w:p w14:paraId="1311B1B4" w14:textId="77777777" w:rsidR="00F9145D" w:rsidRDefault="00F914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89EFEC" w14:textId="77777777" w:rsidR="00F9145D" w:rsidRDefault="00F9145D"/>
    <w:p w14:paraId="77C62E9C" w14:textId="77777777" w:rsidR="00F9145D" w:rsidRDefault="00F9145D">
      <w:pPr>
        <w:rPr>
          <w:sz w:val="2"/>
          <w:szCs w:val="2"/>
        </w:rPr>
      </w:pPr>
    </w:p>
    <w:p w14:paraId="08F71CDF" w14:textId="77777777" w:rsidR="00F9145D" w:rsidRDefault="00F9145D"/>
    <w:p w14:paraId="0B1B56C7" w14:textId="77777777" w:rsidR="00F9145D" w:rsidRDefault="00F9145D">
      <w:pPr>
        <w:spacing w:after="0" w:line="240" w:lineRule="auto"/>
      </w:pPr>
    </w:p>
  </w:footnote>
  <w:footnote w:type="continuationSeparator" w:id="0">
    <w:p w14:paraId="163EF7C9" w14:textId="77777777" w:rsidR="00F9145D" w:rsidRDefault="00F9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5D"/>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175214</TotalTime>
  <Pages>7</Pages>
  <Words>1484</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5661</cp:revision>
  <cp:lastPrinted>2009-02-06T05:36:00Z</cp:lastPrinted>
  <dcterms:created xsi:type="dcterms:W3CDTF">2024-01-07T13:43:00Z</dcterms:created>
  <dcterms:modified xsi:type="dcterms:W3CDTF">2025-10-01T21:04:00Z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