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f"/>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p>
    <w:p w:rsidR="006D6977" w:rsidRDefault="006D6977" w:rsidP="006D6977">
      <w:pPr>
        <w:spacing w:line="360" w:lineRule="auto"/>
        <w:jc w:val="center"/>
        <w:rPr>
          <w:sz w:val="28"/>
          <w:szCs w:val="28"/>
          <w:lang w:val="uk-UA"/>
        </w:rPr>
      </w:pPr>
      <w:bookmarkStart w:id="0" w:name="_GoBack"/>
      <w:bookmarkEnd w:id="0"/>
      <w:r w:rsidRPr="00EE2D58">
        <w:rPr>
          <w:sz w:val="28"/>
          <w:szCs w:val="28"/>
          <w:lang w:val="uk-UA"/>
        </w:rPr>
        <w:t>МІНІСТЕРСТВО ОХОРОНИ ЗДОРОВ</w:t>
      </w:r>
      <w:r w:rsidRPr="006D6977">
        <w:rPr>
          <w:sz w:val="28"/>
          <w:szCs w:val="28"/>
        </w:rPr>
        <w:t>’</w:t>
      </w:r>
      <w:r w:rsidRPr="00EE2D58">
        <w:rPr>
          <w:sz w:val="28"/>
          <w:szCs w:val="28"/>
          <w:lang w:val="uk-UA"/>
        </w:rPr>
        <w:t>Я УКРАЇНИ</w:t>
      </w:r>
    </w:p>
    <w:p w:rsidR="006D6977" w:rsidRDefault="006D6977" w:rsidP="006D6977">
      <w:pPr>
        <w:spacing w:line="360" w:lineRule="auto"/>
        <w:jc w:val="center"/>
        <w:rPr>
          <w:sz w:val="28"/>
          <w:szCs w:val="28"/>
          <w:lang w:val="uk-UA"/>
        </w:rPr>
      </w:pPr>
      <w:r>
        <w:rPr>
          <w:sz w:val="28"/>
          <w:szCs w:val="28"/>
          <w:lang w:val="uk-UA"/>
        </w:rPr>
        <w:t xml:space="preserve">ЛЬВІВСЬКИЙ НАЦІОНАЛЬНИЙ МЕДИЧНИЙ УНІВЕРСИТЕТ </w:t>
      </w:r>
    </w:p>
    <w:p w:rsidR="006D6977" w:rsidRPr="006D6977" w:rsidRDefault="006D6977" w:rsidP="006D6977">
      <w:pPr>
        <w:spacing w:line="360" w:lineRule="auto"/>
        <w:jc w:val="center"/>
        <w:rPr>
          <w:sz w:val="28"/>
          <w:szCs w:val="28"/>
        </w:rPr>
      </w:pPr>
      <w:r>
        <w:rPr>
          <w:sz w:val="28"/>
          <w:szCs w:val="28"/>
          <w:lang w:val="uk-UA"/>
        </w:rPr>
        <w:t>імені ДАНИЛА ГАЛИЦЬКОГО</w:t>
      </w:r>
    </w:p>
    <w:p w:rsidR="006D6977" w:rsidRPr="006D6977" w:rsidRDefault="006D6977" w:rsidP="006D6977">
      <w:pPr>
        <w:spacing w:line="360" w:lineRule="auto"/>
        <w:jc w:val="center"/>
        <w:rPr>
          <w:sz w:val="28"/>
          <w:szCs w:val="28"/>
        </w:rPr>
      </w:pPr>
    </w:p>
    <w:p w:rsidR="006D6977" w:rsidRDefault="006D6977" w:rsidP="006D6977">
      <w:pPr>
        <w:spacing w:line="360" w:lineRule="auto"/>
        <w:jc w:val="right"/>
        <w:rPr>
          <w:sz w:val="28"/>
          <w:szCs w:val="28"/>
          <w:lang w:val="uk-UA"/>
        </w:rPr>
      </w:pPr>
    </w:p>
    <w:p w:rsidR="006D6977" w:rsidRDefault="006D6977" w:rsidP="006D6977">
      <w:pPr>
        <w:spacing w:line="360" w:lineRule="auto"/>
        <w:jc w:val="right"/>
        <w:rPr>
          <w:sz w:val="28"/>
          <w:szCs w:val="28"/>
          <w:lang w:val="uk-UA"/>
        </w:rPr>
      </w:pPr>
      <w:r>
        <w:rPr>
          <w:sz w:val="28"/>
          <w:szCs w:val="28"/>
          <w:lang w:val="uk-UA"/>
        </w:rPr>
        <w:t>На правах рукопису</w:t>
      </w:r>
    </w:p>
    <w:p w:rsidR="006D6977" w:rsidRDefault="006D6977" w:rsidP="006D6977">
      <w:pPr>
        <w:spacing w:line="360" w:lineRule="auto"/>
        <w:jc w:val="right"/>
        <w:rPr>
          <w:sz w:val="28"/>
          <w:szCs w:val="28"/>
          <w:lang w:val="uk-UA"/>
        </w:rPr>
      </w:pPr>
    </w:p>
    <w:p w:rsidR="006D6977" w:rsidRDefault="006D6977" w:rsidP="006D6977">
      <w:pPr>
        <w:spacing w:line="360" w:lineRule="auto"/>
        <w:jc w:val="right"/>
        <w:rPr>
          <w:sz w:val="28"/>
          <w:szCs w:val="28"/>
          <w:lang w:val="uk-UA"/>
        </w:rPr>
      </w:pPr>
    </w:p>
    <w:p w:rsidR="006D6977" w:rsidRDefault="006D6977" w:rsidP="006D6977">
      <w:pPr>
        <w:spacing w:line="360" w:lineRule="auto"/>
        <w:jc w:val="center"/>
        <w:rPr>
          <w:b/>
          <w:sz w:val="28"/>
          <w:szCs w:val="28"/>
          <w:lang w:val="uk-UA"/>
        </w:rPr>
      </w:pPr>
      <w:r w:rsidRPr="00447BB5">
        <w:rPr>
          <w:b/>
          <w:sz w:val="28"/>
          <w:szCs w:val="28"/>
          <w:lang w:val="uk-UA"/>
        </w:rPr>
        <w:t xml:space="preserve">Г О Л О Т А </w:t>
      </w:r>
    </w:p>
    <w:p w:rsidR="006D6977" w:rsidRDefault="006D6977" w:rsidP="006D6977">
      <w:pPr>
        <w:spacing w:line="360" w:lineRule="auto"/>
        <w:jc w:val="center"/>
        <w:rPr>
          <w:b/>
          <w:sz w:val="28"/>
          <w:szCs w:val="28"/>
          <w:lang w:val="uk-UA"/>
        </w:rPr>
      </w:pPr>
      <w:r>
        <w:rPr>
          <w:b/>
          <w:sz w:val="28"/>
          <w:szCs w:val="28"/>
          <w:lang w:val="uk-UA"/>
        </w:rPr>
        <w:t>Сергій Миколайович</w:t>
      </w:r>
    </w:p>
    <w:p w:rsidR="006D6977" w:rsidRDefault="006D6977" w:rsidP="006D6977">
      <w:pPr>
        <w:spacing w:line="360" w:lineRule="auto"/>
        <w:jc w:val="center"/>
        <w:rPr>
          <w:b/>
          <w:sz w:val="28"/>
          <w:szCs w:val="28"/>
          <w:lang w:val="uk-UA"/>
        </w:rPr>
      </w:pPr>
    </w:p>
    <w:p w:rsidR="006D6977" w:rsidRDefault="006D6977" w:rsidP="006D6977">
      <w:pPr>
        <w:spacing w:line="360" w:lineRule="auto"/>
        <w:jc w:val="right"/>
        <w:rPr>
          <w:sz w:val="28"/>
          <w:szCs w:val="28"/>
          <w:lang w:val="uk-UA"/>
        </w:rPr>
      </w:pPr>
      <w:r>
        <w:rPr>
          <w:sz w:val="28"/>
          <w:szCs w:val="28"/>
          <w:lang w:val="uk-UA"/>
        </w:rPr>
        <w:t>УДК 615.012.1:547.79</w:t>
      </w:r>
    </w:p>
    <w:p w:rsidR="006D6977" w:rsidRDefault="006D6977" w:rsidP="006D6977">
      <w:pPr>
        <w:spacing w:line="360" w:lineRule="auto"/>
        <w:jc w:val="right"/>
        <w:rPr>
          <w:sz w:val="28"/>
          <w:szCs w:val="28"/>
          <w:lang w:val="uk-UA"/>
        </w:rPr>
      </w:pPr>
    </w:p>
    <w:p w:rsidR="006D6977" w:rsidRDefault="006D6977" w:rsidP="006D6977">
      <w:pPr>
        <w:spacing w:line="360" w:lineRule="auto"/>
        <w:jc w:val="center"/>
        <w:rPr>
          <w:b/>
          <w:sz w:val="28"/>
          <w:szCs w:val="28"/>
          <w:lang w:val="uk-UA"/>
        </w:rPr>
      </w:pPr>
      <w:r w:rsidRPr="00AD0392">
        <w:rPr>
          <w:b/>
          <w:sz w:val="28"/>
          <w:szCs w:val="28"/>
          <w:lang w:val="uk-UA"/>
        </w:rPr>
        <w:t xml:space="preserve">СИНТЕЗ АРИЛ- ТА ГЕТЕРИЛЗАМІЩЕНИХ 4-ТІАЗОЛІДОНІВ </w:t>
      </w:r>
    </w:p>
    <w:p w:rsidR="006D6977" w:rsidRDefault="006D6977" w:rsidP="006D6977">
      <w:pPr>
        <w:spacing w:line="360" w:lineRule="auto"/>
        <w:jc w:val="center"/>
        <w:rPr>
          <w:b/>
          <w:sz w:val="28"/>
          <w:szCs w:val="28"/>
          <w:lang w:val="uk-UA"/>
        </w:rPr>
      </w:pPr>
      <w:r w:rsidRPr="00AD0392">
        <w:rPr>
          <w:b/>
          <w:sz w:val="28"/>
          <w:szCs w:val="28"/>
          <w:lang w:val="uk-UA"/>
        </w:rPr>
        <w:t>ТА ЇХ БІОЛОГІЧНА АКТИВНІСТЬ</w:t>
      </w:r>
    </w:p>
    <w:p w:rsidR="006D6977" w:rsidRDefault="006D6977" w:rsidP="006D6977">
      <w:pPr>
        <w:spacing w:line="360" w:lineRule="auto"/>
        <w:jc w:val="center"/>
        <w:rPr>
          <w:b/>
          <w:sz w:val="28"/>
          <w:szCs w:val="28"/>
          <w:lang w:val="uk-UA"/>
        </w:rPr>
      </w:pPr>
    </w:p>
    <w:p w:rsidR="006D6977" w:rsidRDefault="006D6977" w:rsidP="006D6977">
      <w:pPr>
        <w:spacing w:line="360" w:lineRule="auto"/>
        <w:jc w:val="center"/>
        <w:rPr>
          <w:sz w:val="28"/>
          <w:szCs w:val="28"/>
          <w:lang w:val="uk-UA"/>
        </w:rPr>
      </w:pPr>
      <w:r>
        <w:rPr>
          <w:sz w:val="28"/>
          <w:szCs w:val="28"/>
          <w:lang w:val="uk-UA"/>
        </w:rPr>
        <w:t>15.00.02 – фармацевтична хімія та фармакогнозія</w:t>
      </w:r>
    </w:p>
    <w:p w:rsidR="006D6977" w:rsidRDefault="006D6977" w:rsidP="006D6977">
      <w:pPr>
        <w:spacing w:line="360" w:lineRule="auto"/>
        <w:jc w:val="center"/>
        <w:rPr>
          <w:sz w:val="28"/>
          <w:szCs w:val="28"/>
          <w:lang w:val="uk-UA"/>
        </w:rPr>
      </w:pPr>
    </w:p>
    <w:p w:rsidR="006D6977" w:rsidRDefault="006D6977" w:rsidP="006D6977">
      <w:pPr>
        <w:spacing w:line="360" w:lineRule="auto"/>
        <w:jc w:val="center"/>
        <w:rPr>
          <w:sz w:val="28"/>
          <w:szCs w:val="28"/>
          <w:lang w:val="uk-UA"/>
        </w:rPr>
      </w:pPr>
    </w:p>
    <w:p w:rsidR="006D6977" w:rsidRDefault="006D6977" w:rsidP="006D6977">
      <w:pPr>
        <w:spacing w:line="360" w:lineRule="auto"/>
        <w:jc w:val="center"/>
        <w:rPr>
          <w:sz w:val="28"/>
          <w:szCs w:val="28"/>
          <w:lang w:val="uk-UA"/>
        </w:rPr>
      </w:pPr>
      <w:r>
        <w:rPr>
          <w:sz w:val="28"/>
          <w:szCs w:val="28"/>
          <w:lang w:val="uk-UA"/>
        </w:rPr>
        <w:t>Дисертація на здобуття наукового ступеня</w:t>
      </w:r>
    </w:p>
    <w:p w:rsidR="006D6977" w:rsidRDefault="006D6977" w:rsidP="006D6977">
      <w:pPr>
        <w:spacing w:line="360" w:lineRule="auto"/>
        <w:jc w:val="center"/>
        <w:rPr>
          <w:sz w:val="28"/>
          <w:szCs w:val="28"/>
          <w:lang w:val="uk-UA"/>
        </w:rPr>
      </w:pPr>
      <w:r>
        <w:rPr>
          <w:sz w:val="28"/>
          <w:szCs w:val="28"/>
          <w:lang w:val="uk-UA"/>
        </w:rPr>
        <w:t>кандидата фармацевтичних наук</w:t>
      </w:r>
    </w:p>
    <w:p w:rsidR="006D6977" w:rsidRDefault="006D6977" w:rsidP="006D6977">
      <w:pPr>
        <w:spacing w:line="360" w:lineRule="auto"/>
        <w:jc w:val="center"/>
        <w:rPr>
          <w:sz w:val="28"/>
          <w:szCs w:val="28"/>
          <w:lang w:val="uk-UA"/>
        </w:rPr>
      </w:pPr>
    </w:p>
    <w:p w:rsidR="006D6977" w:rsidRDefault="006D6977" w:rsidP="006D6977">
      <w:pPr>
        <w:spacing w:line="360" w:lineRule="auto"/>
        <w:ind w:left="3540"/>
        <w:rPr>
          <w:sz w:val="28"/>
          <w:szCs w:val="28"/>
          <w:lang w:val="uk-UA"/>
        </w:rPr>
      </w:pPr>
      <w:r>
        <w:rPr>
          <w:sz w:val="28"/>
          <w:szCs w:val="28"/>
          <w:lang w:val="uk-UA"/>
        </w:rPr>
        <w:t xml:space="preserve">Науковий керівник </w:t>
      </w:r>
    </w:p>
    <w:p w:rsidR="006D6977" w:rsidRDefault="006D6977" w:rsidP="006D6977">
      <w:pPr>
        <w:spacing w:line="360" w:lineRule="auto"/>
        <w:ind w:left="3540"/>
        <w:rPr>
          <w:b/>
          <w:sz w:val="28"/>
          <w:szCs w:val="28"/>
          <w:lang w:val="uk-UA"/>
        </w:rPr>
      </w:pPr>
      <w:r w:rsidRPr="00795513">
        <w:rPr>
          <w:b/>
          <w:sz w:val="28"/>
          <w:szCs w:val="28"/>
          <w:lang w:val="uk-UA"/>
        </w:rPr>
        <w:t>ВЛАДЗІМІРСЬКА ОЛЕНА ВАСИЛІВНА</w:t>
      </w:r>
    </w:p>
    <w:p w:rsidR="006D6977" w:rsidRDefault="006D6977" w:rsidP="006D6977">
      <w:pPr>
        <w:spacing w:line="360" w:lineRule="auto"/>
        <w:ind w:left="3540"/>
        <w:rPr>
          <w:sz w:val="28"/>
          <w:szCs w:val="28"/>
          <w:lang w:val="uk-UA"/>
        </w:rPr>
      </w:pPr>
      <w:r>
        <w:rPr>
          <w:sz w:val="28"/>
          <w:szCs w:val="28"/>
          <w:lang w:val="uk-UA"/>
        </w:rPr>
        <w:t xml:space="preserve">доктор фармацевтичних наук, </w:t>
      </w:r>
    </w:p>
    <w:p w:rsidR="006D6977" w:rsidRDefault="006D6977" w:rsidP="006D6977">
      <w:pPr>
        <w:spacing w:line="360" w:lineRule="auto"/>
        <w:ind w:left="3540"/>
        <w:rPr>
          <w:sz w:val="28"/>
          <w:szCs w:val="28"/>
          <w:lang w:val="uk-UA"/>
        </w:rPr>
      </w:pPr>
      <w:r>
        <w:rPr>
          <w:sz w:val="28"/>
          <w:szCs w:val="28"/>
          <w:lang w:val="uk-UA"/>
        </w:rPr>
        <w:t>професор</w:t>
      </w:r>
    </w:p>
    <w:p w:rsidR="006D6977" w:rsidRDefault="006D6977" w:rsidP="006D6977">
      <w:pPr>
        <w:spacing w:line="360" w:lineRule="auto"/>
        <w:ind w:left="3540"/>
        <w:rPr>
          <w:sz w:val="28"/>
          <w:szCs w:val="28"/>
          <w:lang w:val="uk-UA"/>
        </w:rPr>
      </w:pPr>
    </w:p>
    <w:p w:rsidR="006D6977" w:rsidRDefault="006D6977" w:rsidP="006D6977">
      <w:pPr>
        <w:spacing w:line="360" w:lineRule="auto"/>
        <w:ind w:left="3540"/>
        <w:rPr>
          <w:sz w:val="28"/>
          <w:szCs w:val="28"/>
          <w:lang w:val="uk-UA"/>
        </w:rPr>
      </w:pPr>
    </w:p>
    <w:p w:rsidR="006D6977" w:rsidRPr="00795513" w:rsidRDefault="006D6977" w:rsidP="006D6977">
      <w:pPr>
        <w:spacing w:line="360" w:lineRule="auto"/>
        <w:ind w:left="3540"/>
        <w:rPr>
          <w:sz w:val="28"/>
          <w:szCs w:val="28"/>
          <w:lang w:val="uk-UA"/>
        </w:rPr>
      </w:pPr>
      <w:r>
        <w:rPr>
          <w:sz w:val="28"/>
          <w:szCs w:val="28"/>
          <w:lang w:val="uk-UA"/>
        </w:rPr>
        <w:t>Львів - 2006</w:t>
      </w:r>
    </w:p>
    <w:p w:rsidR="006D6977" w:rsidRDefault="006D6977" w:rsidP="006D6977">
      <w:pPr>
        <w:pStyle w:val="affffffff"/>
        <w:rPr>
          <w:b/>
          <w:sz w:val="28"/>
          <w:szCs w:val="28"/>
        </w:rPr>
      </w:pPr>
      <w:r>
        <w:rPr>
          <w:b/>
          <w:sz w:val="28"/>
          <w:szCs w:val="28"/>
        </w:rPr>
        <w:t>ЗМІСТ</w:t>
      </w:r>
    </w:p>
    <w:p w:rsidR="006D6977" w:rsidRDefault="006D6977" w:rsidP="006D6977">
      <w:pPr>
        <w:pStyle w:val="affffffff"/>
        <w:jc w:val="right"/>
        <w:rPr>
          <w:b/>
          <w:sz w:val="28"/>
          <w:szCs w:val="28"/>
        </w:rPr>
      </w:pPr>
      <w:r>
        <w:rPr>
          <w:b/>
          <w:sz w:val="28"/>
          <w:szCs w:val="28"/>
        </w:rPr>
        <w:t>стор.</w:t>
      </w:r>
    </w:p>
    <w:p w:rsidR="006D6977" w:rsidRPr="00B51628" w:rsidRDefault="006D6977" w:rsidP="006D6977">
      <w:pPr>
        <w:pStyle w:val="affffffff"/>
        <w:jc w:val="both"/>
        <w:rPr>
          <w:b/>
          <w:sz w:val="28"/>
          <w:szCs w:val="28"/>
        </w:rPr>
      </w:pPr>
      <w:r>
        <w:rPr>
          <w:b/>
          <w:sz w:val="28"/>
          <w:szCs w:val="28"/>
        </w:rPr>
        <w:t>ВСТУП......................................................................................................................</w:t>
      </w:r>
      <w:r w:rsidRPr="00B51628">
        <w:rPr>
          <w:b/>
          <w:sz w:val="28"/>
          <w:szCs w:val="28"/>
        </w:rPr>
        <w:t>5</w:t>
      </w:r>
    </w:p>
    <w:p w:rsidR="006D6977" w:rsidRDefault="006D6977" w:rsidP="006D6977">
      <w:pPr>
        <w:spacing w:line="360" w:lineRule="auto"/>
        <w:jc w:val="both"/>
        <w:rPr>
          <w:sz w:val="28"/>
          <w:szCs w:val="28"/>
          <w:lang w:val="uk-UA"/>
        </w:rPr>
      </w:pPr>
      <w:r>
        <w:rPr>
          <w:caps/>
          <w:sz w:val="28"/>
          <w:szCs w:val="28"/>
          <w:lang w:val="uk-UA"/>
        </w:rPr>
        <w:t>1. Синтез арил- та гетерилзаміщених 4-тіазолідонів та їх біологічна активність</w:t>
      </w:r>
      <w:r>
        <w:rPr>
          <w:sz w:val="28"/>
          <w:szCs w:val="28"/>
          <w:lang w:val="uk-UA"/>
        </w:rPr>
        <w:t xml:space="preserve"> (огляд літератури)..............................................10</w:t>
      </w:r>
    </w:p>
    <w:p w:rsidR="006D6977" w:rsidRDefault="006D6977" w:rsidP="00C5680F">
      <w:pPr>
        <w:numPr>
          <w:ilvl w:val="1"/>
          <w:numId w:val="46"/>
        </w:numPr>
        <w:suppressAutoHyphens w:val="0"/>
        <w:spacing w:line="360" w:lineRule="auto"/>
        <w:jc w:val="both"/>
        <w:rPr>
          <w:sz w:val="28"/>
          <w:lang w:val="uk-UA"/>
        </w:rPr>
      </w:pPr>
      <w:r>
        <w:rPr>
          <w:sz w:val="28"/>
          <w:lang w:val="uk-UA"/>
        </w:rPr>
        <w:t>Методи синтезу арил- та гетерилзаміщених 4-тіазолідонів</w:t>
      </w:r>
    </w:p>
    <w:p w:rsidR="006D6977" w:rsidRDefault="006D6977" w:rsidP="006D6977">
      <w:pPr>
        <w:spacing w:line="360" w:lineRule="auto"/>
        <w:ind w:firstLine="708"/>
        <w:jc w:val="both"/>
        <w:rPr>
          <w:sz w:val="28"/>
          <w:lang w:val="uk-UA"/>
        </w:rPr>
      </w:pPr>
      <w:r>
        <w:rPr>
          <w:sz w:val="28"/>
          <w:lang w:val="uk-UA"/>
        </w:rPr>
        <w:t>на основі ациклічних</w:t>
      </w:r>
      <w:r>
        <w:rPr>
          <w:sz w:val="28"/>
        </w:rPr>
        <w:t xml:space="preserve"> </w:t>
      </w:r>
      <w:r>
        <w:rPr>
          <w:sz w:val="28"/>
          <w:lang w:val="uk-UA"/>
        </w:rPr>
        <w:t>сполук......................................................................11</w:t>
      </w:r>
    </w:p>
    <w:p w:rsidR="006D6977" w:rsidRDefault="006D6977" w:rsidP="00C5680F">
      <w:pPr>
        <w:pStyle w:val="37"/>
        <w:numPr>
          <w:ilvl w:val="2"/>
          <w:numId w:val="46"/>
        </w:numPr>
        <w:suppressAutoHyphens w:val="0"/>
        <w:spacing w:after="0"/>
      </w:pPr>
      <w:r>
        <w:t xml:space="preserve">Підходи до синтезу 4-тіазолідонів з арильними та гетерильними </w:t>
      </w:r>
    </w:p>
    <w:p w:rsidR="006D6977" w:rsidRDefault="006D6977" w:rsidP="006D6977">
      <w:pPr>
        <w:pStyle w:val="37"/>
        <w:ind w:left="0" w:firstLine="708"/>
      </w:pPr>
      <w:r>
        <w:t>фрагментами в ядрі.....................................................................................11</w:t>
      </w:r>
    </w:p>
    <w:p w:rsidR="006D6977" w:rsidRDefault="006D6977" w:rsidP="00C5680F">
      <w:pPr>
        <w:pStyle w:val="37"/>
        <w:numPr>
          <w:ilvl w:val="2"/>
          <w:numId w:val="46"/>
        </w:numPr>
        <w:suppressAutoHyphens w:val="0"/>
        <w:spacing w:after="0"/>
      </w:pPr>
      <w:r>
        <w:t>Методи синтезу 4-тіазолідонів з арильними та гетерильними</w:t>
      </w:r>
    </w:p>
    <w:p w:rsidR="006D6977" w:rsidRDefault="006D6977" w:rsidP="006D6977">
      <w:pPr>
        <w:pStyle w:val="37"/>
        <w:ind w:left="0" w:firstLine="540"/>
      </w:pPr>
      <w:r>
        <w:t xml:space="preserve"> фрагментами в бічному ланцюзі.................................................................14</w:t>
      </w:r>
    </w:p>
    <w:p w:rsidR="006D6977" w:rsidRDefault="006D6977" w:rsidP="00C5680F">
      <w:pPr>
        <w:pStyle w:val="37"/>
        <w:numPr>
          <w:ilvl w:val="1"/>
          <w:numId w:val="46"/>
        </w:numPr>
        <w:suppressAutoHyphens w:val="0"/>
        <w:spacing w:after="0"/>
      </w:pPr>
      <w:r>
        <w:t xml:space="preserve">Методи синтезу арил- та гетерилзаміщених 4-тіазолідонів </w:t>
      </w:r>
    </w:p>
    <w:p w:rsidR="006D6977" w:rsidRDefault="006D6977" w:rsidP="006D6977">
      <w:pPr>
        <w:pStyle w:val="37"/>
        <w:ind w:left="0" w:firstLine="540"/>
      </w:pPr>
      <w:r>
        <w:t>на основі циклічних сполук..........................................................................16</w:t>
      </w:r>
    </w:p>
    <w:p w:rsidR="006D6977" w:rsidRDefault="006D6977" w:rsidP="00C5680F">
      <w:pPr>
        <w:pStyle w:val="37"/>
        <w:numPr>
          <w:ilvl w:val="2"/>
          <w:numId w:val="46"/>
        </w:numPr>
        <w:suppressAutoHyphens w:val="0"/>
        <w:spacing w:after="0"/>
      </w:pPr>
      <w:r>
        <w:t xml:space="preserve">Методи синтезу арил- та гетерилзаміщених 4-тіазолідонів </w:t>
      </w:r>
    </w:p>
    <w:p w:rsidR="006D6977" w:rsidRDefault="006D6977" w:rsidP="006D6977">
      <w:pPr>
        <w:pStyle w:val="37"/>
        <w:ind w:left="0" w:firstLine="540"/>
      </w:pPr>
      <w:r>
        <w:t>шляхом структурної модифікації різноманітних 4-тіазолідонів...............16</w:t>
      </w:r>
    </w:p>
    <w:p w:rsidR="006D6977" w:rsidRDefault="006D6977" w:rsidP="006D6977">
      <w:pPr>
        <w:pStyle w:val="37"/>
      </w:pPr>
      <w:r>
        <w:t xml:space="preserve">1.2.2. Реакції рециклізації інших гетероциклічних сполук </w:t>
      </w:r>
    </w:p>
    <w:p w:rsidR="006D6977" w:rsidRPr="00267DC1" w:rsidRDefault="006D6977" w:rsidP="006D6977">
      <w:pPr>
        <w:pStyle w:val="37"/>
        <w:ind w:firstLine="0"/>
      </w:pPr>
      <w:r>
        <w:t>до арил- та гетерилзаміщених 4-тіазолідонів..............................................2</w:t>
      </w:r>
      <w:r w:rsidRPr="00267DC1">
        <w:t>5</w:t>
      </w:r>
    </w:p>
    <w:p w:rsidR="006D6977" w:rsidRDefault="006D6977" w:rsidP="00C5680F">
      <w:pPr>
        <w:pStyle w:val="37"/>
        <w:numPr>
          <w:ilvl w:val="1"/>
          <w:numId w:val="46"/>
        </w:numPr>
        <w:suppressAutoHyphens w:val="0"/>
        <w:spacing w:after="0"/>
      </w:pPr>
      <w:r>
        <w:t xml:space="preserve">Препаративне застосування арил- та гетерилзаміщених </w:t>
      </w:r>
    </w:p>
    <w:p w:rsidR="006D6977" w:rsidRDefault="006D6977" w:rsidP="006D6977">
      <w:pPr>
        <w:pStyle w:val="37"/>
        <w:ind w:left="0" w:firstLine="540"/>
      </w:pPr>
      <w:r>
        <w:t xml:space="preserve">4-тіазолідонів у хімії гетероциклічних сполук </w:t>
      </w:r>
    </w:p>
    <w:p w:rsidR="006D6977" w:rsidRPr="00267DC1" w:rsidRDefault="006D6977" w:rsidP="006D6977">
      <w:pPr>
        <w:pStyle w:val="37"/>
        <w:ind w:left="0" w:firstLine="540"/>
        <w:rPr>
          <w:lang w:val="en-US"/>
        </w:rPr>
      </w:pPr>
      <w:r>
        <w:t>та їх фармакологічний потенціал.................................................................2</w:t>
      </w:r>
      <w:r>
        <w:rPr>
          <w:lang w:val="en-US"/>
        </w:rPr>
        <w:t>6</w:t>
      </w:r>
    </w:p>
    <w:p w:rsidR="006D6977" w:rsidRDefault="006D6977" w:rsidP="006D6977">
      <w:pPr>
        <w:pStyle w:val="37"/>
      </w:pPr>
      <w:r>
        <w:t xml:space="preserve">1.3.1. Препаративне застосування арил- та гетерилзаміщених </w:t>
      </w:r>
    </w:p>
    <w:p w:rsidR="006D6977" w:rsidRPr="00267DC1" w:rsidRDefault="006D6977" w:rsidP="006D6977">
      <w:pPr>
        <w:pStyle w:val="37"/>
        <w:ind w:firstLine="0"/>
      </w:pPr>
      <w:r>
        <w:t>4-тіазолідонів у хімії гетероциклічних сполук...........................................2</w:t>
      </w:r>
      <w:r w:rsidRPr="00267DC1">
        <w:t>6</w:t>
      </w:r>
    </w:p>
    <w:p w:rsidR="006D6977" w:rsidRDefault="006D6977" w:rsidP="006D6977">
      <w:pPr>
        <w:pStyle w:val="37"/>
      </w:pPr>
      <w:r>
        <w:t xml:space="preserve">1.3.2. Фармакологічний потенціал арил- та </w:t>
      </w:r>
    </w:p>
    <w:p w:rsidR="006D6977" w:rsidRPr="00267DC1" w:rsidRDefault="006D6977" w:rsidP="006D6977">
      <w:pPr>
        <w:pStyle w:val="37"/>
        <w:ind w:firstLine="0"/>
      </w:pPr>
      <w:r>
        <w:t>гетерилзаміщених 4-тіазолідонів.................................................................2</w:t>
      </w:r>
      <w:r w:rsidRPr="00267DC1">
        <w:t>8</w:t>
      </w:r>
    </w:p>
    <w:p w:rsidR="006D6977" w:rsidRPr="00267DC1" w:rsidRDefault="006D6977" w:rsidP="006D6977">
      <w:pPr>
        <w:pStyle w:val="1"/>
        <w:spacing w:line="360" w:lineRule="auto"/>
        <w:rPr>
          <w:b w:val="0"/>
          <w:caps/>
          <w:sz w:val="28"/>
          <w:szCs w:val="28"/>
        </w:rPr>
      </w:pPr>
      <w:r>
        <w:rPr>
          <w:b w:val="0"/>
          <w:caps/>
          <w:sz w:val="28"/>
          <w:szCs w:val="28"/>
        </w:rPr>
        <w:lastRenderedPageBreak/>
        <w:t>Експериментальна частина..................................................................3</w:t>
      </w:r>
      <w:r w:rsidRPr="00267DC1">
        <w:rPr>
          <w:b w:val="0"/>
          <w:caps/>
          <w:sz w:val="28"/>
          <w:szCs w:val="28"/>
        </w:rPr>
        <w:t>2</w:t>
      </w:r>
    </w:p>
    <w:p w:rsidR="006D6977" w:rsidRPr="00267DC1" w:rsidRDefault="006D6977" w:rsidP="006D6977">
      <w:pPr>
        <w:pStyle w:val="afffffffb"/>
        <w:spacing w:line="360" w:lineRule="auto"/>
        <w:jc w:val="both"/>
        <w:rPr>
          <w:b/>
          <w:caps/>
        </w:rPr>
      </w:pPr>
      <w:r>
        <w:rPr>
          <w:b/>
          <w:szCs w:val="28"/>
        </w:rPr>
        <w:t>2.</w:t>
      </w:r>
      <w:r>
        <w:rPr>
          <w:b/>
        </w:rPr>
        <w:t xml:space="preserve"> </w:t>
      </w:r>
      <w:r>
        <w:rPr>
          <w:b/>
          <w:caps/>
        </w:rPr>
        <w:t>Синтез 5-заміщених 3-гетерил- та 2-(гетерил)іміно-4-тіазолідонів.....................................................................................................3</w:t>
      </w:r>
      <w:r w:rsidRPr="00267DC1">
        <w:rPr>
          <w:b/>
          <w:caps/>
        </w:rPr>
        <w:t>2</w:t>
      </w:r>
    </w:p>
    <w:p w:rsidR="006D6977" w:rsidRDefault="006D6977" w:rsidP="006D6977">
      <w:pPr>
        <w:pStyle w:val="afffffffb"/>
        <w:spacing w:line="360" w:lineRule="auto"/>
        <w:ind w:left="540" w:hanging="540"/>
        <w:jc w:val="both"/>
        <w:rPr>
          <w:b/>
        </w:rPr>
      </w:pPr>
      <w:r>
        <w:rPr>
          <w:b/>
        </w:rPr>
        <w:t xml:space="preserve">2.1. Синтез 5-заміщених 4-тіазолідонів з піразолоновим </w:t>
      </w:r>
    </w:p>
    <w:p w:rsidR="006D6977" w:rsidRPr="00876680" w:rsidRDefault="006D6977" w:rsidP="006D6977">
      <w:pPr>
        <w:pStyle w:val="afffffffb"/>
        <w:spacing w:line="360" w:lineRule="auto"/>
        <w:ind w:left="540"/>
        <w:jc w:val="both"/>
        <w:rPr>
          <w:b/>
        </w:rPr>
      </w:pPr>
      <w:r>
        <w:rPr>
          <w:b/>
        </w:rPr>
        <w:t>фрагментом у молекулах...............................................................................3</w:t>
      </w:r>
      <w:r w:rsidRPr="00876680">
        <w:rPr>
          <w:b/>
        </w:rPr>
        <w:t>2</w:t>
      </w:r>
    </w:p>
    <w:p w:rsidR="006D6977" w:rsidRPr="00876680" w:rsidRDefault="006D6977" w:rsidP="006D6977">
      <w:pPr>
        <w:pStyle w:val="afffffffb"/>
        <w:spacing w:line="360" w:lineRule="auto"/>
        <w:jc w:val="both"/>
        <w:rPr>
          <w:b/>
        </w:rPr>
      </w:pPr>
      <w:r>
        <w:rPr>
          <w:b/>
        </w:rPr>
        <w:t>2.1.1. Синтез 5-іліден-3-(4-антипірил)-2-(4-антипірил)іміно-4-тіазолідонів...3</w:t>
      </w:r>
      <w:r w:rsidRPr="00876680">
        <w:rPr>
          <w:b/>
        </w:rPr>
        <w:t>2</w:t>
      </w:r>
    </w:p>
    <w:p w:rsidR="006D6977" w:rsidRPr="00876680" w:rsidRDefault="006D6977" w:rsidP="006D6977">
      <w:pPr>
        <w:pStyle w:val="afffffffb"/>
        <w:spacing w:line="360" w:lineRule="auto"/>
        <w:jc w:val="both"/>
        <w:rPr>
          <w:b/>
        </w:rPr>
      </w:pPr>
      <w:r>
        <w:rPr>
          <w:b/>
        </w:rPr>
        <w:t>2.1.2. Синтез 5-іліден-3-(4-антипірил)-2,4-тіазолідиндіонів.............................3</w:t>
      </w:r>
      <w:r w:rsidRPr="00876680">
        <w:rPr>
          <w:b/>
        </w:rPr>
        <w:t>5</w:t>
      </w:r>
    </w:p>
    <w:p w:rsidR="006D6977" w:rsidRPr="000A5DFD" w:rsidRDefault="006D6977" w:rsidP="006D6977">
      <w:pPr>
        <w:pStyle w:val="afffffffb"/>
        <w:spacing w:line="360" w:lineRule="auto"/>
        <w:jc w:val="both"/>
        <w:rPr>
          <w:b/>
        </w:rPr>
      </w:pPr>
      <w:r>
        <w:rPr>
          <w:b/>
        </w:rPr>
        <w:t>2.1.3. Синтез 5-іліден-2-(4-антипірил)іміно-4-тіазолідонів...............................</w:t>
      </w:r>
      <w:r w:rsidRPr="000A5DFD">
        <w:rPr>
          <w:b/>
        </w:rPr>
        <w:t>.</w:t>
      </w:r>
      <w:r>
        <w:rPr>
          <w:b/>
        </w:rPr>
        <w:t>3</w:t>
      </w:r>
      <w:r w:rsidRPr="000A5DFD">
        <w:rPr>
          <w:b/>
        </w:rPr>
        <w:t>7</w:t>
      </w:r>
    </w:p>
    <w:p w:rsidR="006D6977" w:rsidRDefault="006D6977" w:rsidP="006D6977">
      <w:pPr>
        <w:pStyle w:val="afffffffb"/>
        <w:spacing w:line="360" w:lineRule="auto"/>
        <w:ind w:left="720" w:hanging="720"/>
        <w:jc w:val="both"/>
        <w:rPr>
          <w:b/>
        </w:rPr>
      </w:pPr>
      <w:r>
        <w:rPr>
          <w:b/>
        </w:rPr>
        <w:t>2.1.4. Синтез ариламідів 2-(4-антипірил)іміно-</w:t>
      </w:r>
    </w:p>
    <w:p w:rsidR="006D6977" w:rsidRPr="000A5DFD" w:rsidRDefault="006D6977" w:rsidP="006D6977">
      <w:pPr>
        <w:pStyle w:val="afffffffb"/>
        <w:spacing w:line="360" w:lineRule="auto"/>
        <w:ind w:left="720" w:hanging="12"/>
        <w:jc w:val="both"/>
        <w:rPr>
          <w:b/>
        </w:rPr>
      </w:pPr>
      <w:r>
        <w:rPr>
          <w:b/>
        </w:rPr>
        <w:t>4-тіазолідон-5-ацетатної кислоти...............................................................</w:t>
      </w:r>
      <w:r w:rsidRPr="000A5DFD">
        <w:rPr>
          <w:b/>
        </w:rPr>
        <w:t>.38</w:t>
      </w:r>
    </w:p>
    <w:p w:rsidR="006D6977" w:rsidRDefault="006D6977" w:rsidP="006D6977">
      <w:pPr>
        <w:pStyle w:val="afffffffb"/>
        <w:spacing w:line="360" w:lineRule="auto"/>
        <w:ind w:left="720" w:hanging="720"/>
        <w:jc w:val="both"/>
        <w:rPr>
          <w:b/>
        </w:rPr>
      </w:pPr>
      <w:r>
        <w:rPr>
          <w:b/>
        </w:rPr>
        <w:t>2.1.5. Синтез 5-карбоксиметил-3-аліл-2-(4-антипірил)іміно-</w:t>
      </w:r>
    </w:p>
    <w:p w:rsidR="006D6977" w:rsidRPr="00876680" w:rsidRDefault="006D6977" w:rsidP="006D6977">
      <w:pPr>
        <w:pStyle w:val="afffffffb"/>
        <w:spacing w:line="360" w:lineRule="auto"/>
        <w:ind w:left="720" w:hanging="12"/>
        <w:jc w:val="both"/>
        <w:rPr>
          <w:b/>
        </w:rPr>
      </w:pPr>
      <w:r>
        <w:rPr>
          <w:b/>
        </w:rPr>
        <w:t>4-тіазолідону та його ариламідів................................................................</w:t>
      </w:r>
      <w:r w:rsidRPr="000A5DFD">
        <w:rPr>
          <w:b/>
        </w:rPr>
        <w:t>.</w:t>
      </w:r>
      <w:r>
        <w:rPr>
          <w:b/>
        </w:rPr>
        <w:t>4</w:t>
      </w:r>
      <w:r w:rsidRPr="00876680">
        <w:rPr>
          <w:b/>
        </w:rPr>
        <w:t>1</w:t>
      </w:r>
    </w:p>
    <w:p w:rsidR="006D6977" w:rsidRPr="000A5DFD" w:rsidRDefault="006D6977" w:rsidP="006D6977">
      <w:pPr>
        <w:pStyle w:val="afffffffb"/>
        <w:spacing w:line="360" w:lineRule="auto"/>
        <w:jc w:val="both"/>
        <w:rPr>
          <w:b/>
        </w:rPr>
      </w:pPr>
      <w:r>
        <w:rPr>
          <w:b/>
        </w:rPr>
        <w:t>2.1.6. Спектральні характеристики синтезованих сполук</w:t>
      </w:r>
      <w:r>
        <w:rPr>
          <w:b/>
          <w:bCs/>
        </w:rPr>
        <w:t>.................................</w:t>
      </w:r>
      <w:r w:rsidRPr="000A5DFD">
        <w:rPr>
          <w:b/>
          <w:bCs/>
        </w:rPr>
        <w:t>..</w:t>
      </w:r>
      <w:r>
        <w:rPr>
          <w:b/>
          <w:bCs/>
        </w:rPr>
        <w:t>4</w:t>
      </w:r>
      <w:r w:rsidRPr="000A5DFD">
        <w:rPr>
          <w:b/>
          <w:bCs/>
        </w:rPr>
        <w:t>2</w:t>
      </w:r>
    </w:p>
    <w:p w:rsidR="006D6977" w:rsidRDefault="006D6977" w:rsidP="006D6977">
      <w:pPr>
        <w:pStyle w:val="afffffffb"/>
        <w:spacing w:line="360" w:lineRule="auto"/>
        <w:ind w:left="720" w:hanging="720"/>
        <w:jc w:val="both"/>
        <w:rPr>
          <w:b/>
        </w:rPr>
      </w:pPr>
      <w:r>
        <w:rPr>
          <w:b/>
        </w:rPr>
        <w:t xml:space="preserve">2.2. Синтез 5-заміщених 4-тіазолідонів з тіазольним </w:t>
      </w:r>
    </w:p>
    <w:p w:rsidR="006D6977" w:rsidRPr="00876680" w:rsidRDefault="006D6977" w:rsidP="006D6977">
      <w:pPr>
        <w:pStyle w:val="afffffffb"/>
        <w:spacing w:line="360" w:lineRule="auto"/>
        <w:ind w:left="720" w:hanging="12"/>
        <w:jc w:val="both"/>
        <w:rPr>
          <w:b/>
        </w:rPr>
      </w:pPr>
      <w:r>
        <w:rPr>
          <w:b/>
        </w:rPr>
        <w:t>фрагментом у молекулах............................................................................</w:t>
      </w:r>
      <w:r w:rsidRPr="00876680">
        <w:rPr>
          <w:b/>
        </w:rPr>
        <w:t>.</w:t>
      </w:r>
      <w:r w:rsidRPr="006D6977">
        <w:rPr>
          <w:b/>
        </w:rPr>
        <w:t>.</w:t>
      </w:r>
      <w:r>
        <w:rPr>
          <w:b/>
        </w:rPr>
        <w:t>5</w:t>
      </w:r>
      <w:r w:rsidRPr="00876680">
        <w:rPr>
          <w:b/>
        </w:rPr>
        <w:t>1</w:t>
      </w:r>
    </w:p>
    <w:p w:rsidR="006D6977" w:rsidRPr="00876680" w:rsidRDefault="006D6977" w:rsidP="006D6977">
      <w:pPr>
        <w:pStyle w:val="afffffffb"/>
        <w:spacing w:line="360" w:lineRule="auto"/>
        <w:jc w:val="both"/>
        <w:rPr>
          <w:b/>
        </w:rPr>
      </w:pPr>
      <w:r>
        <w:rPr>
          <w:b/>
        </w:rPr>
        <w:lastRenderedPageBreak/>
        <w:t>2.2.1. Синтез 5-іліденпохідних 3-(2-тіазоліл)-2-іміно-4-тіазолідону................</w:t>
      </w:r>
      <w:r w:rsidRPr="00876680">
        <w:rPr>
          <w:b/>
        </w:rPr>
        <w:t>.</w:t>
      </w:r>
      <w:r>
        <w:rPr>
          <w:b/>
        </w:rPr>
        <w:t>5</w:t>
      </w:r>
      <w:r w:rsidRPr="00876680">
        <w:rPr>
          <w:b/>
        </w:rPr>
        <w:t>1</w:t>
      </w:r>
    </w:p>
    <w:p w:rsidR="006D6977" w:rsidRPr="000A5DFD" w:rsidRDefault="006D6977" w:rsidP="006D6977">
      <w:pPr>
        <w:pStyle w:val="afffffffb"/>
        <w:spacing w:line="360" w:lineRule="auto"/>
        <w:jc w:val="both"/>
        <w:rPr>
          <w:b/>
        </w:rPr>
      </w:pPr>
      <w:r>
        <w:rPr>
          <w:b/>
        </w:rPr>
        <w:t>2.2.2. Синтез 5-іліденпохідних 2-(2-тіазоліл)іміно-4-тіазолідону ...................</w:t>
      </w:r>
      <w:r w:rsidRPr="000A5DFD">
        <w:rPr>
          <w:b/>
        </w:rPr>
        <w:t>..</w:t>
      </w:r>
      <w:r>
        <w:rPr>
          <w:b/>
        </w:rPr>
        <w:t>5</w:t>
      </w:r>
      <w:r w:rsidRPr="000A5DFD">
        <w:rPr>
          <w:b/>
        </w:rPr>
        <w:t>2</w:t>
      </w:r>
    </w:p>
    <w:p w:rsidR="006D6977" w:rsidRPr="000A5DFD" w:rsidRDefault="006D6977" w:rsidP="006D6977">
      <w:pPr>
        <w:pStyle w:val="afffffffb"/>
        <w:spacing w:line="360" w:lineRule="auto"/>
        <w:jc w:val="both"/>
        <w:rPr>
          <w:b/>
        </w:rPr>
      </w:pPr>
      <w:r>
        <w:rPr>
          <w:b/>
        </w:rPr>
        <w:t>2.2.3. Синтез 5-іліденпохідних 3-аліл-2-(2-тіазоліл)іміно-4-тіазолідону.........</w:t>
      </w:r>
      <w:r w:rsidRPr="000A5DFD">
        <w:rPr>
          <w:b/>
        </w:rPr>
        <w:t>..</w:t>
      </w:r>
      <w:r>
        <w:rPr>
          <w:b/>
        </w:rPr>
        <w:t>5</w:t>
      </w:r>
      <w:r w:rsidRPr="000A5DFD">
        <w:rPr>
          <w:b/>
        </w:rPr>
        <w:t>4</w:t>
      </w:r>
    </w:p>
    <w:p w:rsidR="006D6977" w:rsidRDefault="006D6977" w:rsidP="006D6977">
      <w:pPr>
        <w:pStyle w:val="afffffffb"/>
        <w:spacing w:line="360" w:lineRule="auto"/>
        <w:ind w:left="720" w:hanging="720"/>
        <w:jc w:val="both"/>
        <w:rPr>
          <w:b/>
        </w:rPr>
      </w:pPr>
      <w:r>
        <w:rPr>
          <w:b/>
        </w:rPr>
        <w:t>2.2.4. Синтез 5-карбоксиметил-3-аліл-2-(2-тіазоліл)іміно-</w:t>
      </w:r>
    </w:p>
    <w:p w:rsidR="006D6977" w:rsidRPr="000A5DFD" w:rsidRDefault="006D6977" w:rsidP="006D6977">
      <w:pPr>
        <w:pStyle w:val="afffffffb"/>
        <w:spacing w:line="360" w:lineRule="auto"/>
        <w:ind w:left="720" w:hanging="12"/>
        <w:jc w:val="both"/>
        <w:rPr>
          <w:b/>
        </w:rPr>
      </w:pPr>
      <w:r>
        <w:rPr>
          <w:b/>
        </w:rPr>
        <w:t>4-тіазолідону та його ариламідів................................................................</w:t>
      </w:r>
      <w:r w:rsidRPr="000A5DFD">
        <w:rPr>
          <w:b/>
        </w:rPr>
        <w:t>.</w:t>
      </w:r>
      <w:r>
        <w:rPr>
          <w:b/>
        </w:rPr>
        <w:t>5</w:t>
      </w:r>
      <w:r w:rsidRPr="000A5DFD">
        <w:rPr>
          <w:b/>
        </w:rPr>
        <w:t>5</w:t>
      </w:r>
    </w:p>
    <w:p w:rsidR="006D6977" w:rsidRPr="000A5DFD" w:rsidRDefault="006D6977" w:rsidP="006D6977">
      <w:pPr>
        <w:pStyle w:val="afffffffb"/>
        <w:spacing w:line="360" w:lineRule="auto"/>
        <w:jc w:val="both"/>
        <w:rPr>
          <w:b/>
        </w:rPr>
      </w:pPr>
      <w:r>
        <w:rPr>
          <w:b/>
        </w:rPr>
        <w:t>2.2.5. Синтез 5-(β-ацетоксі)-етил-3-аліл-2-(2-тіазоліл)іміно-4-тіазолідону.....</w:t>
      </w:r>
      <w:r w:rsidRPr="000A5DFD">
        <w:rPr>
          <w:b/>
        </w:rPr>
        <w:t>..55</w:t>
      </w:r>
    </w:p>
    <w:p w:rsidR="006D6977" w:rsidRDefault="006D6977" w:rsidP="006D6977">
      <w:pPr>
        <w:pStyle w:val="afffffffb"/>
        <w:spacing w:line="360" w:lineRule="auto"/>
        <w:jc w:val="both"/>
        <w:rPr>
          <w:b/>
        </w:rPr>
      </w:pPr>
      <w:r>
        <w:rPr>
          <w:b/>
        </w:rPr>
        <w:t>2.2.6. Спектральні характеристики синтезованих сполук</w:t>
      </w:r>
      <w:r>
        <w:rPr>
          <w:b/>
          <w:bCs/>
        </w:rPr>
        <w:t>.................................</w:t>
      </w:r>
      <w:r w:rsidRPr="000A5DFD">
        <w:rPr>
          <w:b/>
          <w:bCs/>
        </w:rPr>
        <w:t>..58</w:t>
      </w:r>
    </w:p>
    <w:p w:rsidR="006D6977" w:rsidRPr="000A5DFD" w:rsidRDefault="006D6977" w:rsidP="006D6977">
      <w:pPr>
        <w:spacing w:line="360" w:lineRule="auto"/>
        <w:rPr>
          <w:sz w:val="28"/>
          <w:szCs w:val="28"/>
          <w:lang w:val="uk-UA"/>
        </w:rPr>
      </w:pPr>
      <w:r>
        <w:rPr>
          <w:sz w:val="28"/>
          <w:szCs w:val="28"/>
          <w:lang w:val="uk-UA"/>
        </w:rPr>
        <w:t>2.3. Опис експериментів………………………………………………………...</w:t>
      </w:r>
      <w:r w:rsidRPr="000A5DFD">
        <w:rPr>
          <w:sz w:val="28"/>
          <w:szCs w:val="28"/>
          <w:lang w:val="uk-UA"/>
        </w:rPr>
        <w:t>..</w:t>
      </w:r>
      <w:r>
        <w:rPr>
          <w:sz w:val="28"/>
          <w:szCs w:val="28"/>
          <w:lang w:val="uk-UA"/>
        </w:rPr>
        <w:t>6</w:t>
      </w:r>
      <w:r w:rsidRPr="000A5DFD">
        <w:rPr>
          <w:sz w:val="28"/>
          <w:szCs w:val="28"/>
          <w:lang w:val="uk-UA"/>
        </w:rPr>
        <w:t>4</w:t>
      </w:r>
    </w:p>
    <w:p w:rsidR="006D6977" w:rsidRDefault="006D6977" w:rsidP="006D6977">
      <w:pPr>
        <w:spacing w:line="360" w:lineRule="auto"/>
        <w:rPr>
          <w:sz w:val="28"/>
          <w:szCs w:val="28"/>
          <w:lang w:val="uk-UA"/>
        </w:rPr>
      </w:pPr>
      <w:r>
        <w:rPr>
          <w:sz w:val="28"/>
          <w:szCs w:val="28"/>
          <w:lang w:val="uk-UA"/>
        </w:rPr>
        <w:t>2.4. Висновки…………………………………………………………………….</w:t>
      </w:r>
      <w:r w:rsidRPr="000A5DFD">
        <w:rPr>
          <w:sz w:val="28"/>
          <w:szCs w:val="28"/>
          <w:lang w:val="uk-UA"/>
        </w:rPr>
        <w:t>..69</w:t>
      </w:r>
    </w:p>
    <w:p w:rsidR="006D6977" w:rsidRPr="006D6977" w:rsidRDefault="006D6977" w:rsidP="006D6977">
      <w:pPr>
        <w:pStyle w:val="afffffffb"/>
        <w:spacing w:line="360" w:lineRule="auto"/>
        <w:jc w:val="both"/>
        <w:rPr>
          <w:b/>
          <w:caps/>
          <w:lang w:val="uk-UA"/>
        </w:rPr>
      </w:pPr>
      <w:r w:rsidRPr="006D6977">
        <w:rPr>
          <w:b/>
          <w:szCs w:val="28"/>
          <w:lang w:val="uk-UA"/>
        </w:rPr>
        <w:t>3.</w:t>
      </w:r>
      <w:r w:rsidRPr="006D6977">
        <w:rPr>
          <w:b/>
          <w:lang w:val="uk-UA"/>
        </w:rPr>
        <w:t xml:space="preserve"> </w:t>
      </w:r>
      <w:r w:rsidRPr="006D6977">
        <w:rPr>
          <w:b/>
          <w:caps/>
          <w:lang w:val="uk-UA"/>
        </w:rPr>
        <w:t>Синтез 5-заміщених 4-тіазолідонів, які вміщують тіосемікарбазонний фрагмент у молекулі....................................71</w:t>
      </w:r>
    </w:p>
    <w:p w:rsidR="006D6977" w:rsidRPr="006D6977" w:rsidRDefault="006D6977" w:rsidP="006D6977">
      <w:pPr>
        <w:pStyle w:val="afffffffb"/>
        <w:spacing w:line="360" w:lineRule="auto"/>
        <w:jc w:val="both"/>
        <w:rPr>
          <w:b/>
          <w:lang w:val="uk-UA"/>
        </w:rPr>
      </w:pPr>
      <w:r w:rsidRPr="006D6977">
        <w:rPr>
          <w:b/>
          <w:lang w:val="uk-UA"/>
        </w:rPr>
        <w:t xml:space="preserve">3.1. Синтез 2-(гетериліден)гідразоно-4-тіазолідон-5-ацетатних кислот............71 </w:t>
      </w:r>
    </w:p>
    <w:p w:rsidR="006D6977" w:rsidRPr="006D6977" w:rsidRDefault="006D6977" w:rsidP="006D6977">
      <w:pPr>
        <w:pStyle w:val="afffffffb"/>
        <w:spacing w:line="360" w:lineRule="auto"/>
        <w:ind w:left="540" w:hanging="540"/>
        <w:jc w:val="both"/>
        <w:rPr>
          <w:b/>
          <w:lang w:val="uk-UA"/>
        </w:rPr>
      </w:pPr>
      <w:r w:rsidRPr="006D6977">
        <w:rPr>
          <w:b/>
          <w:lang w:val="uk-UA"/>
        </w:rPr>
        <w:t>3.2. Синтез ариламідів 2-(гетериліден)гідразоно-</w:t>
      </w:r>
    </w:p>
    <w:p w:rsidR="006D6977" w:rsidRPr="006D6977" w:rsidRDefault="006D6977" w:rsidP="006D6977">
      <w:pPr>
        <w:pStyle w:val="afffffffb"/>
        <w:spacing w:line="360" w:lineRule="auto"/>
        <w:ind w:left="540"/>
        <w:jc w:val="both"/>
        <w:rPr>
          <w:b/>
          <w:lang w:val="uk-UA"/>
        </w:rPr>
      </w:pPr>
      <w:r w:rsidRPr="006D6977">
        <w:rPr>
          <w:b/>
          <w:lang w:val="uk-UA"/>
        </w:rPr>
        <w:t>4-тіазолідон-5-ацетатних кислот....................................................................72</w:t>
      </w:r>
    </w:p>
    <w:p w:rsidR="006D6977" w:rsidRDefault="006D6977" w:rsidP="006D6977">
      <w:pPr>
        <w:pStyle w:val="1"/>
        <w:spacing w:line="360" w:lineRule="auto"/>
        <w:ind w:left="540" w:hanging="540"/>
        <w:rPr>
          <w:b w:val="0"/>
          <w:sz w:val="28"/>
        </w:rPr>
      </w:pPr>
      <w:r>
        <w:rPr>
          <w:b w:val="0"/>
          <w:sz w:val="28"/>
          <w:szCs w:val="28"/>
        </w:rPr>
        <w:lastRenderedPageBreak/>
        <w:t xml:space="preserve">3.3. </w:t>
      </w:r>
      <w:r>
        <w:rPr>
          <w:b w:val="0"/>
          <w:sz w:val="28"/>
        </w:rPr>
        <w:t>Синтез амінокислотних похідних 2-(гетериліден)гідразоно-</w:t>
      </w:r>
    </w:p>
    <w:p w:rsidR="006D6977" w:rsidRPr="000A5DFD" w:rsidRDefault="006D6977" w:rsidP="006D6977">
      <w:pPr>
        <w:pStyle w:val="1"/>
        <w:spacing w:line="360" w:lineRule="auto"/>
        <w:ind w:left="540"/>
        <w:rPr>
          <w:b w:val="0"/>
          <w:sz w:val="28"/>
          <w:szCs w:val="28"/>
        </w:rPr>
      </w:pPr>
      <w:r>
        <w:rPr>
          <w:b w:val="0"/>
          <w:sz w:val="28"/>
        </w:rPr>
        <w:t>4-тіазолідон-5-ацетатних кислот..................................................................</w:t>
      </w:r>
      <w:r w:rsidRPr="000A5DFD">
        <w:rPr>
          <w:b w:val="0"/>
          <w:sz w:val="28"/>
        </w:rPr>
        <w:t>..</w:t>
      </w:r>
      <w:r>
        <w:rPr>
          <w:b w:val="0"/>
          <w:sz w:val="28"/>
        </w:rPr>
        <w:t>7</w:t>
      </w:r>
      <w:r w:rsidRPr="000A5DFD">
        <w:rPr>
          <w:b w:val="0"/>
          <w:sz w:val="28"/>
        </w:rPr>
        <w:t>3</w:t>
      </w:r>
    </w:p>
    <w:p w:rsidR="006D6977" w:rsidRPr="000A5DFD" w:rsidRDefault="006D6977" w:rsidP="006D6977">
      <w:pPr>
        <w:pStyle w:val="1"/>
        <w:spacing w:line="360" w:lineRule="auto"/>
        <w:rPr>
          <w:b w:val="0"/>
          <w:sz w:val="28"/>
          <w:szCs w:val="28"/>
        </w:rPr>
      </w:pPr>
      <w:r>
        <w:rPr>
          <w:b w:val="0"/>
          <w:sz w:val="28"/>
          <w:szCs w:val="28"/>
        </w:rPr>
        <w:t xml:space="preserve">3.4. </w:t>
      </w:r>
      <w:r>
        <w:rPr>
          <w:b w:val="0"/>
          <w:sz w:val="28"/>
        </w:rPr>
        <w:t>Синтез 5-(β-оксі)-етил-2-(гетериліден)гідразоно-4-тіазолідонів</w:t>
      </w:r>
      <w:r>
        <w:rPr>
          <w:b w:val="0"/>
          <w:sz w:val="28"/>
          <w:szCs w:val="28"/>
        </w:rPr>
        <w:t>…….......</w:t>
      </w:r>
      <w:r w:rsidRPr="000A5DFD">
        <w:rPr>
          <w:b w:val="0"/>
          <w:sz w:val="28"/>
          <w:szCs w:val="28"/>
        </w:rPr>
        <w:t>..74</w:t>
      </w:r>
    </w:p>
    <w:p w:rsidR="006D6977" w:rsidRPr="000A5DFD" w:rsidRDefault="006D6977" w:rsidP="006D6977">
      <w:pPr>
        <w:pStyle w:val="1"/>
        <w:spacing w:line="360" w:lineRule="auto"/>
        <w:rPr>
          <w:b w:val="0"/>
          <w:sz w:val="28"/>
          <w:szCs w:val="28"/>
        </w:rPr>
      </w:pPr>
      <w:r>
        <w:rPr>
          <w:b w:val="0"/>
          <w:sz w:val="28"/>
          <w:szCs w:val="28"/>
        </w:rPr>
        <w:t>3.5.Синтез 5-(β-ацетоксі)-етил-2-(гетериліден)гідразоно-4-тіазолідонів.........</w:t>
      </w:r>
      <w:r w:rsidRPr="000A5DFD">
        <w:rPr>
          <w:b w:val="0"/>
          <w:sz w:val="28"/>
          <w:szCs w:val="28"/>
        </w:rPr>
        <w:t>..78</w:t>
      </w:r>
    </w:p>
    <w:p w:rsidR="006D6977" w:rsidRPr="000A5DFD" w:rsidRDefault="006D6977" w:rsidP="006D6977">
      <w:pPr>
        <w:spacing w:line="360" w:lineRule="auto"/>
        <w:ind w:left="540" w:hanging="540"/>
        <w:rPr>
          <w:sz w:val="28"/>
          <w:szCs w:val="28"/>
        </w:rPr>
      </w:pPr>
      <w:r>
        <w:rPr>
          <w:sz w:val="28"/>
          <w:szCs w:val="28"/>
          <w:lang w:val="uk-UA"/>
        </w:rPr>
        <w:t xml:space="preserve">3.6. </w:t>
      </w:r>
      <w:r>
        <w:rPr>
          <w:sz w:val="28"/>
          <w:lang w:val="uk-UA"/>
        </w:rPr>
        <w:t>Синтез ариламідів тіазоло[3,2-</w:t>
      </w:r>
      <w:r>
        <w:rPr>
          <w:sz w:val="28"/>
          <w:lang w:val="en-US"/>
        </w:rPr>
        <w:t>b</w:t>
      </w:r>
      <w:r>
        <w:rPr>
          <w:sz w:val="28"/>
          <w:lang w:val="uk-UA"/>
        </w:rPr>
        <w:t>]-1,2,4-тріазол-5(6Н)-он-6-ацетатної кислоти............................................................................................................</w:t>
      </w:r>
      <w:r w:rsidRPr="000A5DFD">
        <w:rPr>
          <w:sz w:val="28"/>
        </w:rPr>
        <w:t>..79</w:t>
      </w:r>
    </w:p>
    <w:p w:rsidR="006D6977" w:rsidRPr="000A5DFD" w:rsidRDefault="006D6977" w:rsidP="006D6977">
      <w:pPr>
        <w:spacing w:line="360" w:lineRule="auto"/>
        <w:rPr>
          <w:sz w:val="28"/>
          <w:szCs w:val="28"/>
        </w:rPr>
      </w:pPr>
      <w:r>
        <w:rPr>
          <w:sz w:val="28"/>
          <w:lang w:val="uk-UA"/>
        </w:rPr>
        <w:t>3.7 Синтез 6-ілідентіазоло[3,2-</w:t>
      </w:r>
      <w:r>
        <w:rPr>
          <w:sz w:val="28"/>
          <w:lang w:val="en-US"/>
        </w:rPr>
        <w:t>b</w:t>
      </w:r>
      <w:r>
        <w:rPr>
          <w:sz w:val="28"/>
          <w:lang w:val="uk-UA"/>
        </w:rPr>
        <w:t>]-1,2,4-тріазол-5(6Н)-онів...............................</w:t>
      </w:r>
      <w:r w:rsidRPr="000A5DFD">
        <w:rPr>
          <w:sz w:val="28"/>
        </w:rPr>
        <w:t>...80</w:t>
      </w:r>
    </w:p>
    <w:p w:rsidR="006D6977" w:rsidRPr="000A5DFD" w:rsidRDefault="006D6977" w:rsidP="006D6977">
      <w:pPr>
        <w:spacing w:line="360" w:lineRule="auto"/>
        <w:rPr>
          <w:sz w:val="28"/>
          <w:szCs w:val="28"/>
        </w:rPr>
      </w:pPr>
      <w:r>
        <w:rPr>
          <w:sz w:val="28"/>
          <w:szCs w:val="28"/>
          <w:lang w:val="uk-UA"/>
        </w:rPr>
        <w:t xml:space="preserve">3.8. </w:t>
      </w:r>
      <w:r>
        <w:rPr>
          <w:sz w:val="28"/>
          <w:lang w:val="uk-UA"/>
        </w:rPr>
        <w:t>Спектральні характеристики синтезованих сполук</w:t>
      </w:r>
      <w:r>
        <w:rPr>
          <w:sz w:val="28"/>
          <w:szCs w:val="28"/>
          <w:lang w:val="uk-UA"/>
        </w:rPr>
        <w:t>....................................</w:t>
      </w:r>
      <w:r w:rsidRPr="000A5DFD">
        <w:rPr>
          <w:sz w:val="28"/>
          <w:szCs w:val="28"/>
        </w:rPr>
        <w:t>...84</w:t>
      </w:r>
    </w:p>
    <w:p w:rsidR="006D6977" w:rsidRPr="008E4BC3" w:rsidRDefault="006D6977" w:rsidP="006D6977">
      <w:pPr>
        <w:spacing w:line="360" w:lineRule="auto"/>
        <w:rPr>
          <w:sz w:val="28"/>
          <w:szCs w:val="28"/>
        </w:rPr>
      </w:pPr>
      <w:r>
        <w:rPr>
          <w:sz w:val="28"/>
          <w:szCs w:val="28"/>
          <w:lang w:val="uk-UA"/>
        </w:rPr>
        <w:t>3.9. Опис експериментів.......................................................................................</w:t>
      </w:r>
      <w:r w:rsidRPr="000A5DFD">
        <w:rPr>
          <w:sz w:val="28"/>
          <w:szCs w:val="28"/>
        </w:rPr>
        <w:t>...</w:t>
      </w:r>
      <w:r>
        <w:rPr>
          <w:sz w:val="28"/>
          <w:szCs w:val="28"/>
          <w:lang w:val="uk-UA"/>
        </w:rPr>
        <w:t>9</w:t>
      </w:r>
      <w:r w:rsidRPr="008E4BC3">
        <w:rPr>
          <w:sz w:val="28"/>
          <w:szCs w:val="28"/>
        </w:rPr>
        <w:t>3</w:t>
      </w:r>
    </w:p>
    <w:p w:rsidR="006D6977" w:rsidRPr="008E4BC3" w:rsidRDefault="006D6977" w:rsidP="006D6977">
      <w:pPr>
        <w:spacing w:line="360" w:lineRule="auto"/>
        <w:rPr>
          <w:sz w:val="28"/>
          <w:szCs w:val="28"/>
          <w:lang w:val="uk-UA"/>
        </w:rPr>
      </w:pPr>
      <w:r>
        <w:rPr>
          <w:sz w:val="28"/>
          <w:szCs w:val="28"/>
          <w:lang w:val="uk-UA"/>
        </w:rPr>
        <w:t>3.10. Висновки.....................................................................................................</w:t>
      </w:r>
      <w:r w:rsidRPr="008E4BC3">
        <w:rPr>
          <w:sz w:val="28"/>
          <w:szCs w:val="28"/>
          <w:lang w:val="uk-UA"/>
        </w:rPr>
        <w:t>....</w:t>
      </w:r>
      <w:r w:rsidRPr="008E4BC3">
        <w:rPr>
          <w:sz w:val="28"/>
          <w:szCs w:val="28"/>
        </w:rPr>
        <w:t>.</w:t>
      </w:r>
      <w:r w:rsidRPr="008E4BC3">
        <w:rPr>
          <w:sz w:val="28"/>
          <w:szCs w:val="28"/>
          <w:lang w:val="uk-UA"/>
        </w:rPr>
        <w:t>96</w:t>
      </w:r>
    </w:p>
    <w:p w:rsidR="006D6977" w:rsidRPr="008E4BC3" w:rsidRDefault="006D6977" w:rsidP="006D6977">
      <w:pPr>
        <w:spacing w:line="360" w:lineRule="auto"/>
        <w:jc w:val="both"/>
        <w:rPr>
          <w:sz w:val="28"/>
          <w:szCs w:val="28"/>
        </w:rPr>
      </w:pPr>
      <w:r w:rsidRPr="003B7BA3">
        <w:rPr>
          <w:sz w:val="28"/>
          <w:szCs w:val="28"/>
          <w:lang w:val="uk-UA"/>
        </w:rPr>
        <w:t xml:space="preserve">4. </w:t>
      </w:r>
      <w:r>
        <w:rPr>
          <w:caps/>
          <w:sz w:val="28"/>
          <w:szCs w:val="28"/>
          <w:lang w:val="uk-UA"/>
        </w:rPr>
        <w:t>Синтез та властивості  5-ароїлметил-4-тіазолідонів........</w:t>
      </w:r>
      <w:r w:rsidRPr="008E4BC3">
        <w:rPr>
          <w:caps/>
          <w:sz w:val="28"/>
          <w:szCs w:val="28"/>
        </w:rPr>
        <w:t>.....97</w:t>
      </w:r>
    </w:p>
    <w:p w:rsidR="006D6977" w:rsidRPr="008E4BC3" w:rsidRDefault="006D6977" w:rsidP="006D6977">
      <w:pPr>
        <w:pStyle w:val="1"/>
        <w:spacing w:line="360" w:lineRule="auto"/>
        <w:rPr>
          <w:b w:val="0"/>
          <w:sz w:val="28"/>
        </w:rPr>
      </w:pPr>
      <w:r>
        <w:rPr>
          <w:b w:val="0"/>
          <w:sz w:val="28"/>
        </w:rPr>
        <w:lastRenderedPageBreak/>
        <w:t>4.1. Синтез 5-ароїлметил-3-</w:t>
      </w:r>
      <w:r>
        <w:rPr>
          <w:b w:val="0"/>
          <w:sz w:val="28"/>
          <w:lang w:val="en-US"/>
        </w:rPr>
        <w:t>R</w:t>
      </w:r>
      <w:r>
        <w:rPr>
          <w:b w:val="0"/>
          <w:sz w:val="28"/>
        </w:rPr>
        <w:t>-2-(арил)іміно-4-тіазолідонів............................</w:t>
      </w:r>
      <w:r w:rsidRPr="008E4BC3">
        <w:rPr>
          <w:b w:val="0"/>
          <w:sz w:val="28"/>
        </w:rPr>
        <w:t>.....97</w:t>
      </w:r>
    </w:p>
    <w:p w:rsidR="006D6977" w:rsidRPr="008E4BC3" w:rsidRDefault="006D6977" w:rsidP="006D6977">
      <w:pPr>
        <w:pStyle w:val="1"/>
        <w:spacing w:line="360" w:lineRule="auto"/>
        <w:rPr>
          <w:b w:val="0"/>
          <w:sz w:val="28"/>
        </w:rPr>
      </w:pPr>
      <w:r>
        <w:rPr>
          <w:b w:val="0"/>
          <w:sz w:val="28"/>
        </w:rPr>
        <w:t>4.1.1. Синтез 5-ароїлметил-2-(арил)іміно-4-тіазолідонів................................</w:t>
      </w:r>
      <w:r w:rsidRPr="008E4BC3">
        <w:rPr>
          <w:b w:val="0"/>
          <w:sz w:val="28"/>
        </w:rPr>
        <w:t>.....97</w:t>
      </w:r>
    </w:p>
    <w:p w:rsidR="006D6977" w:rsidRPr="008E4BC3" w:rsidRDefault="006D6977" w:rsidP="006D6977">
      <w:pPr>
        <w:spacing w:line="360" w:lineRule="auto"/>
        <w:rPr>
          <w:sz w:val="28"/>
          <w:lang w:val="uk-UA"/>
        </w:rPr>
      </w:pPr>
      <w:r>
        <w:rPr>
          <w:sz w:val="28"/>
          <w:lang w:val="uk-UA"/>
        </w:rPr>
        <w:t>4.1.2. Синтез 5-ароїлметил-3-аліл-2-(арил)іміно-4-тіазолідонів.....................</w:t>
      </w:r>
      <w:r w:rsidRPr="008E4BC3">
        <w:rPr>
          <w:sz w:val="28"/>
          <w:lang w:val="uk-UA"/>
        </w:rPr>
        <w:t>....100</w:t>
      </w:r>
    </w:p>
    <w:p w:rsidR="006D6977" w:rsidRPr="004C6F98" w:rsidRDefault="006D6977" w:rsidP="006D6977">
      <w:pPr>
        <w:spacing w:line="360" w:lineRule="auto"/>
        <w:rPr>
          <w:sz w:val="28"/>
          <w:lang w:val="uk-UA"/>
        </w:rPr>
      </w:pPr>
      <w:r>
        <w:rPr>
          <w:sz w:val="28"/>
          <w:lang w:val="uk-UA"/>
        </w:rPr>
        <w:t>4.1.3. Синтез 5-ароїлметил-3-арил-2-(арил)іміно-4-тіазолідонів....................</w:t>
      </w:r>
      <w:r w:rsidRPr="004C6F98">
        <w:rPr>
          <w:sz w:val="28"/>
          <w:lang w:val="uk-UA"/>
        </w:rPr>
        <w:t>....</w:t>
      </w:r>
      <w:r>
        <w:rPr>
          <w:sz w:val="28"/>
          <w:lang w:val="uk-UA"/>
        </w:rPr>
        <w:t>10</w:t>
      </w:r>
      <w:r w:rsidRPr="004C6F98">
        <w:rPr>
          <w:sz w:val="28"/>
          <w:lang w:val="uk-UA"/>
        </w:rPr>
        <w:t>1</w:t>
      </w:r>
    </w:p>
    <w:p w:rsidR="006D6977" w:rsidRDefault="006D6977" w:rsidP="006D6977">
      <w:pPr>
        <w:spacing w:line="360" w:lineRule="auto"/>
        <w:rPr>
          <w:sz w:val="28"/>
          <w:lang w:val="uk-UA"/>
        </w:rPr>
      </w:pPr>
      <w:r>
        <w:rPr>
          <w:sz w:val="28"/>
          <w:lang w:val="uk-UA"/>
        </w:rPr>
        <w:t>4.2. Синтез 5-ароїлметил-3-</w:t>
      </w:r>
      <w:r>
        <w:rPr>
          <w:sz w:val="28"/>
          <w:lang w:val="en-US"/>
        </w:rPr>
        <w:t>R</w:t>
      </w:r>
      <w:r>
        <w:rPr>
          <w:sz w:val="28"/>
          <w:lang w:val="uk-UA"/>
        </w:rPr>
        <w:t>-2-(ариліден/гетериліден)гідразоно-4-</w:t>
      </w:r>
    </w:p>
    <w:p w:rsidR="006D6977" w:rsidRPr="004C6F98" w:rsidRDefault="006D6977" w:rsidP="006D6977">
      <w:pPr>
        <w:spacing w:line="360" w:lineRule="auto"/>
        <w:ind w:firstLine="708"/>
        <w:rPr>
          <w:sz w:val="28"/>
          <w:lang w:val="uk-UA"/>
        </w:rPr>
      </w:pPr>
      <w:r>
        <w:rPr>
          <w:sz w:val="28"/>
          <w:lang w:val="uk-UA"/>
        </w:rPr>
        <w:t>тіазолідонів.................................................................................................</w:t>
      </w:r>
      <w:r w:rsidRPr="004C6F98">
        <w:rPr>
          <w:sz w:val="28"/>
          <w:lang w:val="uk-UA"/>
        </w:rPr>
        <w:t>....</w:t>
      </w:r>
      <w:r>
        <w:rPr>
          <w:sz w:val="28"/>
          <w:lang w:val="uk-UA"/>
        </w:rPr>
        <w:t>10</w:t>
      </w:r>
      <w:r w:rsidRPr="004C6F98">
        <w:rPr>
          <w:sz w:val="28"/>
          <w:lang w:val="uk-UA"/>
        </w:rPr>
        <w:t>1</w:t>
      </w:r>
    </w:p>
    <w:p w:rsidR="006D6977" w:rsidRPr="004C6F98" w:rsidRDefault="006D6977" w:rsidP="006D6977">
      <w:pPr>
        <w:spacing w:line="360" w:lineRule="auto"/>
        <w:rPr>
          <w:sz w:val="28"/>
          <w:lang w:val="uk-UA"/>
        </w:rPr>
      </w:pPr>
      <w:r>
        <w:rPr>
          <w:sz w:val="28"/>
          <w:lang w:val="uk-UA"/>
        </w:rPr>
        <w:t>4.2.1. Синтез 5-ароїлметил-2-(ариліден)гідразоно-4-тіазолідонів..................</w:t>
      </w:r>
      <w:r w:rsidRPr="004C6F98">
        <w:rPr>
          <w:sz w:val="28"/>
          <w:lang w:val="uk-UA"/>
        </w:rPr>
        <w:t>....</w:t>
      </w:r>
      <w:r>
        <w:rPr>
          <w:sz w:val="28"/>
          <w:lang w:val="uk-UA"/>
        </w:rPr>
        <w:t>10</w:t>
      </w:r>
      <w:r w:rsidRPr="004C6F98">
        <w:rPr>
          <w:sz w:val="28"/>
          <w:lang w:val="uk-UA"/>
        </w:rPr>
        <w:t>1</w:t>
      </w:r>
    </w:p>
    <w:p w:rsidR="006D6977" w:rsidRPr="004C6F98" w:rsidRDefault="006D6977" w:rsidP="006D6977">
      <w:pPr>
        <w:spacing w:line="360" w:lineRule="auto"/>
        <w:rPr>
          <w:sz w:val="28"/>
          <w:lang w:val="uk-UA"/>
        </w:rPr>
      </w:pPr>
      <w:r>
        <w:rPr>
          <w:sz w:val="28"/>
          <w:lang w:val="uk-UA"/>
        </w:rPr>
        <w:t>4.2.2. Синтез 5-ароїлметил-2-(гетериліден)гідразоно-4-тіазолідонів.............</w:t>
      </w:r>
      <w:r w:rsidRPr="004C6F98">
        <w:rPr>
          <w:sz w:val="28"/>
          <w:lang w:val="uk-UA"/>
        </w:rPr>
        <w:t>....</w:t>
      </w:r>
      <w:r>
        <w:rPr>
          <w:sz w:val="28"/>
          <w:lang w:val="uk-UA"/>
        </w:rPr>
        <w:t>10</w:t>
      </w:r>
      <w:r w:rsidRPr="004C6F98">
        <w:rPr>
          <w:sz w:val="28"/>
          <w:lang w:val="uk-UA"/>
        </w:rPr>
        <w:t>3</w:t>
      </w:r>
    </w:p>
    <w:p w:rsidR="006D6977" w:rsidRPr="004C6F98" w:rsidRDefault="006D6977" w:rsidP="006D6977">
      <w:pPr>
        <w:spacing w:line="360" w:lineRule="auto"/>
        <w:rPr>
          <w:sz w:val="28"/>
          <w:lang w:val="uk-UA"/>
        </w:rPr>
      </w:pPr>
      <w:r>
        <w:rPr>
          <w:sz w:val="28"/>
          <w:lang w:val="uk-UA"/>
        </w:rPr>
        <w:t>4.2.3. Синтез 5-ароїлметил-3-аліл-2-(</w:t>
      </w:r>
      <w:r w:rsidRPr="003B7BA3">
        <w:rPr>
          <w:sz w:val="28"/>
          <w:lang w:val="uk-UA"/>
        </w:rPr>
        <w:t xml:space="preserve"> </w:t>
      </w:r>
      <w:r>
        <w:rPr>
          <w:sz w:val="28"/>
          <w:lang w:val="uk-UA"/>
        </w:rPr>
        <w:t>ариліден)гідразоно-4-тіазолідонів……</w:t>
      </w:r>
      <w:r w:rsidRPr="004C6F98">
        <w:rPr>
          <w:sz w:val="28"/>
          <w:lang w:val="uk-UA"/>
        </w:rPr>
        <w:t>..</w:t>
      </w:r>
      <w:r>
        <w:rPr>
          <w:sz w:val="28"/>
          <w:lang w:val="uk-UA"/>
        </w:rPr>
        <w:t>1</w:t>
      </w:r>
      <w:r w:rsidRPr="004C6F98">
        <w:rPr>
          <w:sz w:val="28"/>
          <w:lang w:val="uk-UA"/>
        </w:rPr>
        <w:t>07</w:t>
      </w:r>
    </w:p>
    <w:p w:rsidR="006D6977" w:rsidRPr="004C6F98" w:rsidRDefault="006D6977" w:rsidP="006D6977">
      <w:pPr>
        <w:spacing w:line="360" w:lineRule="auto"/>
        <w:rPr>
          <w:sz w:val="28"/>
        </w:rPr>
      </w:pPr>
      <w:r>
        <w:rPr>
          <w:sz w:val="28"/>
          <w:szCs w:val="28"/>
          <w:lang w:val="uk-UA"/>
        </w:rPr>
        <w:t xml:space="preserve">4.3. </w:t>
      </w:r>
      <w:r w:rsidRPr="004C6F98">
        <w:rPr>
          <w:sz w:val="28"/>
          <w:lang w:val="uk-UA"/>
        </w:rPr>
        <w:t>Спектральн</w:t>
      </w:r>
      <w:r>
        <w:rPr>
          <w:sz w:val="28"/>
          <w:lang w:val="uk-UA"/>
        </w:rPr>
        <w:t>і характеристики</w:t>
      </w:r>
      <w:r w:rsidRPr="004C6F98">
        <w:rPr>
          <w:sz w:val="28"/>
          <w:lang w:val="uk-UA"/>
        </w:rPr>
        <w:t xml:space="preserve"> синтезованих спол</w:t>
      </w:r>
      <w:r>
        <w:rPr>
          <w:sz w:val="28"/>
        </w:rPr>
        <w:t>ук</w:t>
      </w:r>
      <w:r>
        <w:rPr>
          <w:sz w:val="28"/>
          <w:lang w:val="uk-UA"/>
        </w:rPr>
        <w:t>..................................</w:t>
      </w:r>
      <w:r w:rsidRPr="004C6F98">
        <w:rPr>
          <w:sz w:val="28"/>
        </w:rPr>
        <w:t>.....</w:t>
      </w:r>
      <w:r>
        <w:rPr>
          <w:sz w:val="28"/>
          <w:lang w:val="uk-UA"/>
        </w:rPr>
        <w:t>1</w:t>
      </w:r>
      <w:r w:rsidRPr="004C6F98">
        <w:rPr>
          <w:sz w:val="28"/>
        </w:rPr>
        <w:t>07</w:t>
      </w:r>
    </w:p>
    <w:p w:rsidR="006D6977" w:rsidRPr="004C6F98" w:rsidRDefault="006D6977" w:rsidP="006D6977">
      <w:pPr>
        <w:spacing w:line="360" w:lineRule="auto"/>
        <w:rPr>
          <w:sz w:val="28"/>
          <w:szCs w:val="28"/>
        </w:rPr>
      </w:pPr>
      <w:r>
        <w:rPr>
          <w:sz w:val="28"/>
          <w:szCs w:val="28"/>
          <w:lang w:val="uk-UA"/>
        </w:rPr>
        <w:t>4.4. Опис експериментів.....................................................................................</w:t>
      </w:r>
      <w:r w:rsidRPr="004C6F98">
        <w:rPr>
          <w:sz w:val="28"/>
          <w:szCs w:val="28"/>
        </w:rPr>
        <w:t>......</w:t>
      </w:r>
      <w:r>
        <w:rPr>
          <w:sz w:val="28"/>
          <w:szCs w:val="28"/>
          <w:lang w:val="uk-UA"/>
        </w:rPr>
        <w:t>1</w:t>
      </w:r>
      <w:r w:rsidRPr="004C6F98">
        <w:rPr>
          <w:sz w:val="28"/>
          <w:szCs w:val="28"/>
        </w:rPr>
        <w:t>13</w:t>
      </w:r>
    </w:p>
    <w:p w:rsidR="006D6977" w:rsidRPr="004C6F98" w:rsidRDefault="006D6977" w:rsidP="006D6977">
      <w:pPr>
        <w:spacing w:line="360" w:lineRule="auto"/>
        <w:rPr>
          <w:sz w:val="28"/>
          <w:szCs w:val="28"/>
        </w:rPr>
      </w:pPr>
      <w:r>
        <w:rPr>
          <w:sz w:val="28"/>
          <w:szCs w:val="28"/>
          <w:lang w:val="uk-UA"/>
        </w:rPr>
        <w:t>4</w:t>
      </w:r>
      <w:r>
        <w:rPr>
          <w:sz w:val="28"/>
          <w:szCs w:val="28"/>
        </w:rPr>
        <w:t>.</w:t>
      </w:r>
      <w:r>
        <w:rPr>
          <w:sz w:val="28"/>
          <w:szCs w:val="28"/>
          <w:lang w:val="uk-UA"/>
        </w:rPr>
        <w:t>5.</w:t>
      </w:r>
      <w:r>
        <w:rPr>
          <w:sz w:val="28"/>
          <w:szCs w:val="28"/>
        </w:rPr>
        <w:t xml:space="preserve"> Висновки</w:t>
      </w:r>
      <w:r>
        <w:rPr>
          <w:sz w:val="28"/>
          <w:szCs w:val="28"/>
          <w:lang w:val="uk-UA"/>
        </w:rPr>
        <w:t>.......................................................................................................</w:t>
      </w:r>
      <w:r w:rsidRPr="004C6F98">
        <w:rPr>
          <w:sz w:val="28"/>
          <w:szCs w:val="28"/>
        </w:rPr>
        <w:t>....</w:t>
      </w:r>
      <w:r>
        <w:rPr>
          <w:sz w:val="28"/>
          <w:szCs w:val="28"/>
        </w:rPr>
        <w:t>..</w:t>
      </w:r>
      <w:r>
        <w:rPr>
          <w:sz w:val="28"/>
          <w:szCs w:val="28"/>
          <w:lang w:val="uk-UA"/>
        </w:rPr>
        <w:t>1</w:t>
      </w:r>
      <w:r w:rsidRPr="004C6F98">
        <w:rPr>
          <w:sz w:val="28"/>
          <w:szCs w:val="28"/>
        </w:rPr>
        <w:t>14</w:t>
      </w:r>
    </w:p>
    <w:p w:rsidR="006D6977" w:rsidRPr="004C6F98" w:rsidRDefault="006D6977" w:rsidP="006D6977">
      <w:pPr>
        <w:spacing w:line="360" w:lineRule="auto"/>
        <w:jc w:val="both"/>
        <w:rPr>
          <w:sz w:val="28"/>
        </w:rPr>
      </w:pPr>
      <w:r>
        <w:rPr>
          <w:sz w:val="28"/>
          <w:szCs w:val="28"/>
          <w:lang w:val="uk-UA"/>
        </w:rPr>
        <w:t xml:space="preserve">5. </w:t>
      </w:r>
      <w:r>
        <w:rPr>
          <w:caps/>
          <w:sz w:val="28"/>
          <w:szCs w:val="28"/>
          <w:lang w:val="uk-UA"/>
        </w:rPr>
        <w:t xml:space="preserve">Скринінг потенційних </w:t>
      </w:r>
      <w:r>
        <w:rPr>
          <w:sz w:val="28"/>
          <w:szCs w:val="28"/>
          <w:lang w:val="uk-UA"/>
        </w:rPr>
        <w:t>ФАРМАКОЛОГІЧНИХ АГЕНТІВ СЕРЕД АРИЛ- ТА ГЕТЕРИЛЗАМІЩЕНИХ 4-ТІАЗОЛІДОНІВ</w:t>
      </w:r>
      <w:r>
        <w:rPr>
          <w:sz w:val="28"/>
          <w:lang w:val="uk-UA"/>
        </w:rPr>
        <w:t>.................................</w:t>
      </w:r>
      <w:r w:rsidRPr="004C6F98">
        <w:rPr>
          <w:sz w:val="28"/>
        </w:rPr>
        <w:t>.....</w:t>
      </w:r>
      <w:r>
        <w:rPr>
          <w:sz w:val="28"/>
          <w:lang w:val="uk-UA"/>
        </w:rPr>
        <w:t>1</w:t>
      </w:r>
      <w:r w:rsidRPr="004C6F98">
        <w:rPr>
          <w:sz w:val="28"/>
        </w:rPr>
        <w:t>15</w:t>
      </w:r>
    </w:p>
    <w:p w:rsidR="006D6977" w:rsidRPr="004C6F98" w:rsidRDefault="006D6977" w:rsidP="006D6977">
      <w:pPr>
        <w:spacing w:line="360" w:lineRule="auto"/>
        <w:jc w:val="both"/>
        <w:rPr>
          <w:sz w:val="28"/>
          <w:szCs w:val="28"/>
        </w:rPr>
      </w:pPr>
      <w:r>
        <w:rPr>
          <w:sz w:val="28"/>
          <w:szCs w:val="28"/>
          <w:lang w:val="uk-UA"/>
        </w:rPr>
        <w:t>5.1. Антиексудативна активність синтезованих сполук..................................</w:t>
      </w:r>
      <w:r w:rsidRPr="004C6F98">
        <w:rPr>
          <w:sz w:val="28"/>
          <w:szCs w:val="28"/>
        </w:rPr>
        <w:t>......</w:t>
      </w:r>
      <w:r>
        <w:rPr>
          <w:sz w:val="28"/>
          <w:szCs w:val="28"/>
          <w:lang w:val="uk-UA"/>
        </w:rPr>
        <w:t>1</w:t>
      </w:r>
      <w:r w:rsidRPr="004C6F98">
        <w:rPr>
          <w:sz w:val="28"/>
          <w:szCs w:val="28"/>
        </w:rPr>
        <w:t>15</w:t>
      </w:r>
    </w:p>
    <w:p w:rsidR="006D6977" w:rsidRPr="006D6977" w:rsidRDefault="006D6977" w:rsidP="006D6977">
      <w:pPr>
        <w:spacing w:line="360" w:lineRule="auto"/>
        <w:jc w:val="both"/>
        <w:rPr>
          <w:sz w:val="28"/>
          <w:szCs w:val="28"/>
        </w:rPr>
      </w:pPr>
      <w:r>
        <w:rPr>
          <w:sz w:val="28"/>
          <w:szCs w:val="28"/>
          <w:lang w:val="uk-UA"/>
        </w:rPr>
        <w:t>5.2. Протипухлинна активність синтезованих сполук.....................................</w:t>
      </w:r>
      <w:r w:rsidRPr="004C6F98">
        <w:rPr>
          <w:sz w:val="28"/>
          <w:szCs w:val="28"/>
        </w:rPr>
        <w:t>....</w:t>
      </w:r>
      <w:r w:rsidRPr="006D6977">
        <w:rPr>
          <w:sz w:val="28"/>
          <w:szCs w:val="28"/>
        </w:rPr>
        <w:t>..</w:t>
      </w:r>
      <w:r>
        <w:rPr>
          <w:sz w:val="28"/>
          <w:szCs w:val="28"/>
          <w:lang w:val="uk-UA"/>
        </w:rPr>
        <w:t>1</w:t>
      </w:r>
      <w:r w:rsidRPr="006D6977">
        <w:rPr>
          <w:sz w:val="28"/>
          <w:szCs w:val="28"/>
        </w:rPr>
        <w:t>18</w:t>
      </w:r>
    </w:p>
    <w:p w:rsidR="006D6977" w:rsidRPr="004C6F98" w:rsidRDefault="006D6977" w:rsidP="006D6977">
      <w:pPr>
        <w:spacing w:line="360" w:lineRule="auto"/>
        <w:jc w:val="both"/>
        <w:rPr>
          <w:sz w:val="28"/>
        </w:rPr>
      </w:pPr>
      <w:r>
        <w:rPr>
          <w:sz w:val="28"/>
        </w:rPr>
        <w:t>5</w:t>
      </w:r>
      <w:r>
        <w:rPr>
          <w:sz w:val="28"/>
          <w:lang w:val="uk-UA"/>
        </w:rPr>
        <w:t>.2.1. Прескринінг протиракової активності синтезованих сполук…………</w:t>
      </w:r>
      <w:r>
        <w:rPr>
          <w:sz w:val="28"/>
        </w:rPr>
        <w:t>….</w:t>
      </w:r>
      <w:r>
        <w:rPr>
          <w:sz w:val="28"/>
          <w:lang w:val="uk-UA"/>
        </w:rPr>
        <w:t>1</w:t>
      </w:r>
      <w:r w:rsidRPr="004C6F98">
        <w:rPr>
          <w:sz w:val="28"/>
        </w:rPr>
        <w:t>18</w:t>
      </w:r>
    </w:p>
    <w:p w:rsidR="006D6977" w:rsidRPr="004C6F98" w:rsidRDefault="006D6977" w:rsidP="006D6977">
      <w:pPr>
        <w:spacing w:line="360" w:lineRule="auto"/>
        <w:ind w:left="540" w:hanging="540"/>
        <w:jc w:val="both"/>
        <w:rPr>
          <w:sz w:val="28"/>
          <w:szCs w:val="28"/>
        </w:rPr>
      </w:pPr>
      <w:r>
        <w:rPr>
          <w:sz w:val="28"/>
        </w:rPr>
        <w:t>5.2.2. Протимітотична активність синтезованих сполук на 60 лініях ракових клітин.</w:t>
      </w:r>
      <w:r>
        <w:rPr>
          <w:sz w:val="28"/>
          <w:lang w:val="uk-UA"/>
        </w:rPr>
        <w:t>...........................................................................................................</w:t>
      </w:r>
      <w:r w:rsidRPr="004C6F98">
        <w:rPr>
          <w:sz w:val="28"/>
        </w:rPr>
        <w:t>......</w:t>
      </w:r>
      <w:r>
        <w:rPr>
          <w:sz w:val="28"/>
          <w:lang w:val="uk-UA"/>
        </w:rPr>
        <w:t>1</w:t>
      </w:r>
      <w:r w:rsidRPr="004C6F98">
        <w:rPr>
          <w:sz w:val="28"/>
        </w:rPr>
        <w:t>20</w:t>
      </w:r>
    </w:p>
    <w:p w:rsidR="006D6977" w:rsidRPr="004C6F98" w:rsidRDefault="006D6977" w:rsidP="006D6977">
      <w:pPr>
        <w:spacing w:line="360" w:lineRule="auto"/>
        <w:jc w:val="both"/>
        <w:rPr>
          <w:sz w:val="28"/>
          <w:szCs w:val="28"/>
        </w:rPr>
      </w:pPr>
      <w:r>
        <w:rPr>
          <w:sz w:val="28"/>
          <w:szCs w:val="28"/>
          <w:lang w:val="uk-UA"/>
        </w:rPr>
        <w:t>5.3. Протисудомна активність синтезованих сполук.......................................</w:t>
      </w:r>
      <w:r w:rsidRPr="004C6F98">
        <w:rPr>
          <w:sz w:val="28"/>
          <w:szCs w:val="28"/>
        </w:rPr>
        <w:t>......</w:t>
      </w:r>
      <w:r>
        <w:rPr>
          <w:sz w:val="28"/>
          <w:szCs w:val="28"/>
          <w:lang w:val="uk-UA"/>
        </w:rPr>
        <w:t>1</w:t>
      </w:r>
      <w:r w:rsidRPr="004C6F98">
        <w:rPr>
          <w:sz w:val="28"/>
          <w:szCs w:val="28"/>
        </w:rPr>
        <w:t>26</w:t>
      </w:r>
    </w:p>
    <w:p w:rsidR="006D6977" w:rsidRPr="004C6F98" w:rsidRDefault="006D6977" w:rsidP="006D6977">
      <w:pPr>
        <w:pStyle w:val="afffffffb"/>
        <w:spacing w:line="360" w:lineRule="auto"/>
        <w:rPr>
          <w:b/>
        </w:rPr>
      </w:pPr>
      <w:r>
        <w:rPr>
          <w:b/>
        </w:rPr>
        <w:t>5.4. Протимікробна та протигрибкова активність синтезованих сполук.......</w:t>
      </w:r>
      <w:r w:rsidRPr="004C6F98">
        <w:rPr>
          <w:b/>
        </w:rPr>
        <w:t>.....</w:t>
      </w:r>
      <w:r>
        <w:rPr>
          <w:b/>
        </w:rPr>
        <w:t>1</w:t>
      </w:r>
      <w:r w:rsidRPr="004C6F98">
        <w:rPr>
          <w:b/>
        </w:rPr>
        <w:t>29</w:t>
      </w:r>
    </w:p>
    <w:p w:rsidR="006D6977" w:rsidRPr="004C6F98" w:rsidRDefault="006D6977" w:rsidP="006D6977">
      <w:pPr>
        <w:pStyle w:val="afffffffb"/>
        <w:spacing w:line="360" w:lineRule="auto"/>
        <w:rPr>
          <w:b/>
        </w:rPr>
      </w:pPr>
      <w:r w:rsidRPr="003B7BA3">
        <w:rPr>
          <w:b/>
        </w:rPr>
        <w:lastRenderedPageBreak/>
        <w:t>5.4</w:t>
      </w:r>
      <w:r>
        <w:rPr>
          <w:b/>
        </w:rPr>
        <w:t>.</w:t>
      </w:r>
      <w:r w:rsidRPr="003B7BA3">
        <w:rPr>
          <w:b/>
        </w:rPr>
        <w:t>1.</w:t>
      </w:r>
      <w:r>
        <w:rPr>
          <w:b/>
        </w:rPr>
        <w:t>Поглиблені дослідження протистафілококової активності сполук…...</w:t>
      </w:r>
      <w:r w:rsidRPr="004C6F98">
        <w:rPr>
          <w:b/>
        </w:rPr>
        <w:t>.....</w:t>
      </w:r>
      <w:r w:rsidRPr="005C4213">
        <w:rPr>
          <w:b/>
        </w:rPr>
        <w:t>1</w:t>
      </w:r>
      <w:r w:rsidRPr="004C6F98">
        <w:rPr>
          <w:b/>
        </w:rPr>
        <w:t>31</w:t>
      </w:r>
    </w:p>
    <w:p w:rsidR="006D6977" w:rsidRPr="004C6F98" w:rsidRDefault="006D6977" w:rsidP="006D6977">
      <w:pPr>
        <w:pStyle w:val="afffffffb"/>
        <w:spacing w:line="360" w:lineRule="auto"/>
        <w:rPr>
          <w:b/>
        </w:rPr>
      </w:pPr>
      <w:r>
        <w:rPr>
          <w:b/>
          <w:szCs w:val="28"/>
        </w:rPr>
        <w:t>5.5. Протитуберкульозна активність синтезованих сполук............................</w:t>
      </w:r>
      <w:r w:rsidRPr="004C6F98">
        <w:rPr>
          <w:b/>
          <w:szCs w:val="28"/>
        </w:rPr>
        <w:t>......</w:t>
      </w:r>
      <w:r>
        <w:rPr>
          <w:b/>
          <w:szCs w:val="28"/>
        </w:rPr>
        <w:t>1</w:t>
      </w:r>
      <w:r w:rsidRPr="004C6F98">
        <w:rPr>
          <w:b/>
          <w:szCs w:val="28"/>
        </w:rPr>
        <w:t>35</w:t>
      </w:r>
    </w:p>
    <w:p w:rsidR="006D6977" w:rsidRPr="004C6F98" w:rsidRDefault="006D6977" w:rsidP="006D6977">
      <w:pPr>
        <w:spacing w:line="360" w:lineRule="auto"/>
        <w:jc w:val="both"/>
        <w:rPr>
          <w:sz w:val="28"/>
          <w:szCs w:val="28"/>
        </w:rPr>
      </w:pPr>
      <w:r>
        <w:rPr>
          <w:sz w:val="28"/>
          <w:szCs w:val="28"/>
          <w:lang w:val="uk-UA"/>
        </w:rPr>
        <w:t>5.6. Гостра токсичність синтезованих сполук…………………………………</w:t>
      </w:r>
      <w:r>
        <w:rPr>
          <w:sz w:val="28"/>
          <w:szCs w:val="28"/>
        </w:rPr>
        <w:t>…</w:t>
      </w:r>
      <w:r>
        <w:rPr>
          <w:sz w:val="28"/>
          <w:szCs w:val="28"/>
          <w:lang w:val="uk-UA"/>
        </w:rPr>
        <w:t>1</w:t>
      </w:r>
      <w:r w:rsidRPr="004C6F98">
        <w:rPr>
          <w:sz w:val="28"/>
          <w:szCs w:val="28"/>
        </w:rPr>
        <w:t>37</w:t>
      </w:r>
    </w:p>
    <w:p w:rsidR="006D6977" w:rsidRPr="004C6F98" w:rsidRDefault="006D6977" w:rsidP="006D6977">
      <w:pPr>
        <w:spacing w:line="360" w:lineRule="auto"/>
        <w:jc w:val="both"/>
        <w:rPr>
          <w:sz w:val="28"/>
          <w:szCs w:val="28"/>
        </w:rPr>
      </w:pPr>
      <w:r>
        <w:rPr>
          <w:sz w:val="28"/>
          <w:szCs w:val="28"/>
          <w:lang w:val="uk-UA"/>
        </w:rPr>
        <w:t>5.7. Висновки.......................................................................................................</w:t>
      </w:r>
      <w:r w:rsidRPr="004C6F98">
        <w:rPr>
          <w:sz w:val="28"/>
          <w:szCs w:val="28"/>
        </w:rPr>
        <w:t>......</w:t>
      </w:r>
      <w:r>
        <w:rPr>
          <w:sz w:val="28"/>
          <w:szCs w:val="28"/>
          <w:lang w:val="uk-UA"/>
        </w:rPr>
        <w:t>1</w:t>
      </w:r>
      <w:r w:rsidRPr="004C6F98">
        <w:rPr>
          <w:sz w:val="28"/>
          <w:szCs w:val="28"/>
        </w:rPr>
        <w:t>37</w:t>
      </w:r>
    </w:p>
    <w:p w:rsidR="006D6977" w:rsidRPr="004C6F98" w:rsidRDefault="006D6977" w:rsidP="006D6977">
      <w:pPr>
        <w:spacing w:line="360" w:lineRule="auto"/>
        <w:jc w:val="both"/>
        <w:rPr>
          <w:sz w:val="28"/>
          <w:szCs w:val="28"/>
        </w:rPr>
      </w:pPr>
      <w:r>
        <w:rPr>
          <w:sz w:val="28"/>
          <w:szCs w:val="28"/>
          <w:lang w:val="uk-UA"/>
        </w:rPr>
        <w:t>ЗАГАЛЬНІ ВИСНОВКИ.....................................................................................</w:t>
      </w:r>
      <w:r w:rsidRPr="004C6F98">
        <w:rPr>
          <w:sz w:val="28"/>
          <w:szCs w:val="28"/>
        </w:rPr>
        <w:t>.....</w:t>
      </w:r>
      <w:r>
        <w:rPr>
          <w:sz w:val="28"/>
          <w:szCs w:val="28"/>
          <w:lang w:val="uk-UA"/>
        </w:rPr>
        <w:t>1</w:t>
      </w:r>
      <w:r w:rsidRPr="004C6F98">
        <w:rPr>
          <w:sz w:val="28"/>
          <w:szCs w:val="28"/>
        </w:rPr>
        <w:t>39</w:t>
      </w:r>
    </w:p>
    <w:p w:rsidR="006D6977" w:rsidRPr="006D6977" w:rsidRDefault="006D6977" w:rsidP="006D6977">
      <w:pPr>
        <w:spacing w:line="360" w:lineRule="auto"/>
        <w:jc w:val="both"/>
        <w:rPr>
          <w:sz w:val="28"/>
          <w:szCs w:val="28"/>
        </w:rPr>
      </w:pPr>
      <w:r>
        <w:rPr>
          <w:sz w:val="28"/>
          <w:szCs w:val="28"/>
          <w:lang w:val="uk-UA"/>
        </w:rPr>
        <w:t>СПИСОК ВИКОРИСТАНИХ ДЖЕРЕЛ...........................................................</w:t>
      </w:r>
      <w:r w:rsidRPr="004C6F98">
        <w:rPr>
          <w:sz w:val="28"/>
          <w:szCs w:val="28"/>
        </w:rPr>
        <w:t>.</w:t>
      </w:r>
      <w:r w:rsidRPr="006D6977">
        <w:rPr>
          <w:sz w:val="28"/>
          <w:szCs w:val="28"/>
        </w:rPr>
        <w:t>.....</w:t>
      </w:r>
      <w:r>
        <w:rPr>
          <w:sz w:val="28"/>
          <w:szCs w:val="28"/>
          <w:lang w:val="uk-UA"/>
        </w:rPr>
        <w:t>1</w:t>
      </w:r>
      <w:r w:rsidRPr="006D6977">
        <w:rPr>
          <w:sz w:val="28"/>
          <w:szCs w:val="28"/>
        </w:rPr>
        <w:t>42</w:t>
      </w:r>
    </w:p>
    <w:p w:rsidR="006D6977" w:rsidRPr="004C6F98" w:rsidRDefault="006D6977" w:rsidP="006D6977">
      <w:pPr>
        <w:spacing w:line="360" w:lineRule="auto"/>
        <w:jc w:val="both"/>
        <w:rPr>
          <w:sz w:val="28"/>
          <w:lang w:val="en-US"/>
        </w:rPr>
      </w:pPr>
      <w:r>
        <w:rPr>
          <w:sz w:val="28"/>
          <w:szCs w:val="28"/>
          <w:lang w:val="uk-UA"/>
        </w:rPr>
        <w:t>ДОДАТКИ............................................................................................................</w:t>
      </w:r>
      <w:r>
        <w:rPr>
          <w:sz w:val="28"/>
          <w:szCs w:val="28"/>
          <w:lang w:val="en-US"/>
        </w:rPr>
        <w:t>......</w:t>
      </w:r>
      <w:r>
        <w:rPr>
          <w:sz w:val="28"/>
          <w:szCs w:val="28"/>
          <w:lang w:val="uk-UA"/>
        </w:rPr>
        <w:t>1</w:t>
      </w:r>
      <w:r>
        <w:rPr>
          <w:sz w:val="28"/>
          <w:szCs w:val="28"/>
          <w:lang w:val="en-US"/>
        </w:rPr>
        <w:t>59</w:t>
      </w:r>
    </w:p>
    <w:p w:rsidR="006D6977" w:rsidRDefault="006D6977" w:rsidP="006D6977">
      <w:pPr>
        <w:pStyle w:val="25"/>
        <w:spacing w:line="360" w:lineRule="auto"/>
        <w:ind w:left="0"/>
        <w:jc w:val="center"/>
        <w:rPr>
          <w:b/>
          <w:szCs w:val="24"/>
          <w:lang w:val="uk-UA"/>
        </w:rPr>
      </w:pPr>
    </w:p>
    <w:p w:rsidR="006D6977" w:rsidRPr="006D6977" w:rsidRDefault="006D6977" w:rsidP="006D6977">
      <w:pPr>
        <w:pStyle w:val="affffffff"/>
        <w:rPr>
          <w:lang w:val="uk-UA"/>
        </w:rPr>
      </w:pPr>
      <w:r w:rsidRPr="006D6977">
        <w:rPr>
          <w:lang w:val="uk-UA"/>
        </w:rPr>
        <w:t>ВСТУП</w:t>
      </w:r>
    </w:p>
    <w:p w:rsidR="006D6977" w:rsidRPr="006D6977" w:rsidRDefault="006D6977" w:rsidP="006D6977">
      <w:pPr>
        <w:pStyle w:val="affffffff"/>
        <w:rPr>
          <w:lang w:val="uk-UA"/>
        </w:rPr>
      </w:pPr>
    </w:p>
    <w:p w:rsidR="006D6977" w:rsidRDefault="006D6977" w:rsidP="006D6977">
      <w:pPr>
        <w:pStyle w:val="164"/>
        <w:ind w:firstLine="900"/>
        <w:jc w:val="both"/>
        <w:rPr>
          <w:b w:val="0"/>
          <w:kern w:val="32"/>
          <w:sz w:val="28"/>
        </w:rPr>
      </w:pPr>
      <w:r>
        <w:rPr>
          <w:sz w:val="28"/>
        </w:rPr>
        <w:t xml:space="preserve">Актуальність теми. </w:t>
      </w:r>
      <w:r>
        <w:rPr>
          <w:b w:val="0"/>
          <w:sz w:val="28"/>
        </w:rPr>
        <w:t xml:space="preserve">Синтез та систематичне вивчення нових похідних </w:t>
      </w:r>
      <w:r>
        <w:rPr>
          <w:b w:val="0"/>
          <w:kern w:val="32"/>
          <w:sz w:val="28"/>
        </w:rPr>
        <w:t xml:space="preserve">4-тіазолідону, які представляють інноваційну групу лікарських засобів у фармакотерапії інсуліннезалежного діабету та його ускладнень, є актуальним та перспективним завданням фармацевтичної та органічної хімії. Ряд 4-тіазолідонів знаходяться на різних стадіях клінічних досліджень як потенційні антитиреоїдні, протизапальні, антимікробні, противірусні, серцево-судинні та тромболітичні засоби. На сучасному етапі хімія та фармакологія 4-тіазолідонів зазнала бурхливого розвитку, що відображено в роботах Б.С. Зіменковського, О.В. Владзімірської, В.П. Музиченка, Й.Д. Комариці, Р.Б. Лесика, </w:t>
      </w:r>
      <w:r>
        <w:rPr>
          <w:b w:val="0"/>
          <w:kern w:val="32"/>
          <w:sz w:val="28"/>
          <w:lang w:val="en-US"/>
        </w:rPr>
        <w:t>Mui</w:t>
      </w:r>
      <w:r>
        <w:rPr>
          <w:b w:val="0"/>
          <w:kern w:val="32"/>
          <w:sz w:val="28"/>
        </w:rPr>
        <w:t xml:space="preserve"> </w:t>
      </w:r>
      <w:r>
        <w:rPr>
          <w:b w:val="0"/>
          <w:kern w:val="32"/>
          <w:sz w:val="28"/>
          <w:lang w:val="en-US"/>
        </w:rPr>
        <w:t>Mui</w:t>
      </w:r>
      <w:r>
        <w:rPr>
          <w:b w:val="0"/>
          <w:kern w:val="32"/>
          <w:sz w:val="28"/>
        </w:rPr>
        <w:t xml:space="preserve"> </w:t>
      </w:r>
      <w:r>
        <w:rPr>
          <w:b w:val="0"/>
          <w:kern w:val="32"/>
          <w:sz w:val="28"/>
          <w:lang w:val="en-US"/>
        </w:rPr>
        <w:t>Sim</w:t>
      </w:r>
      <w:r>
        <w:rPr>
          <w:b w:val="0"/>
          <w:kern w:val="32"/>
          <w:sz w:val="28"/>
        </w:rPr>
        <w:t xml:space="preserve">, </w:t>
      </w:r>
      <w:r>
        <w:rPr>
          <w:b w:val="0"/>
          <w:kern w:val="32"/>
          <w:sz w:val="28"/>
          <w:lang w:val="en-US"/>
        </w:rPr>
        <w:t>M</w:t>
      </w:r>
      <w:r>
        <w:rPr>
          <w:b w:val="0"/>
          <w:kern w:val="32"/>
          <w:sz w:val="28"/>
        </w:rPr>
        <w:t xml:space="preserve">. </w:t>
      </w:r>
      <w:r>
        <w:rPr>
          <w:b w:val="0"/>
          <w:kern w:val="32"/>
          <w:sz w:val="28"/>
          <w:lang w:val="en-US"/>
        </w:rPr>
        <w:t>Barecca</w:t>
      </w:r>
      <w:r>
        <w:rPr>
          <w:b w:val="0"/>
          <w:kern w:val="32"/>
          <w:sz w:val="28"/>
        </w:rPr>
        <w:t>, K.</w:t>
      </w:r>
      <w:r>
        <w:rPr>
          <w:b w:val="0"/>
          <w:kern w:val="32"/>
          <w:sz w:val="28"/>
          <w:lang w:val="en-US"/>
        </w:rPr>
        <w:t>A</w:t>
      </w:r>
      <w:r>
        <w:rPr>
          <w:b w:val="0"/>
          <w:kern w:val="32"/>
          <w:sz w:val="28"/>
        </w:rPr>
        <w:t xml:space="preserve">. </w:t>
      </w:r>
      <w:r>
        <w:rPr>
          <w:b w:val="0"/>
          <w:kern w:val="32"/>
          <w:sz w:val="28"/>
          <w:lang w:val="en-US"/>
        </w:rPr>
        <w:t>Kandeel</w:t>
      </w:r>
      <w:r>
        <w:rPr>
          <w:b w:val="0"/>
          <w:kern w:val="32"/>
          <w:sz w:val="28"/>
        </w:rPr>
        <w:t xml:space="preserve">, </w:t>
      </w:r>
      <w:r>
        <w:rPr>
          <w:b w:val="0"/>
          <w:kern w:val="32"/>
          <w:sz w:val="28"/>
          <w:lang w:val="en-US"/>
        </w:rPr>
        <w:t>D</w:t>
      </w:r>
      <w:r>
        <w:rPr>
          <w:b w:val="0"/>
          <w:kern w:val="32"/>
          <w:sz w:val="28"/>
        </w:rPr>
        <w:t>.</w:t>
      </w:r>
      <w:r>
        <w:rPr>
          <w:b w:val="0"/>
          <w:kern w:val="32"/>
          <w:sz w:val="28"/>
          <w:lang w:val="en-US"/>
        </w:rPr>
        <w:t>L</w:t>
      </w:r>
      <w:r>
        <w:rPr>
          <w:b w:val="0"/>
          <w:kern w:val="32"/>
          <w:sz w:val="28"/>
        </w:rPr>
        <w:t xml:space="preserve">. </w:t>
      </w:r>
      <w:r>
        <w:rPr>
          <w:b w:val="0"/>
          <w:kern w:val="32"/>
          <w:sz w:val="28"/>
          <w:lang w:val="en-US"/>
        </w:rPr>
        <w:t>Mohler</w:t>
      </w:r>
      <w:r>
        <w:rPr>
          <w:b w:val="0"/>
          <w:kern w:val="32"/>
          <w:sz w:val="28"/>
        </w:rPr>
        <w:t xml:space="preserve"> та інших. Серед названих сполук перспективними об’єктами дослідження є 4-тіазолідони з арильними та гетерильними фрагментами в молекулах. Комбінація електронних ефектів арильних та гетерильних замісників з 4-тіазолідоновим ядром є фактором специфічної хімічної поведінки зазначених сполук. Велика група арил- та гетерилзаміщених 4-тіазолідонів є високоселективними лігандами до ряду клітинних біомішеней (</w:t>
      </w:r>
      <w:r>
        <w:rPr>
          <w:b w:val="0"/>
          <w:kern w:val="32"/>
          <w:sz w:val="28"/>
          <w:lang w:val="en-US"/>
        </w:rPr>
        <w:t>PPAR</w:t>
      </w:r>
      <w:r>
        <w:rPr>
          <w:b w:val="0"/>
          <w:kern w:val="32"/>
          <w:sz w:val="28"/>
          <w:lang w:val="en-US"/>
        </w:rPr>
        <w:sym w:font="Symbol" w:char="F067"/>
      </w:r>
      <w:r>
        <w:rPr>
          <w:b w:val="0"/>
          <w:kern w:val="32"/>
          <w:sz w:val="28"/>
        </w:rPr>
        <w:t xml:space="preserve">, </w:t>
      </w:r>
      <w:r>
        <w:rPr>
          <w:b w:val="0"/>
          <w:bCs/>
          <w:sz w:val="28"/>
          <w:lang w:val="en-US"/>
        </w:rPr>
        <w:t>Bcl</w:t>
      </w:r>
      <w:r>
        <w:rPr>
          <w:b w:val="0"/>
          <w:bCs/>
          <w:sz w:val="28"/>
        </w:rPr>
        <w:t>-</w:t>
      </w:r>
      <w:r>
        <w:rPr>
          <w:b w:val="0"/>
          <w:bCs/>
          <w:sz w:val="28"/>
          <w:lang w:val="en-US"/>
        </w:rPr>
        <w:lastRenderedPageBreak/>
        <w:t>X</w:t>
      </w:r>
      <w:r>
        <w:rPr>
          <w:b w:val="0"/>
          <w:bCs/>
          <w:sz w:val="28"/>
          <w:vertAlign w:val="subscript"/>
          <w:lang w:val="en-US"/>
        </w:rPr>
        <w:t>L</w:t>
      </w:r>
      <w:r>
        <w:rPr>
          <w:b w:val="0"/>
          <w:bCs/>
          <w:sz w:val="28"/>
        </w:rPr>
        <w:t xml:space="preserve">, </w:t>
      </w:r>
      <w:r>
        <w:rPr>
          <w:b w:val="0"/>
          <w:bCs/>
          <w:sz w:val="28"/>
          <w:lang w:val="en-US"/>
        </w:rPr>
        <w:t>TNFα</w:t>
      </w:r>
      <w:r>
        <w:rPr>
          <w:b w:val="0"/>
          <w:kern w:val="32"/>
          <w:sz w:val="28"/>
        </w:rPr>
        <w:t xml:space="preserve">, </w:t>
      </w:r>
      <w:r>
        <w:rPr>
          <w:b w:val="0"/>
          <w:kern w:val="32"/>
          <w:sz w:val="28"/>
          <w:lang w:val="en-US"/>
        </w:rPr>
        <w:t>MurB</w:t>
      </w:r>
      <w:r>
        <w:rPr>
          <w:b w:val="0"/>
          <w:kern w:val="32"/>
          <w:sz w:val="28"/>
        </w:rPr>
        <w:t xml:space="preserve">, </w:t>
      </w:r>
      <w:r>
        <w:rPr>
          <w:b w:val="0"/>
          <w:kern w:val="32"/>
          <w:sz w:val="28"/>
          <w:lang w:val="en-US"/>
        </w:rPr>
        <w:t>COX</w:t>
      </w:r>
      <w:r>
        <w:rPr>
          <w:b w:val="0"/>
          <w:kern w:val="32"/>
          <w:sz w:val="28"/>
        </w:rPr>
        <w:t>-2, 5-</w:t>
      </w:r>
      <w:r>
        <w:rPr>
          <w:b w:val="0"/>
          <w:kern w:val="32"/>
          <w:sz w:val="28"/>
          <w:lang w:val="en-US"/>
        </w:rPr>
        <w:t>LOX</w:t>
      </w:r>
      <w:r>
        <w:rPr>
          <w:b w:val="0"/>
          <w:kern w:val="32"/>
          <w:sz w:val="28"/>
        </w:rPr>
        <w:t xml:space="preserve">, </w:t>
      </w:r>
      <w:r>
        <w:rPr>
          <w:b w:val="0"/>
          <w:kern w:val="32"/>
          <w:sz w:val="28"/>
          <w:lang w:val="en-US"/>
        </w:rPr>
        <w:t>HIV</w:t>
      </w:r>
      <w:r>
        <w:rPr>
          <w:b w:val="0"/>
          <w:kern w:val="32"/>
          <w:sz w:val="28"/>
        </w:rPr>
        <w:t xml:space="preserve">-1 </w:t>
      </w:r>
      <w:r>
        <w:rPr>
          <w:b w:val="0"/>
          <w:kern w:val="32"/>
          <w:sz w:val="28"/>
          <w:lang w:val="en-US"/>
        </w:rPr>
        <w:t>RT</w:t>
      </w:r>
      <w:r>
        <w:rPr>
          <w:b w:val="0"/>
          <w:kern w:val="32"/>
          <w:sz w:val="28"/>
        </w:rPr>
        <w:t xml:space="preserve">, </w:t>
      </w:r>
      <w:r>
        <w:rPr>
          <w:b w:val="0"/>
          <w:kern w:val="32"/>
          <w:sz w:val="28"/>
          <w:lang w:val="en-US"/>
        </w:rPr>
        <w:t>JSP</w:t>
      </w:r>
      <w:r>
        <w:rPr>
          <w:b w:val="0"/>
          <w:kern w:val="32"/>
          <w:sz w:val="28"/>
        </w:rPr>
        <w:t>-1 та ін.), що зумовлює протидіабетичну, протипухлинну, протимікробну, протизапальну, противірусну та інші види фармакологічної активності зазначених сполук. Отже поглиблене вивчення нових арил- та гетерилзаміщених 4-тіазолідонів, їх синтез, дослідження біологічної активності та встановлення взаємозв’язку між структурою і дією представляє безперечний інтерес як з теоретичної точки зору, так і в плані спрямованого синтезу потенційних лікарських засобів.</w:t>
      </w:r>
    </w:p>
    <w:p w:rsidR="006D6977" w:rsidRDefault="006D6977" w:rsidP="006D6977">
      <w:pPr>
        <w:pStyle w:val="afffffffb"/>
        <w:spacing w:line="360" w:lineRule="auto"/>
        <w:ind w:firstLine="900"/>
        <w:jc w:val="both"/>
        <w:rPr>
          <w:b/>
          <w:bCs/>
        </w:rPr>
      </w:pPr>
      <w:r>
        <w:t>Зв’язок роботи з науковими програмами, планами.</w:t>
      </w:r>
      <w:r>
        <w:rPr>
          <w:b/>
        </w:rPr>
        <w:t xml:space="preserve"> Дисертаційна робота виконана згідно з планом проблеми “Фармація” МОЗ України і є фрагментом комплексної науково-дослідної роботи Львівського національного медичного університету імені Данила Галиц</w:t>
      </w:r>
      <w:r>
        <w:rPr>
          <w:b/>
        </w:rPr>
        <w:t>ь</w:t>
      </w:r>
      <w:r>
        <w:rPr>
          <w:b/>
        </w:rPr>
        <w:t>кого (№ державної реєстрації 0101U009227, шифр теми ІН 10.06.0001.01). Дослідження пр</w:t>
      </w:r>
      <w:r>
        <w:rPr>
          <w:b/>
        </w:rPr>
        <w:t>о</w:t>
      </w:r>
      <w:r>
        <w:rPr>
          <w:b/>
        </w:rPr>
        <w:t xml:space="preserve">тиракової, </w:t>
      </w:r>
      <w:r>
        <w:rPr>
          <w:b/>
          <w:bCs/>
        </w:rPr>
        <w:t>протитуберкульозної</w:t>
      </w:r>
      <w:r>
        <w:rPr>
          <w:b/>
        </w:rPr>
        <w:t xml:space="preserve"> та протисудомної активностей синтезованих сполук проводились у рамках </w:t>
      </w:r>
      <w:r>
        <w:rPr>
          <w:b/>
          <w:bCs/>
        </w:rPr>
        <w:t>міжнародних</w:t>
      </w:r>
      <w:r>
        <w:rPr>
          <w:b/>
        </w:rPr>
        <w:t xml:space="preserve"> програм Національного інституту здоров’я США: </w:t>
      </w:r>
      <w:r>
        <w:rPr>
          <w:b/>
          <w:lang w:val="en-US"/>
        </w:rPr>
        <w:t>Developmental</w:t>
      </w:r>
      <w:r>
        <w:rPr>
          <w:b/>
        </w:rPr>
        <w:t xml:space="preserve"> </w:t>
      </w:r>
      <w:r>
        <w:rPr>
          <w:b/>
          <w:lang w:val="en-US"/>
        </w:rPr>
        <w:t>Therapeutics</w:t>
      </w:r>
      <w:r>
        <w:rPr>
          <w:b/>
        </w:rPr>
        <w:t xml:space="preserve"> </w:t>
      </w:r>
      <w:r>
        <w:rPr>
          <w:b/>
          <w:lang w:val="en-US"/>
        </w:rPr>
        <w:t>Program</w:t>
      </w:r>
      <w:r>
        <w:rPr>
          <w:b/>
        </w:rPr>
        <w:t xml:space="preserve"> (</w:t>
      </w:r>
      <w:r>
        <w:rPr>
          <w:b/>
          <w:lang w:val="en-US"/>
        </w:rPr>
        <w:t>DTP</w:t>
      </w:r>
      <w:r>
        <w:rPr>
          <w:b/>
        </w:rPr>
        <w:t xml:space="preserve">), </w:t>
      </w:r>
      <w:r>
        <w:rPr>
          <w:b/>
          <w:bCs/>
          <w:lang w:val="en-US"/>
        </w:rPr>
        <w:t>Tuberculosis</w:t>
      </w:r>
      <w:r>
        <w:rPr>
          <w:b/>
          <w:bCs/>
        </w:rPr>
        <w:t xml:space="preserve"> </w:t>
      </w:r>
      <w:r>
        <w:rPr>
          <w:b/>
          <w:bCs/>
          <w:lang w:val="en-US"/>
        </w:rPr>
        <w:t>Antimicrobial</w:t>
      </w:r>
      <w:r>
        <w:rPr>
          <w:b/>
          <w:bCs/>
        </w:rPr>
        <w:t xml:space="preserve"> </w:t>
      </w:r>
      <w:r>
        <w:rPr>
          <w:b/>
          <w:bCs/>
          <w:lang w:val="en-US"/>
        </w:rPr>
        <w:t>Acquisition</w:t>
      </w:r>
      <w:r>
        <w:rPr>
          <w:b/>
          <w:bCs/>
        </w:rPr>
        <w:t xml:space="preserve"> &amp; </w:t>
      </w:r>
      <w:r>
        <w:rPr>
          <w:b/>
          <w:bCs/>
          <w:lang w:val="en-US"/>
        </w:rPr>
        <w:t>Coordinating</w:t>
      </w:r>
      <w:r>
        <w:rPr>
          <w:b/>
          <w:bCs/>
        </w:rPr>
        <w:t xml:space="preserve"> </w:t>
      </w:r>
      <w:r>
        <w:rPr>
          <w:b/>
          <w:bCs/>
          <w:lang w:val="en-US"/>
        </w:rPr>
        <w:t>Facility</w:t>
      </w:r>
      <w:r>
        <w:rPr>
          <w:b/>
          <w:bCs/>
        </w:rPr>
        <w:t xml:space="preserve"> (</w:t>
      </w:r>
      <w:r>
        <w:rPr>
          <w:b/>
          <w:bCs/>
          <w:lang w:val="en-US"/>
        </w:rPr>
        <w:t>TAACF</w:t>
      </w:r>
      <w:r>
        <w:rPr>
          <w:b/>
          <w:bCs/>
        </w:rPr>
        <w:t xml:space="preserve">) та </w:t>
      </w:r>
      <w:r>
        <w:rPr>
          <w:b/>
          <w:bCs/>
          <w:szCs w:val="28"/>
        </w:rPr>
        <w:t>NIH Anticonvulsant Drug Development (ADD) Program</w:t>
      </w:r>
      <w:r>
        <w:rPr>
          <w:b/>
        </w:rPr>
        <w:t xml:space="preserve">. </w:t>
      </w:r>
    </w:p>
    <w:p w:rsidR="006D6977" w:rsidRDefault="006D6977" w:rsidP="006D6977">
      <w:pPr>
        <w:pStyle w:val="164"/>
        <w:ind w:firstLine="900"/>
        <w:jc w:val="both"/>
        <w:rPr>
          <w:b w:val="0"/>
          <w:sz w:val="28"/>
        </w:rPr>
      </w:pPr>
      <w:r>
        <w:rPr>
          <w:sz w:val="28"/>
        </w:rPr>
        <w:t>Мета та завдання дослідження.</w:t>
      </w:r>
      <w:r>
        <w:rPr>
          <w:b w:val="0"/>
          <w:sz w:val="28"/>
        </w:rPr>
        <w:t xml:space="preserve"> Метою даної роботи був синтез нових арил- та гетерилзаміщених 4-тіазолідонів та пошук серед них ефективних та малотоксичних речовин з протизапальною, протипухлинною, антиконвульсантною, антимікробною, протигрибковою та протитуберкульозною активностями як потенційних лікарських засобів.</w:t>
      </w:r>
    </w:p>
    <w:p w:rsidR="006D6977" w:rsidRDefault="006D6977" w:rsidP="006D6977">
      <w:pPr>
        <w:pStyle w:val="164"/>
        <w:ind w:firstLine="900"/>
        <w:jc w:val="both"/>
        <w:rPr>
          <w:b w:val="0"/>
          <w:sz w:val="28"/>
        </w:rPr>
      </w:pPr>
      <w:r>
        <w:rPr>
          <w:b w:val="0"/>
          <w:sz w:val="28"/>
        </w:rPr>
        <w:t>Для досягнення цієї мети були поставлені наступні завдання:</w:t>
      </w:r>
    </w:p>
    <w:p w:rsidR="006D6977" w:rsidRDefault="006D6977" w:rsidP="00C5680F">
      <w:pPr>
        <w:numPr>
          <w:ilvl w:val="0"/>
          <w:numId w:val="47"/>
        </w:numPr>
        <w:tabs>
          <w:tab w:val="clear" w:pos="360"/>
          <w:tab w:val="num" w:pos="284"/>
        </w:tabs>
        <w:suppressAutoHyphens w:val="0"/>
        <w:spacing w:line="360" w:lineRule="auto"/>
        <w:jc w:val="both"/>
        <w:rPr>
          <w:sz w:val="28"/>
          <w:lang w:val="uk-UA"/>
        </w:rPr>
      </w:pPr>
      <w:r>
        <w:rPr>
          <w:sz w:val="28"/>
          <w:lang w:val="uk-UA"/>
        </w:rPr>
        <w:t>опрацювати методи синтезу та одержати ряд 5-заміщених 4-тіазолідонів з піразолоновим та тіазольним фрагментами у молекулах;</w:t>
      </w:r>
    </w:p>
    <w:p w:rsidR="006D6977" w:rsidRDefault="006D6977" w:rsidP="00C5680F">
      <w:pPr>
        <w:numPr>
          <w:ilvl w:val="0"/>
          <w:numId w:val="47"/>
        </w:numPr>
        <w:tabs>
          <w:tab w:val="clear" w:pos="360"/>
          <w:tab w:val="num" w:pos="284"/>
        </w:tabs>
        <w:suppressAutoHyphens w:val="0"/>
        <w:spacing w:line="360" w:lineRule="auto"/>
        <w:jc w:val="both"/>
        <w:rPr>
          <w:sz w:val="28"/>
          <w:lang w:val="uk-UA"/>
        </w:rPr>
      </w:pPr>
      <w:r>
        <w:rPr>
          <w:sz w:val="28"/>
          <w:lang w:val="uk-UA"/>
        </w:rPr>
        <w:t>одержати комбінаторну бібліотеку функціональних похідних 2-(гетериліден)гідразоно-4-тіазолідон-5-ацетатних</w:t>
      </w:r>
      <w:r>
        <w:rPr>
          <w:b/>
          <w:sz w:val="28"/>
          <w:lang w:val="uk-UA"/>
        </w:rPr>
        <w:t xml:space="preserve"> </w:t>
      </w:r>
      <w:r>
        <w:rPr>
          <w:sz w:val="28"/>
          <w:lang w:val="uk-UA"/>
        </w:rPr>
        <w:t>кислот</w:t>
      </w:r>
      <w:r>
        <w:rPr>
          <w:b/>
          <w:sz w:val="28"/>
          <w:lang w:val="uk-UA"/>
        </w:rPr>
        <w:t xml:space="preserve">; </w:t>
      </w:r>
    </w:p>
    <w:p w:rsidR="006D6977" w:rsidRDefault="006D6977" w:rsidP="00C5680F">
      <w:pPr>
        <w:numPr>
          <w:ilvl w:val="0"/>
          <w:numId w:val="47"/>
        </w:numPr>
        <w:tabs>
          <w:tab w:val="clear" w:pos="360"/>
          <w:tab w:val="num" w:pos="284"/>
        </w:tabs>
        <w:suppressAutoHyphens w:val="0"/>
        <w:spacing w:line="360" w:lineRule="auto"/>
        <w:jc w:val="both"/>
        <w:rPr>
          <w:sz w:val="28"/>
          <w:lang w:val="uk-UA"/>
        </w:rPr>
      </w:pPr>
      <w:r>
        <w:rPr>
          <w:sz w:val="28"/>
          <w:lang w:val="uk-UA"/>
        </w:rPr>
        <w:lastRenderedPageBreak/>
        <w:t xml:space="preserve">дослідити умови взаємодії гетерилтіосемікарбазонів як </w:t>
      </w:r>
      <w:r>
        <w:rPr>
          <w:sz w:val="28"/>
          <w:lang w:val="en-US"/>
        </w:rPr>
        <w:t>S</w:t>
      </w:r>
      <w:r>
        <w:rPr>
          <w:sz w:val="28"/>
          <w:lang w:val="uk-UA"/>
        </w:rPr>
        <w:t>,</w:t>
      </w:r>
      <w:r>
        <w:rPr>
          <w:sz w:val="28"/>
          <w:lang w:val="en-US"/>
        </w:rPr>
        <w:t>N</w:t>
      </w:r>
      <w:r>
        <w:rPr>
          <w:sz w:val="28"/>
          <w:lang w:val="uk-UA"/>
        </w:rPr>
        <w:t xml:space="preserve">-бінуклеофілів в реакції [2+3]-циклоконденсації з </w:t>
      </w:r>
      <w:r>
        <w:rPr>
          <w:sz w:val="28"/>
        </w:rPr>
        <w:sym w:font="Symbol" w:char="F061"/>
      </w:r>
      <w:r>
        <w:rPr>
          <w:sz w:val="28"/>
          <w:lang w:val="uk-UA"/>
        </w:rPr>
        <w:t>-бром-</w:t>
      </w:r>
      <w:r>
        <w:rPr>
          <w:sz w:val="28"/>
        </w:rPr>
        <w:sym w:font="Symbol" w:char="F067"/>
      </w:r>
      <w:r>
        <w:rPr>
          <w:sz w:val="28"/>
          <w:lang w:val="uk-UA"/>
        </w:rPr>
        <w:t>-бутиролактоном;</w:t>
      </w:r>
    </w:p>
    <w:p w:rsidR="006D6977" w:rsidRDefault="006D6977" w:rsidP="00C5680F">
      <w:pPr>
        <w:numPr>
          <w:ilvl w:val="0"/>
          <w:numId w:val="47"/>
        </w:numPr>
        <w:tabs>
          <w:tab w:val="clear" w:pos="360"/>
          <w:tab w:val="num" w:pos="284"/>
        </w:tabs>
        <w:suppressAutoHyphens w:val="0"/>
        <w:spacing w:line="360" w:lineRule="auto"/>
        <w:jc w:val="both"/>
        <w:rPr>
          <w:sz w:val="28"/>
          <w:lang w:val="uk-UA"/>
        </w:rPr>
      </w:pPr>
      <w:r>
        <w:rPr>
          <w:sz w:val="28"/>
          <w:lang w:val="uk-UA"/>
        </w:rPr>
        <w:t xml:space="preserve">дослідити у реакції [2+3]-циклоконденсації 3(5)-меркапто-1,2,4-тріазол як </w:t>
      </w:r>
      <w:r>
        <w:rPr>
          <w:sz w:val="28"/>
          <w:lang w:val="en-US"/>
        </w:rPr>
        <w:t>S</w:t>
      </w:r>
      <w:r>
        <w:rPr>
          <w:sz w:val="28"/>
          <w:lang w:val="uk-UA"/>
        </w:rPr>
        <w:t>,</w:t>
      </w:r>
      <w:r>
        <w:rPr>
          <w:sz w:val="28"/>
          <w:lang w:val="en-US"/>
        </w:rPr>
        <w:t>N</w:t>
      </w:r>
      <w:r>
        <w:rPr>
          <w:sz w:val="28"/>
          <w:lang w:val="uk-UA"/>
        </w:rPr>
        <w:t>-бінуклеофіл і монохлорацетатну кислоту та малеїніміди в якості еквівалентів діелектрофільного синтону [С</w:t>
      </w:r>
      <w:r>
        <w:rPr>
          <w:sz w:val="28"/>
          <w:vertAlign w:val="subscript"/>
          <w:lang w:val="uk-UA"/>
        </w:rPr>
        <w:t>2</w:t>
      </w:r>
      <w:r>
        <w:rPr>
          <w:sz w:val="28"/>
          <w:lang w:val="uk-UA"/>
        </w:rPr>
        <w:t>]</w:t>
      </w:r>
      <w:r>
        <w:rPr>
          <w:sz w:val="28"/>
          <w:vertAlign w:val="superscript"/>
          <w:lang w:val="uk-UA"/>
        </w:rPr>
        <w:t>2+</w:t>
      </w:r>
      <w:r>
        <w:rPr>
          <w:sz w:val="28"/>
          <w:lang w:val="uk-UA"/>
        </w:rPr>
        <w:t>;</w:t>
      </w:r>
    </w:p>
    <w:p w:rsidR="006D6977" w:rsidRDefault="006D6977" w:rsidP="00C5680F">
      <w:pPr>
        <w:numPr>
          <w:ilvl w:val="0"/>
          <w:numId w:val="47"/>
        </w:numPr>
        <w:tabs>
          <w:tab w:val="clear" w:pos="360"/>
          <w:tab w:val="num" w:pos="284"/>
        </w:tabs>
        <w:suppressAutoHyphens w:val="0"/>
        <w:spacing w:line="360" w:lineRule="auto"/>
        <w:jc w:val="both"/>
        <w:rPr>
          <w:sz w:val="28"/>
          <w:lang w:val="uk-UA"/>
        </w:rPr>
      </w:pPr>
      <w:r>
        <w:rPr>
          <w:sz w:val="28"/>
          <w:lang w:val="uk-UA"/>
        </w:rPr>
        <w:t>опрацювати ефективні підходи до синтезу 5-ароїлметил-4-тіазолідонів;</w:t>
      </w:r>
    </w:p>
    <w:p w:rsidR="006D6977" w:rsidRDefault="006D6977" w:rsidP="00C5680F">
      <w:pPr>
        <w:numPr>
          <w:ilvl w:val="0"/>
          <w:numId w:val="47"/>
        </w:numPr>
        <w:tabs>
          <w:tab w:val="clear" w:pos="360"/>
          <w:tab w:val="num" w:pos="284"/>
        </w:tabs>
        <w:suppressAutoHyphens w:val="0"/>
        <w:spacing w:line="360" w:lineRule="auto"/>
        <w:jc w:val="both"/>
        <w:rPr>
          <w:sz w:val="28"/>
        </w:rPr>
      </w:pPr>
      <w:r>
        <w:rPr>
          <w:sz w:val="28"/>
          <w:lang w:val="uk-UA"/>
        </w:rPr>
        <w:t>вивчити сп</w:t>
      </w:r>
      <w:r>
        <w:rPr>
          <w:sz w:val="28"/>
        </w:rPr>
        <w:t>е</w:t>
      </w:r>
      <w:r>
        <w:rPr>
          <w:sz w:val="28"/>
          <w:lang w:val="uk-UA"/>
        </w:rPr>
        <w:t>ктральні характеристики синтезованих сполук;</w:t>
      </w:r>
    </w:p>
    <w:p w:rsidR="006D6977" w:rsidRDefault="006D6977" w:rsidP="00C5680F">
      <w:pPr>
        <w:numPr>
          <w:ilvl w:val="0"/>
          <w:numId w:val="47"/>
        </w:numPr>
        <w:tabs>
          <w:tab w:val="clear" w:pos="360"/>
          <w:tab w:val="num" w:pos="284"/>
        </w:tabs>
        <w:suppressAutoHyphens w:val="0"/>
        <w:spacing w:line="360" w:lineRule="auto"/>
        <w:jc w:val="both"/>
        <w:rPr>
          <w:sz w:val="28"/>
        </w:rPr>
      </w:pPr>
      <w:r>
        <w:rPr>
          <w:bCs/>
          <w:sz w:val="28"/>
          <w:lang w:val="uk-UA"/>
        </w:rPr>
        <w:t xml:space="preserve">дослідити </w:t>
      </w:r>
      <w:r>
        <w:rPr>
          <w:bCs/>
          <w:sz w:val="28"/>
        </w:rPr>
        <w:t>протизапальну, протипухлинну, антиконвульсантну, антимікробну, протигрибкову та протитуберкульозну активності</w:t>
      </w:r>
      <w:r>
        <w:rPr>
          <w:bCs/>
          <w:sz w:val="28"/>
          <w:lang w:val="uk-UA"/>
        </w:rPr>
        <w:t xml:space="preserve"> синтезованих сполук</w:t>
      </w:r>
      <w:r>
        <w:rPr>
          <w:sz w:val="28"/>
          <w:lang w:val="uk-UA"/>
        </w:rPr>
        <w:t>.</w:t>
      </w:r>
    </w:p>
    <w:p w:rsidR="006D6977" w:rsidRDefault="006D6977" w:rsidP="006D6977">
      <w:pPr>
        <w:pStyle w:val="164"/>
        <w:ind w:firstLine="900"/>
        <w:jc w:val="both"/>
        <w:rPr>
          <w:b w:val="0"/>
          <w:sz w:val="28"/>
        </w:rPr>
      </w:pPr>
      <w:r>
        <w:rPr>
          <w:b w:val="0"/>
          <w:i/>
          <w:sz w:val="28"/>
        </w:rPr>
        <w:t>Об’єктами дослідження</w:t>
      </w:r>
      <w:r>
        <w:rPr>
          <w:b w:val="0"/>
          <w:sz w:val="28"/>
        </w:rPr>
        <w:t xml:space="preserve"> були реакції [2+3]-циклоконденсації у синтезі 4-тіазолідонів, взаємодія 4-тіазолідонів з оксополуками, кислотний гідроліз. </w:t>
      </w:r>
    </w:p>
    <w:p w:rsidR="006D6977" w:rsidRDefault="006D6977" w:rsidP="006D6977">
      <w:pPr>
        <w:pStyle w:val="164"/>
        <w:ind w:firstLine="900"/>
        <w:jc w:val="both"/>
        <w:rPr>
          <w:b w:val="0"/>
          <w:sz w:val="28"/>
        </w:rPr>
      </w:pPr>
      <w:r>
        <w:rPr>
          <w:b w:val="0"/>
          <w:i/>
          <w:sz w:val="28"/>
        </w:rPr>
        <w:t xml:space="preserve">Предметом дослідження </w:t>
      </w:r>
      <w:r>
        <w:rPr>
          <w:b w:val="0"/>
          <w:sz w:val="28"/>
        </w:rPr>
        <w:t>стали арил- та гетерилзаміщені 4-тіазолідони як “структурні блоки” для пошуку біологічно активних сполук – потенційних лікарських засобів.</w:t>
      </w:r>
    </w:p>
    <w:p w:rsidR="006D6977" w:rsidRDefault="006D6977" w:rsidP="006D6977">
      <w:pPr>
        <w:pStyle w:val="164"/>
        <w:ind w:firstLine="900"/>
        <w:jc w:val="both"/>
        <w:rPr>
          <w:b w:val="0"/>
          <w:sz w:val="28"/>
        </w:rPr>
      </w:pPr>
      <w:r>
        <w:rPr>
          <w:b w:val="0"/>
          <w:i/>
          <w:sz w:val="28"/>
        </w:rPr>
        <w:t xml:space="preserve">Методи дослідження: </w:t>
      </w:r>
      <w:r>
        <w:rPr>
          <w:b w:val="0"/>
          <w:sz w:val="28"/>
        </w:rPr>
        <w:t xml:space="preserve">органічний синтез, спектральні методи аналізу (ІЧ-, ЯМР-, мас-спектроскопія), рентгеноструктурний аналіз, елементний аналіз, тонковерствова хроматографія, традиційний та високоефективний фармакологічний скринінг. </w:t>
      </w:r>
    </w:p>
    <w:p w:rsidR="006D6977" w:rsidRDefault="006D6977" w:rsidP="006D6977">
      <w:pPr>
        <w:pStyle w:val="164"/>
        <w:ind w:firstLine="708"/>
        <w:jc w:val="both"/>
        <w:rPr>
          <w:sz w:val="28"/>
        </w:rPr>
      </w:pPr>
      <w:r>
        <w:rPr>
          <w:sz w:val="28"/>
        </w:rPr>
        <w:t>Наукова новизна одержаних результатів:</w:t>
      </w:r>
    </w:p>
    <w:p w:rsidR="006D6977" w:rsidRDefault="006D6977" w:rsidP="00C5680F">
      <w:pPr>
        <w:pStyle w:val="164"/>
        <w:numPr>
          <w:ilvl w:val="0"/>
          <w:numId w:val="50"/>
        </w:numPr>
        <w:tabs>
          <w:tab w:val="clear" w:pos="2148"/>
          <w:tab w:val="num" w:pos="720"/>
        </w:tabs>
        <w:ind w:left="720"/>
        <w:jc w:val="both"/>
        <w:rPr>
          <w:b w:val="0"/>
          <w:sz w:val="28"/>
        </w:rPr>
      </w:pPr>
      <w:r>
        <w:rPr>
          <w:b w:val="0"/>
          <w:sz w:val="28"/>
        </w:rPr>
        <w:t xml:space="preserve">опрацьовано препаративні методи синтезу та одержано групу неописаних в літературі 5-заміщених 3-(4-антипірил)-2-(4-антипірил)іміно-, 3-(4-антипірил)-2-оксо-, 2-(4-антипірил)іміно- та 3-аліл-2-(4-антипірил)іміно-4-тіазолідонів; </w:t>
      </w:r>
    </w:p>
    <w:p w:rsidR="006D6977" w:rsidRDefault="006D6977" w:rsidP="00C5680F">
      <w:pPr>
        <w:pStyle w:val="164"/>
        <w:numPr>
          <w:ilvl w:val="0"/>
          <w:numId w:val="50"/>
        </w:numPr>
        <w:tabs>
          <w:tab w:val="clear" w:pos="2148"/>
          <w:tab w:val="num" w:pos="720"/>
        </w:tabs>
        <w:ind w:left="720"/>
        <w:jc w:val="both"/>
        <w:rPr>
          <w:b w:val="0"/>
          <w:sz w:val="28"/>
        </w:rPr>
      </w:pPr>
      <w:r>
        <w:rPr>
          <w:b w:val="0"/>
          <w:sz w:val="28"/>
        </w:rPr>
        <w:t>синтезовано 3-(2-тіазоліл)-2-іміно-, 2-(2-тіазоліл)іміно-4-тіазолідони та отримано їх 5-іліденпохідні;</w:t>
      </w:r>
    </w:p>
    <w:p w:rsidR="006D6977" w:rsidRDefault="006D6977" w:rsidP="00C5680F">
      <w:pPr>
        <w:pStyle w:val="164"/>
        <w:numPr>
          <w:ilvl w:val="0"/>
          <w:numId w:val="50"/>
        </w:numPr>
        <w:tabs>
          <w:tab w:val="clear" w:pos="2148"/>
          <w:tab w:val="num" w:pos="720"/>
        </w:tabs>
        <w:ind w:left="720"/>
        <w:jc w:val="both"/>
        <w:rPr>
          <w:b w:val="0"/>
          <w:sz w:val="28"/>
        </w:rPr>
      </w:pPr>
      <w:r>
        <w:rPr>
          <w:b w:val="0"/>
          <w:sz w:val="28"/>
        </w:rPr>
        <w:t>отримано групу неописаних в літературі функціональних похідних 2-(гетериліден)гідразоно-4-тіазолідон-5-ацетатних кислот;</w:t>
      </w:r>
    </w:p>
    <w:p w:rsidR="006D6977" w:rsidRDefault="006D6977" w:rsidP="00C5680F">
      <w:pPr>
        <w:pStyle w:val="164"/>
        <w:numPr>
          <w:ilvl w:val="0"/>
          <w:numId w:val="50"/>
        </w:numPr>
        <w:tabs>
          <w:tab w:val="clear" w:pos="2148"/>
          <w:tab w:val="num" w:pos="720"/>
        </w:tabs>
        <w:ind w:left="720"/>
        <w:jc w:val="both"/>
        <w:rPr>
          <w:b w:val="0"/>
          <w:sz w:val="28"/>
        </w:rPr>
      </w:pPr>
      <w:r>
        <w:rPr>
          <w:b w:val="0"/>
          <w:sz w:val="28"/>
        </w:rPr>
        <w:lastRenderedPageBreak/>
        <w:t xml:space="preserve">досліджено перебіг реакції гетерилтіосемікарбазонів з </w:t>
      </w:r>
      <w:r>
        <w:rPr>
          <w:b w:val="0"/>
          <w:sz w:val="28"/>
        </w:rPr>
        <w:sym w:font="Symbol" w:char="F061"/>
      </w:r>
      <w:r>
        <w:rPr>
          <w:b w:val="0"/>
          <w:sz w:val="28"/>
        </w:rPr>
        <w:t>-бром-</w:t>
      </w:r>
      <w:r>
        <w:rPr>
          <w:b w:val="0"/>
          <w:sz w:val="28"/>
        </w:rPr>
        <w:sym w:font="Symbol" w:char="F067"/>
      </w:r>
      <w:r>
        <w:rPr>
          <w:b w:val="0"/>
          <w:sz w:val="28"/>
        </w:rPr>
        <w:t xml:space="preserve">-бутиролактоном в залежності від реакційного середовища; </w:t>
      </w:r>
    </w:p>
    <w:p w:rsidR="006D6977" w:rsidRDefault="006D6977" w:rsidP="00C5680F">
      <w:pPr>
        <w:pStyle w:val="164"/>
        <w:numPr>
          <w:ilvl w:val="0"/>
          <w:numId w:val="50"/>
        </w:numPr>
        <w:tabs>
          <w:tab w:val="clear" w:pos="2148"/>
          <w:tab w:val="num" w:pos="720"/>
        </w:tabs>
        <w:ind w:left="720"/>
        <w:jc w:val="both"/>
        <w:rPr>
          <w:b w:val="0"/>
          <w:sz w:val="28"/>
        </w:rPr>
      </w:pPr>
      <w:r>
        <w:rPr>
          <w:b w:val="0"/>
          <w:sz w:val="28"/>
        </w:rPr>
        <w:t>синтезовано ряд неописаних в літературі ариламідів тіазоло[3,2-</w:t>
      </w:r>
      <w:r>
        <w:rPr>
          <w:b w:val="0"/>
          <w:sz w:val="28"/>
          <w:lang w:val="en-US"/>
        </w:rPr>
        <w:t>b</w:t>
      </w:r>
      <w:r>
        <w:rPr>
          <w:b w:val="0"/>
          <w:sz w:val="28"/>
        </w:rPr>
        <w:t>]-1,2,4-тріазол-5(6Н)-он-6-ацетатної кислоти;</w:t>
      </w:r>
    </w:p>
    <w:p w:rsidR="006D6977" w:rsidRDefault="006D6977" w:rsidP="00C5680F">
      <w:pPr>
        <w:pStyle w:val="164"/>
        <w:numPr>
          <w:ilvl w:val="0"/>
          <w:numId w:val="50"/>
        </w:numPr>
        <w:tabs>
          <w:tab w:val="clear" w:pos="2148"/>
          <w:tab w:val="num" w:pos="720"/>
        </w:tabs>
        <w:ind w:left="720"/>
        <w:jc w:val="both"/>
        <w:rPr>
          <w:b w:val="0"/>
          <w:sz w:val="28"/>
        </w:rPr>
      </w:pPr>
      <w:r>
        <w:rPr>
          <w:b w:val="0"/>
          <w:sz w:val="28"/>
        </w:rPr>
        <w:t>опрацьовано новий підхід до синтезу 5-ароїлметил-4-тіазолідонів та синтезовано велику групу 5-ароїлметил-3-</w:t>
      </w:r>
      <w:r>
        <w:rPr>
          <w:b w:val="0"/>
          <w:sz w:val="28"/>
          <w:lang w:val="en-US"/>
        </w:rPr>
        <w:t>R</w:t>
      </w:r>
      <w:r>
        <w:rPr>
          <w:b w:val="0"/>
          <w:sz w:val="28"/>
        </w:rPr>
        <w:t>-2-(арил)іміно- та 5-ароїлметил-3-</w:t>
      </w:r>
      <w:r>
        <w:rPr>
          <w:b w:val="0"/>
          <w:sz w:val="28"/>
          <w:lang w:val="en-US"/>
        </w:rPr>
        <w:t>R</w:t>
      </w:r>
      <w:r>
        <w:rPr>
          <w:b w:val="0"/>
          <w:sz w:val="28"/>
        </w:rPr>
        <w:t>-2-(ариліден/гетериліден)гідразоно-4-тіазолідонів;</w:t>
      </w:r>
    </w:p>
    <w:p w:rsidR="006D6977" w:rsidRDefault="006D6977" w:rsidP="00C5680F">
      <w:pPr>
        <w:pStyle w:val="164"/>
        <w:numPr>
          <w:ilvl w:val="0"/>
          <w:numId w:val="50"/>
        </w:numPr>
        <w:tabs>
          <w:tab w:val="clear" w:pos="2148"/>
          <w:tab w:val="num" w:pos="720"/>
        </w:tabs>
        <w:ind w:left="720"/>
        <w:jc w:val="both"/>
        <w:rPr>
          <w:b w:val="0"/>
          <w:sz w:val="28"/>
        </w:rPr>
      </w:pPr>
      <w:r>
        <w:rPr>
          <w:b w:val="0"/>
          <w:sz w:val="28"/>
        </w:rPr>
        <w:t>вивчені протизапальна, протиракова, антиконвульсантна, антимікробна, протигрибкова та протитуберкульозна активності для групи синтезованих сполук, виявлено сполуки, які характеризуються високою активністю та низькою токсичністю.</w:t>
      </w:r>
    </w:p>
    <w:p w:rsidR="006D6977" w:rsidRDefault="006D6977" w:rsidP="006D6977">
      <w:pPr>
        <w:pStyle w:val="164"/>
        <w:ind w:firstLine="900"/>
        <w:jc w:val="both"/>
        <w:rPr>
          <w:b w:val="0"/>
          <w:sz w:val="28"/>
        </w:rPr>
      </w:pPr>
      <w:r>
        <w:rPr>
          <w:b w:val="0"/>
          <w:sz w:val="28"/>
        </w:rPr>
        <w:t>Наукова новизна роботи підтверджена деклараційним патентом України на корисну модель №7183</w:t>
      </w:r>
      <w:r>
        <w:rPr>
          <w:b w:val="0"/>
          <w:sz w:val="28"/>
          <w:lang w:val="ru-RU"/>
        </w:rPr>
        <w:t xml:space="preserve"> (2005 р.)</w:t>
      </w:r>
      <w:r>
        <w:rPr>
          <w:b w:val="0"/>
          <w:sz w:val="28"/>
        </w:rPr>
        <w:t>.</w:t>
      </w:r>
    </w:p>
    <w:p w:rsidR="006D6977" w:rsidRDefault="006D6977" w:rsidP="006D6977">
      <w:pPr>
        <w:pStyle w:val="164"/>
        <w:ind w:firstLine="900"/>
        <w:jc w:val="both"/>
        <w:rPr>
          <w:b w:val="0"/>
          <w:sz w:val="28"/>
        </w:rPr>
      </w:pPr>
      <w:r>
        <w:rPr>
          <w:sz w:val="28"/>
        </w:rPr>
        <w:t>Практичне значення одержаних результатів.</w:t>
      </w:r>
      <w:r>
        <w:rPr>
          <w:b w:val="0"/>
          <w:sz w:val="28"/>
        </w:rPr>
        <w:t xml:space="preserve"> Представлений у даній роботі експериментальний матеріал є новим у галузі арил- та гетерилзаміщених 4-тіазолідонів. </w:t>
      </w:r>
    </w:p>
    <w:p w:rsidR="006D6977" w:rsidRDefault="006D6977" w:rsidP="006D6977">
      <w:pPr>
        <w:pStyle w:val="164"/>
        <w:ind w:firstLine="900"/>
        <w:jc w:val="both"/>
        <w:rPr>
          <w:b w:val="0"/>
          <w:sz w:val="28"/>
        </w:rPr>
      </w:pPr>
      <w:r>
        <w:rPr>
          <w:b w:val="0"/>
          <w:sz w:val="28"/>
        </w:rPr>
        <w:t xml:space="preserve">Проведено систематичне дослідження фізичних та хімічних властивостей синтезованих сполук, що важливо для теорії та практики органічного синтезу. </w:t>
      </w:r>
    </w:p>
    <w:p w:rsidR="006D6977" w:rsidRDefault="006D6977" w:rsidP="006D6977">
      <w:pPr>
        <w:pStyle w:val="164"/>
        <w:ind w:firstLine="900"/>
        <w:jc w:val="both"/>
        <w:rPr>
          <w:b w:val="0"/>
          <w:sz w:val="28"/>
        </w:rPr>
      </w:pPr>
      <w:r>
        <w:rPr>
          <w:b w:val="0"/>
          <w:sz w:val="28"/>
        </w:rPr>
        <w:t>Ідентифіковано ряд нових перспективних та малотоксичних сполук, що виявляють протизапальну, протипухлинну, антиконвульсантну, антимікробну, протигрибкову та протитуберкульозну активності. Сформульовано ряд критеріїв для пошуку біологічно активних сполук серед арил- та гетерилзаміщених 4-тіазолідонів.</w:t>
      </w:r>
    </w:p>
    <w:p w:rsidR="006D6977" w:rsidRDefault="006D6977" w:rsidP="006D6977">
      <w:pPr>
        <w:pStyle w:val="164"/>
        <w:ind w:firstLine="900"/>
        <w:jc w:val="both"/>
        <w:rPr>
          <w:b w:val="0"/>
          <w:sz w:val="28"/>
        </w:rPr>
      </w:pPr>
      <w:r>
        <w:rPr>
          <w:b w:val="0"/>
          <w:sz w:val="28"/>
        </w:rPr>
        <w:t xml:space="preserve">Фрагменти роботи впроваджено в науковий та навчально-методичний процеси Національного фармацевтичного університету (акти впровадження від </w:t>
      </w:r>
      <w:r>
        <w:rPr>
          <w:b w:val="0"/>
          <w:sz w:val="28"/>
          <w:lang w:val="ru-RU"/>
        </w:rPr>
        <w:t>14.12.2005 та 19.01.2006</w:t>
      </w:r>
      <w:r>
        <w:rPr>
          <w:b w:val="0"/>
          <w:sz w:val="28"/>
        </w:rPr>
        <w:t>).</w:t>
      </w:r>
    </w:p>
    <w:p w:rsidR="006D6977" w:rsidRDefault="006D6977" w:rsidP="006D6977">
      <w:pPr>
        <w:pStyle w:val="164"/>
        <w:ind w:firstLine="900"/>
        <w:jc w:val="both"/>
        <w:rPr>
          <w:b w:val="0"/>
          <w:sz w:val="28"/>
        </w:rPr>
      </w:pPr>
      <w:r>
        <w:rPr>
          <w:sz w:val="28"/>
        </w:rPr>
        <w:t>Особистий внесок здобувача.</w:t>
      </w:r>
      <w:r>
        <w:rPr>
          <w:b w:val="0"/>
          <w:sz w:val="28"/>
        </w:rPr>
        <w:t xml:space="preserve"> Синтезовано 180 нових сполук в ряду арил- та гетерилзаміщених 4-тіазолідонів, вивчена їх будова, склад, реакційна здатність, деякі фізико-хімічні та біологічні властивості.</w:t>
      </w:r>
    </w:p>
    <w:p w:rsidR="006D6977" w:rsidRDefault="006D6977" w:rsidP="00C5680F">
      <w:pPr>
        <w:pStyle w:val="164"/>
        <w:numPr>
          <w:ilvl w:val="0"/>
          <w:numId w:val="49"/>
        </w:numPr>
        <w:tabs>
          <w:tab w:val="num" w:pos="540"/>
        </w:tabs>
        <w:jc w:val="both"/>
        <w:rPr>
          <w:b w:val="0"/>
          <w:sz w:val="28"/>
        </w:rPr>
      </w:pPr>
      <w:r>
        <w:rPr>
          <w:b w:val="0"/>
          <w:sz w:val="28"/>
        </w:rPr>
        <w:lastRenderedPageBreak/>
        <w:t>Розроблено ряд методів синтезу нових арил- та гетерилзаміщених 4-тіазолідонів.</w:t>
      </w:r>
    </w:p>
    <w:p w:rsidR="006D6977" w:rsidRDefault="006D6977" w:rsidP="00C5680F">
      <w:pPr>
        <w:pStyle w:val="164"/>
        <w:numPr>
          <w:ilvl w:val="0"/>
          <w:numId w:val="49"/>
        </w:numPr>
        <w:tabs>
          <w:tab w:val="num" w:pos="540"/>
        </w:tabs>
        <w:jc w:val="both"/>
        <w:rPr>
          <w:b w:val="0"/>
          <w:sz w:val="28"/>
        </w:rPr>
      </w:pPr>
      <w:r>
        <w:rPr>
          <w:b w:val="0"/>
          <w:sz w:val="28"/>
        </w:rPr>
        <w:t>Вивчені ІЧ-, ЯМР- та мас-спектри синтезованих сполук, що дало змогу підтвердити їх хімічну структуру.</w:t>
      </w:r>
    </w:p>
    <w:p w:rsidR="006D6977" w:rsidRDefault="006D6977" w:rsidP="00C5680F">
      <w:pPr>
        <w:pStyle w:val="164"/>
        <w:numPr>
          <w:ilvl w:val="0"/>
          <w:numId w:val="49"/>
        </w:numPr>
        <w:tabs>
          <w:tab w:val="num" w:pos="540"/>
        </w:tabs>
        <w:jc w:val="both"/>
        <w:rPr>
          <w:b w:val="0"/>
          <w:sz w:val="28"/>
        </w:rPr>
      </w:pPr>
      <w:r>
        <w:rPr>
          <w:b w:val="0"/>
          <w:sz w:val="28"/>
        </w:rPr>
        <w:t>Вивчено біологічну активність синтезованих сполук та виявлено ряд високоактивних та малотоксичних сполук.</w:t>
      </w:r>
    </w:p>
    <w:p w:rsidR="006D6977" w:rsidRDefault="006D6977" w:rsidP="00C5680F">
      <w:pPr>
        <w:pStyle w:val="164"/>
        <w:numPr>
          <w:ilvl w:val="0"/>
          <w:numId w:val="49"/>
        </w:numPr>
        <w:tabs>
          <w:tab w:val="num" w:pos="540"/>
        </w:tabs>
        <w:jc w:val="both"/>
        <w:rPr>
          <w:b w:val="0"/>
          <w:sz w:val="28"/>
        </w:rPr>
      </w:pPr>
      <w:r>
        <w:rPr>
          <w:b w:val="0"/>
          <w:sz w:val="28"/>
        </w:rPr>
        <w:t>Встановлені деякі закономірності взаємозв’язку ’’структура-дія’’ для спрямованого синтезу біологічно активних сполук.</w:t>
      </w:r>
    </w:p>
    <w:p w:rsidR="006D6977" w:rsidRDefault="006D6977" w:rsidP="006D6977">
      <w:pPr>
        <w:pStyle w:val="164"/>
        <w:ind w:firstLine="900"/>
        <w:jc w:val="both"/>
        <w:rPr>
          <w:b w:val="0"/>
          <w:sz w:val="28"/>
        </w:rPr>
      </w:pPr>
      <w:r>
        <w:rPr>
          <w:sz w:val="28"/>
        </w:rPr>
        <w:t>Апробація результатів дослідження.</w:t>
      </w:r>
      <w:r>
        <w:rPr>
          <w:b w:val="0"/>
          <w:sz w:val="28"/>
        </w:rPr>
        <w:t xml:space="preserve"> Основні положення дисертаційної роботи д</w:t>
      </w:r>
      <w:r>
        <w:rPr>
          <w:b w:val="0"/>
          <w:sz w:val="28"/>
        </w:rPr>
        <w:t>о</w:t>
      </w:r>
      <w:r>
        <w:rPr>
          <w:b w:val="0"/>
          <w:sz w:val="28"/>
        </w:rPr>
        <w:t xml:space="preserve">повідались на ІV та V Регіональних конференціях молодих вчених та студентів з актуальних питань хімії (Дніпропетровськ, 2002, 2003), V Конференції молодих учених та студентів-хіміків південного регіону України (Одеса, 2002), </w:t>
      </w:r>
      <w:r>
        <w:rPr>
          <w:b w:val="0"/>
          <w:sz w:val="28"/>
          <w:lang w:val="en-US"/>
        </w:rPr>
        <w:t>VII</w:t>
      </w:r>
      <w:r>
        <w:rPr>
          <w:b w:val="0"/>
          <w:sz w:val="28"/>
        </w:rPr>
        <w:t xml:space="preserve"> Міжнародному медичному конгресі студентів і молодих учених (Тернопіль, 2003), Міжнародній конференції "Хімія азотовмісних гетероциклів" ХАГ-2003 (Харків, 2003), </w:t>
      </w:r>
      <w:r>
        <w:rPr>
          <w:b w:val="0"/>
          <w:sz w:val="28"/>
          <w:lang w:val="en-US"/>
        </w:rPr>
        <w:t>VII</w:t>
      </w:r>
      <w:r>
        <w:rPr>
          <w:b w:val="0"/>
          <w:sz w:val="28"/>
        </w:rPr>
        <w:t xml:space="preserve"> Міжнародній конференції студентів-медиків (Краків, 2003), ІІ та ІІІ Всеукраїнських конференціях молодих учених з актуальних питань хімії (Дніпропетровськ, 2004, Харків, 2005), Всеукраїнській науково-практичній конференції «Ліки-людині» (Харків, 2005), засіданні кафедри фармацевтичної, органічної і біоорганічної хімії ЛНМУ імені Данила Галицького (Львів, 2005).</w:t>
      </w:r>
    </w:p>
    <w:p w:rsidR="006D6977" w:rsidRDefault="006D6977" w:rsidP="006D6977">
      <w:pPr>
        <w:pStyle w:val="164"/>
        <w:ind w:firstLine="900"/>
        <w:jc w:val="both"/>
        <w:rPr>
          <w:b w:val="0"/>
          <w:sz w:val="28"/>
          <w:lang w:val="ru-RU"/>
        </w:rPr>
      </w:pPr>
      <w:r>
        <w:rPr>
          <w:sz w:val="28"/>
        </w:rPr>
        <w:t>Публікації.</w:t>
      </w:r>
      <w:r>
        <w:rPr>
          <w:b w:val="0"/>
          <w:sz w:val="28"/>
        </w:rPr>
        <w:t xml:space="preserve"> За результатами дисертації опубліковано </w:t>
      </w:r>
      <w:r>
        <w:rPr>
          <w:b w:val="0"/>
          <w:sz w:val="28"/>
          <w:lang w:val="ru-RU"/>
        </w:rPr>
        <w:t>16</w:t>
      </w:r>
      <w:r>
        <w:rPr>
          <w:b w:val="0"/>
          <w:sz w:val="28"/>
        </w:rPr>
        <w:t xml:space="preserve"> наукових робіт, з яких 6 стат</w:t>
      </w:r>
      <w:r>
        <w:rPr>
          <w:b w:val="0"/>
          <w:sz w:val="28"/>
          <w:lang w:val="ru-RU"/>
        </w:rPr>
        <w:t>ей</w:t>
      </w:r>
      <w:r>
        <w:rPr>
          <w:b w:val="0"/>
          <w:sz w:val="28"/>
        </w:rPr>
        <w:t xml:space="preserve"> у наукових фахових виданнях, 1</w:t>
      </w:r>
      <w:r>
        <w:rPr>
          <w:b w:val="0"/>
          <w:sz w:val="28"/>
          <w:lang w:val="ru-RU"/>
        </w:rPr>
        <w:t>0</w:t>
      </w:r>
      <w:r>
        <w:rPr>
          <w:b w:val="0"/>
          <w:sz w:val="28"/>
        </w:rPr>
        <w:t xml:space="preserve"> тез доповідей. Одержано 1 деклараційний патент на корисну модель.</w:t>
      </w:r>
    </w:p>
    <w:p w:rsidR="006D6977" w:rsidRDefault="006D6977" w:rsidP="006D6977">
      <w:pPr>
        <w:spacing w:line="360" w:lineRule="auto"/>
        <w:ind w:firstLine="720"/>
        <w:jc w:val="both"/>
        <w:rPr>
          <w:sz w:val="28"/>
        </w:rPr>
      </w:pPr>
    </w:p>
    <w:p w:rsidR="006D6977" w:rsidRDefault="006D6977" w:rsidP="006D6977"/>
    <w:p w:rsidR="006D6977" w:rsidRDefault="006D6977" w:rsidP="006D6977">
      <w:pPr>
        <w:pStyle w:val="25"/>
        <w:spacing w:line="360" w:lineRule="auto"/>
        <w:ind w:left="0"/>
        <w:jc w:val="center"/>
        <w:rPr>
          <w:b/>
          <w:szCs w:val="24"/>
          <w:lang w:val="uk-UA"/>
        </w:rPr>
      </w:pPr>
    </w:p>
    <w:p w:rsidR="006D6977" w:rsidRDefault="006D6977" w:rsidP="006D6977">
      <w:pPr>
        <w:pStyle w:val="25"/>
        <w:spacing w:line="360" w:lineRule="auto"/>
        <w:ind w:left="0"/>
        <w:jc w:val="center"/>
        <w:rPr>
          <w:b/>
          <w:szCs w:val="24"/>
          <w:lang w:val="uk-UA"/>
        </w:rPr>
      </w:pPr>
    </w:p>
    <w:p w:rsidR="006D6977" w:rsidRDefault="006D6977" w:rsidP="006D6977">
      <w:pPr>
        <w:pStyle w:val="25"/>
        <w:spacing w:line="360" w:lineRule="auto"/>
        <w:ind w:left="0"/>
        <w:jc w:val="center"/>
        <w:rPr>
          <w:b/>
          <w:szCs w:val="24"/>
          <w:lang w:val="uk-UA"/>
        </w:rPr>
      </w:pPr>
    </w:p>
    <w:p w:rsidR="006D6977" w:rsidRDefault="006D6977" w:rsidP="006D6977">
      <w:pPr>
        <w:pStyle w:val="25"/>
        <w:spacing w:line="360" w:lineRule="auto"/>
        <w:ind w:left="0"/>
        <w:jc w:val="center"/>
        <w:rPr>
          <w:b/>
          <w:szCs w:val="24"/>
          <w:lang w:val="uk-UA"/>
        </w:rPr>
      </w:pPr>
      <w:r>
        <w:rPr>
          <w:b/>
          <w:szCs w:val="24"/>
          <w:lang w:val="uk-UA"/>
        </w:rPr>
        <w:t>ЗАГАЛЬНІ ВИСНОВКИ</w:t>
      </w:r>
    </w:p>
    <w:p w:rsidR="006D6977" w:rsidRDefault="006D6977" w:rsidP="006D6977">
      <w:pPr>
        <w:pStyle w:val="25"/>
        <w:spacing w:line="360" w:lineRule="auto"/>
        <w:ind w:left="0"/>
        <w:jc w:val="center"/>
        <w:rPr>
          <w:b/>
          <w:szCs w:val="24"/>
          <w:lang w:val="en-US"/>
        </w:rPr>
      </w:pPr>
    </w:p>
    <w:p w:rsidR="006D6977" w:rsidRDefault="006D6977" w:rsidP="00C5680F">
      <w:pPr>
        <w:numPr>
          <w:ilvl w:val="0"/>
          <w:numId w:val="48"/>
        </w:numPr>
        <w:tabs>
          <w:tab w:val="num" w:pos="360"/>
        </w:tabs>
        <w:suppressAutoHyphens w:val="0"/>
        <w:spacing w:line="360" w:lineRule="auto"/>
        <w:jc w:val="both"/>
        <w:rPr>
          <w:sz w:val="28"/>
          <w:lang w:val="uk-UA"/>
        </w:rPr>
      </w:pPr>
      <w:r>
        <w:rPr>
          <w:sz w:val="28"/>
          <w:lang w:val="uk-UA"/>
        </w:rPr>
        <w:t>Розроблено ефективні методи синтезу і одержано 180 похідних тіазолідину з арильними та гетерильними фрагментами у молекулах, встановлена їх будова, вивчені фізико-хімічні параметри та біологічна активність. На основі комплексу досліджень кореляції «структура-активність» виділено ряд високоактивних та малотоксичних сполук з протизапальною, протираковою, антиконвульсантною, антимікробною, протигрибковою та протитуберкульозною активностями для поглиблених досліджень та спрямованого синтезу нових біологічно активних гетероциклів.</w:t>
      </w:r>
    </w:p>
    <w:p w:rsidR="006D6977" w:rsidRDefault="006D6977" w:rsidP="00C5680F">
      <w:pPr>
        <w:numPr>
          <w:ilvl w:val="0"/>
          <w:numId w:val="48"/>
        </w:numPr>
        <w:tabs>
          <w:tab w:val="num" w:pos="360"/>
        </w:tabs>
        <w:suppressAutoHyphens w:val="0"/>
        <w:spacing w:line="360" w:lineRule="auto"/>
        <w:jc w:val="both"/>
        <w:rPr>
          <w:sz w:val="28"/>
          <w:lang w:val="uk-UA"/>
        </w:rPr>
      </w:pPr>
      <w:r>
        <w:rPr>
          <w:sz w:val="28"/>
          <w:lang w:val="uk-UA"/>
        </w:rPr>
        <w:t xml:space="preserve">Показано, що ди-(4-антипірил)-тіосечовина при взаємодії з монохлорацетатною кислотою та оксосполуками гетероциклізує до 5-іліден-3-(4-антипірил)-2-(4-антипірил)іміно-4-тіазолідонів, які в умовах кислотного гідролізу утворюють відповідні 5-іліден-3-(4-антипірил)-2,4-тіазолідиндіони. Запропоновано зустрічний метод синтезу зазначених сполук на основі однореакторної взаємодії </w:t>
      </w:r>
      <w:r>
        <w:rPr>
          <w:sz w:val="28"/>
          <w:lang w:val="en-US"/>
        </w:rPr>
        <w:t>N</w:t>
      </w:r>
      <w:r>
        <w:rPr>
          <w:sz w:val="28"/>
          <w:lang w:val="uk-UA"/>
        </w:rPr>
        <w:t>-бензоїл-</w:t>
      </w:r>
      <w:r>
        <w:rPr>
          <w:sz w:val="28"/>
          <w:lang w:val="en-US"/>
        </w:rPr>
        <w:t>N</w:t>
      </w:r>
      <w:r>
        <w:rPr>
          <w:sz w:val="28"/>
          <w:lang w:val="uk-UA"/>
        </w:rPr>
        <w:t>’-(4-антипірил)-тіосечовини з монохлорацетатною кислотою та оксосполуками з наступним кислотним гідролізом інтермедіатів, що дозволяє підвищити кількісний вихід цільових продуктів на 25-30%.</w:t>
      </w:r>
    </w:p>
    <w:p w:rsidR="006D6977" w:rsidRDefault="006D6977" w:rsidP="00C5680F">
      <w:pPr>
        <w:numPr>
          <w:ilvl w:val="0"/>
          <w:numId w:val="48"/>
        </w:numPr>
        <w:tabs>
          <w:tab w:val="num" w:pos="360"/>
        </w:tabs>
        <w:suppressAutoHyphens w:val="0"/>
        <w:spacing w:line="360" w:lineRule="auto"/>
        <w:jc w:val="both"/>
        <w:rPr>
          <w:sz w:val="28"/>
          <w:lang w:val="uk-UA"/>
        </w:rPr>
      </w:pPr>
      <w:r>
        <w:rPr>
          <w:sz w:val="28"/>
          <w:lang w:val="uk-UA"/>
        </w:rPr>
        <w:t>Встановлено, що взаємодія моно-(4-антипірил)-тіосечовини</w:t>
      </w:r>
      <w:r>
        <w:rPr>
          <w:bCs/>
          <w:sz w:val="28"/>
          <w:lang w:val="uk-UA"/>
        </w:rPr>
        <w:t xml:space="preserve"> з </w:t>
      </w:r>
      <w:r>
        <w:rPr>
          <w:sz w:val="28"/>
          <w:lang w:val="uk-UA"/>
        </w:rPr>
        <w:t>арилмалеїнімідами, монохлорацетатною кислотою і оксосполуками відбувається з селективним утворенням 5-заміщених 2-(4-антипірил)іміно-4-тіазолідонів, для яких характерна прототропна аміно-імінна таутомерія, що доведено з використанням комплексу фізико-хімічних методів аналізу.</w:t>
      </w:r>
    </w:p>
    <w:p w:rsidR="006D6977" w:rsidRDefault="006D6977" w:rsidP="00C5680F">
      <w:pPr>
        <w:numPr>
          <w:ilvl w:val="0"/>
          <w:numId w:val="48"/>
        </w:numPr>
        <w:tabs>
          <w:tab w:val="num" w:pos="360"/>
        </w:tabs>
        <w:suppressAutoHyphens w:val="0"/>
        <w:spacing w:line="360" w:lineRule="auto"/>
        <w:jc w:val="both"/>
        <w:rPr>
          <w:sz w:val="28"/>
          <w:lang w:val="uk-UA"/>
        </w:rPr>
      </w:pPr>
      <w:r>
        <w:rPr>
          <w:sz w:val="28"/>
          <w:lang w:val="uk-UA"/>
        </w:rPr>
        <w:t>Взаємодією (2-тіазоліл)-хлорацетаміду з роданідом калію в середовищі ацетону та 2-карбетоксиметилтіо-2-тіазолін-4-ону з 2-амінотіазолом в середовищі ізопропанолу синтезовано ізомерні 3-(2-тіазоліл)-2-іміно- та 2-(2-тіазоліл)іміно-4-тіазолідони, які є метиленактивними гетероциклами, що дозволило отримати ряд 5-іліденпохідних в реакції з оксосполуками.</w:t>
      </w:r>
    </w:p>
    <w:p w:rsidR="006D6977" w:rsidRDefault="006D6977" w:rsidP="00C5680F">
      <w:pPr>
        <w:numPr>
          <w:ilvl w:val="0"/>
          <w:numId w:val="48"/>
        </w:numPr>
        <w:tabs>
          <w:tab w:val="num" w:pos="360"/>
        </w:tabs>
        <w:suppressAutoHyphens w:val="0"/>
        <w:spacing w:line="360" w:lineRule="auto"/>
        <w:jc w:val="both"/>
        <w:rPr>
          <w:sz w:val="28"/>
          <w:lang w:val="uk-UA"/>
        </w:rPr>
      </w:pPr>
      <w:r>
        <w:rPr>
          <w:sz w:val="28"/>
          <w:lang w:val="uk-UA"/>
        </w:rPr>
        <w:lastRenderedPageBreak/>
        <w:t xml:space="preserve">Доведено, що реакція [2+3]-циклоконденсації </w:t>
      </w:r>
      <w:r>
        <w:rPr>
          <w:sz w:val="28"/>
          <w:lang w:val="en-US"/>
        </w:rPr>
        <w:t>N</w:t>
      </w:r>
      <w:r>
        <w:rPr>
          <w:sz w:val="28"/>
          <w:lang w:val="uk-UA"/>
        </w:rPr>
        <w:t>-аліл-</w:t>
      </w:r>
      <w:r>
        <w:rPr>
          <w:sz w:val="28"/>
          <w:lang w:val="en-US"/>
        </w:rPr>
        <w:t>N</w:t>
      </w:r>
      <w:r>
        <w:rPr>
          <w:sz w:val="28"/>
          <w:lang w:val="uk-UA"/>
        </w:rPr>
        <w:t xml:space="preserve">’-(гетерил)-тіосечовин та гетерилтіосемікарбазонів з малеїновим ангідридом, арилмалеїнімідами, </w:t>
      </w:r>
      <w:r>
        <w:rPr>
          <w:sz w:val="28"/>
          <w:lang w:val="en-US"/>
        </w:rPr>
        <w:t>N</w:t>
      </w:r>
      <w:r>
        <w:rPr>
          <w:sz w:val="28"/>
          <w:lang w:val="uk-UA"/>
        </w:rPr>
        <w:t xml:space="preserve">-карбоксіалкілмалеїнімідами, монохлорацетатною кислотою та оксополуками, </w:t>
      </w:r>
      <w:r>
        <w:rPr>
          <w:sz w:val="28"/>
        </w:rPr>
        <w:sym w:font="Symbol" w:char="F061"/>
      </w:r>
      <w:r>
        <w:rPr>
          <w:sz w:val="28"/>
          <w:lang w:val="uk-UA"/>
        </w:rPr>
        <w:t>-бром-</w:t>
      </w:r>
      <w:r>
        <w:rPr>
          <w:sz w:val="28"/>
        </w:rPr>
        <w:sym w:font="Symbol" w:char="F067"/>
      </w:r>
      <w:r>
        <w:rPr>
          <w:sz w:val="28"/>
          <w:lang w:val="uk-UA"/>
        </w:rPr>
        <w:t xml:space="preserve">-бутиролактоном, є зручним методом синтезу 5-заміщених 3-аліл-2-(гетерил)іміно-4-тіазолідонів та функціональних похідних по карбоксильній групі 2-(гетериліден)гідразоно-4-тіазолідон-5-ацетатних кислот. Встановлено, що перебіг реакції зазначених </w:t>
      </w:r>
      <w:r>
        <w:rPr>
          <w:sz w:val="28"/>
          <w:lang w:val="en-US"/>
        </w:rPr>
        <w:t>S</w:t>
      </w:r>
      <w:r>
        <w:rPr>
          <w:sz w:val="28"/>
          <w:lang w:val="uk-UA"/>
        </w:rPr>
        <w:t>,</w:t>
      </w:r>
      <w:r>
        <w:rPr>
          <w:sz w:val="28"/>
          <w:lang w:val="en-US"/>
        </w:rPr>
        <w:t>N</w:t>
      </w:r>
      <w:r>
        <w:rPr>
          <w:sz w:val="28"/>
          <w:lang w:val="uk-UA"/>
        </w:rPr>
        <w:t xml:space="preserve">-бінуклеофілів з </w:t>
      </w:r>
      <w:r>
        <w:rPr>
          <w:sz w:val="28"/>
        </w:rPr>
        <w:sym w:font="Symbol" w:char="F061"/>
      </w:r>
      <w:r>
        <w:rPr>
          <w:sz w:val="28"/>
          <w:lang w:val="uk-UA"/>
        </w:rPr>
        <w:t>-бром-</w:t>
      </w:r>
      <w:r>
        <w:rPr>
          <w:sz w:val="28"/>
        </w:rPr>
        <w:sym w:font="Symbol" w:char="F067"/>
      </w:r>
      <w:r>
        <w:rPr>
          <w:sz w:val="28"/>
          <w:lang w:val="uk-UA"/>
        </w:rPr>
        <w:t>-бутиролактоном залежить від середовища і в ацетатній кислоті відбувається з утворенням 5-(β-ацетоксіетил)-4-тіазолідонів.</w:t>
      </w:r>
    </w:p>
    <w:p w:rsidR="006D6977" w:rsidRDefault="006D6977" w:rsidP="00C5680F">
      <w:pPr>
        <w:numPr>
          <w:ilvl w:val="0"/>
          <w:numId w:val="48"/>
        </w:numPr>
        <w:tabs>
          <w:tab w:val="num" w:pos="360"/>
        </w:tabs>
        <w:suppressAutoHyphens w:val="0"/>
        <w:spacing w:line="360" w:lineRule="auto"/>
        <w:jc w:val="both"/>
        <w:rPr>
          <w:sz w:val="28"/>
          <w:lang w:val="uk-UA"/>
        </w:rPr>
      </w:pPr>
      <w:r>
        <w:rPr>
          <w:sz w:val="28"/>
          <w:lang w:val="uk-UA"/>
        </w:rPr>
        <w:t xml:space="preserve">Показано, що 3(5)-меркапто-1,2,4-тріазол є активним </w:t>
      </w:r>
      <w:r>
        <w:rPr>
          <w:sz w:val="28"/>
          <w:lang w:val="en-US"/>
        </w:rPr>
        <w:t>S</w:t>
      </w:r>
      <w:r>
        <w:rPr>
          <w:sz w:val="28"/>
          <w:lang w:val="uk-UA"/>
        </w:rPr>
        <w:t>,</w:t>
      </w:r>
      <w:r>
        <w:rPr>
          <w:sz w:val="28"/>
          <w:lang w:val="en-US"/>
        </w:rPr>
        <w:t>N</w:t>
      </w:r>
      <w:r>
        <w:rPr>
          <w:sz w:val="28"/>
          <w:lang w:val="uk-UA"/>
        </w:rPr>
        <w:t xml:space="preserve">-бінуклеофілом і зазнає [2+3]-гетероциклізації у реакціях з монохлорацетатною кислотою і оксосполуками, а також з арилмалеїнімідами, що дозволило отримати </w:t>
      </w:r>
      <w:r>
        <w:rPr>
          <w:bCs/>
          <w:sz w:val="28"/>
          <w:lang w:val="uk-UA"/>
        </w:rPr>
        <w:t xml:space="preserve">ряд неописаних в літературі </w:t>
      </w:r>
      <w:r>
        <w:rPr>
          <w:sz w:val="28"/>
          <w:lang w:val="uk-UA"/>
        </w:rPr>
        <w:t xml:space="preserve">6-заміщених </w:t>
      </w:r>
      <w:r>
        <w:rPr>
          <w:bCs/>
          <w:sz w:val="28"/>
          <w:lang w:val="uk-UA"/>
        </w:rPr>
        <w:t>тіазоло[3,2-</w:t>
      </w:r>
      <w:r>
        <w:rPr>
          <w:bCs/>
          <w:sz w:val="28"/>
          <w:lang w:val="en-US"/>
        </w:rPr>
        <w:t>b</w:t>
      </w:r>
      <w:r>
        <w:rPr>
          <w:bCs/>
          <w:sz w:val="28"/>
          <w:lang w:val="uk-UA"/>
        </w:rPr>
        <w:t xml:space="preserve">]-1,2,4-тріазол-5(6Н)-онів. </w:t>
      </w:r>
    </w:p>
    <w:p w:rsidR="006D6977" w:rsidRDefault="006D6977" w:rsidP="00C5680F">
      <w:pPr>
        <w:numPr>
          <w:ilvl w:val="0"/>
          <w:numId w:val="48"/>
        </w:numPr>
        <w:tabs>
          <w:tab w:val="num" w:pos="360"/>
        </w:tabs>
        <w:suppressAutoHyphens w:val="0"/>
        <w:spacing w:line="360" w:lineRule="auto"/>
        <w:jc w:val="both"/>
        <w:rPr>
          <w:sz w:val="28"/>
          <w:lang w:val="uk-UA"/>
        </w:rPr>
      </w:pPr>
      <w:r>
        <w:rPr>
          <w:sz w:val="28"/>
          <w:lang w:val="uk-UA"/>
        </w:rPr>
        <w:t xml:space="preserve">Опрацьовано ефективний підхід до синтезу 5-ароїлметил-4-тіазолідонів на основі реакції [2+3]-циклоконденсації </w:t>
      </w:r>
      <w:r>
        <w:rPr>
          <w:sz w:val="28"/>
        </w:rPr>
        <w:t>β</w:t>
      </w:r>
      <w:r>
        <w:rPr>
          <w:sz w:val="28"/>
          <w:lang w:val="uk-UA"/>
        </w:rPr>
        <w:t>-ароїлакрилових кислот та моно- і дизаміщених тіосечовин та тіосемікарбазонів, що дозволило одержати комбінаторну бібліотеку 5-ароїлметил-4-тіазолідонів з арильними та гетерильними фрагментами в молекулах.</w:t>
      </w:r>
    </w:p>
    <w:p w:rsidR="006D6977" w:rsidRDefault="006D6977" w:rsidP="00C5680F">
      <w:pPr>
        <w:numPr>
          <w:ilvl w:val="0"/>
          <w:numId w:val="48"/>
        </w:numPr>
        <w:tabs>
          <w:tab w:val="num" w:pos="360"/>
        </w:tabs>
        <w:suppressAutoHyphens w:val="0"/>
        <w:spacing w:line="360" w:lineRule="auto"/>
        <w:jc w:val="both"/>
        <w:rPr>
          <w:bCs/>
          <w:sz w:val="28"/>
          <w:lang w:val="uk-UA"/>
        </w:rPr>
      </w:pPr>
      <w:r>
        <w:rPr>
          <w:sz w:val="28"/>
          <w:lang w:val="uk-UA"/>
        </w:rPr>
        <w:t xml:space="preserve">Структура синтезованих сполук та інтерпретація проведених хімічних досліджень доведена комплексом сучасних фізико-хімічних методів – ПМР-, ІЧ- та мас-спектроскопії. Проходження гетероциклізації по </w:t>
      </w:r>
      <w:r>
        <w:rPr>
          <w:sz w:val="28"/>
          <w:lang w:val="en-US"/>
        </w:rPr>
        <w:t>N</w:t>
      </w:r>
      <w:r>
        <w:rPr>
          <w:sz w:val="28"/>
          <w:vertAlign w:val="subscript"/>
        </w:rPr>
        <w:t>1</w:t>
      </w:r>
      <w:r>
        <w:rPr>
          <w:sz w:val="28"/>
          <w:lang w:val="uk-UA"/>
        </w:rPr>
        <w:t>, а не по</w:t>
      </w:r>
      <w:r>
        <w:rPr>
          <w:sz w:val="28"/>
        </w:rPr>
        <w:t xml:space="preserve"> </w:t>
      </w:r>
      <w:r>
        <w:rPr>
          <w:sz w:val="28"/>
          <w:lang w:val="en-US"/>
        </w:rPr>
        <w:t>N</w:t>
      </w:r>
      <w:r>
        <w:rPr>
          <w:sz w:val="28"/>
          <w:vertAlign w:val="subscript"/>
          <w:lang w:val="uk-UA"/>
        </w:rPr>
        <w:t>4</w:t>
      </w:r>
      <w:r>
        <w:rPr>
          <w:sz w:val="28"/>
          <w:lang w:val="uk-UA"/>
        </w:rPr>
        <w:t xml:space="preserve"> молекули 3(5)-меркапто-1,2,4-тріазолу з утворенням 6-заміщених </w:t>
      </w:r>
      <w:r>
        <w:rPr>
          <w:bCs/>
          <w:sz w:val="28"/>
          <w:lang w:val="uk-UA"/>
        </w:rPr>
        <w:t>тіазоло[3,2-</w:t>
      </w:r>
      <w:r>
        <w:rPr>
          <w:bCs/>
          <w:sz w:val="28"/>
          <w:lang w:val="en-US"/>
        </w:rPr>
        <w:t>b</w:t>
      </w:r>
      <w:r>
        <w:rPr>
          <w:bCs/>
          <w:sz w:val="28"/>
          <w:lang w:val="uk-UA"/>
        </w:rPr>
        <w:t xml:space="preserve">]-1,2,4-тріазол-5(6Н)-онів </w:t>
      </w:r>
      <w:r>
        <w:rPr>
          <w:sz w:val="28"/>
          <w:lang w:val="uk-UA"/>
        </w:rPr>
        <w:t>доведено рентгеноструктурним аналізом.</w:t>
      </w:r>
    </w:p>
    <w:p w:rsidR="006D6977" w:rsidRDefault="006D6977" w:rsidP="00C5680F">
      <w:pPr>
        <w:numPr>
          <w:ilvl w:val="0"/>
          <w:numId w:val="48"/>
        </w:numPr>
        <w:tabs>
          <w:tab w:val="num" w:pos="360"/>
        </w:tabs>
        <w:suppressAutoHyphens w:val="0"/>
        <w:spacing w:line="360" w:lineRule="auto"/>
        <w:jc w:val="both"/>
        <w:rPr>
          <w:bCs/>
          <w:sz w:val="28"/>
          <w:lang w:val="uk-UA"/>
        </w:rPr>
      </w:pPr>
      <w:r>
        <w:rPr>
          <w:sz w:val="28"/>
          <w:lang w:val="uk-UA"/>
        </w:rPr>
        <w:t xml:space="preserve">На основі фармакологічних досліджень виділено 27 «структур-лідерів», які характерні високою антиексудативною (6), протипухлинною (12), антиконвульсантною (1), протимікробною (4), протигрибковою (3) та </w:t>
      </w:r>
      <w:r>
        <w:rPr>
          <w:sz w:val="28"/>
          <w:lang w:val="uk-UA"/>
        </w:rPr>
        <w:lastRenderedPageBreak/>
        <w:t xml:space="preserve">протитуберкульозною (1) активностями та відносяться до </w:t>
      </w:r>
      <w:r>
        <w:rPr>
          <w:bCs/>
          <w:sz w:val="28"/>
        </w:rPr>
        <w:t>малотоксичних або практично нетоксичних сполук</w:t>
      </w:r>
      <w:r>
        <w:rPr>
          <w:bCs/>
          <w:sz w:val="28"/>
          <w:lang w:val="uk-UA"/>
        </w:rPr>
        <w:t>.</w:t>
      </w:r>
    </w:p>
    <w:p w:rsidR="006D6977" w:rsidRPr="00C21AF7" w:rsidRDefault="006D6977" w:rsidP="006D6977">
      <w:pPr>
        <w:pStyle w:val="affffffff"/>
        <w:rPr>
          <w:b/>
          <w:szCs w:val="28"/>
        </w:rPr>
      </w:pPr>
      <w:r w:rsidRPr="00C21AF7">
        <w:rPr>
          <w:b/>
          <w:szCs w:val="28"/>
        </w:rPr>
        <w:t>СПИСОК ВИКОРИСТАНИХ ДЖЕРЕЛ</w:t>
      </w:r>
    </w:p>
    <w:p w:rsidR="006D6977" w:rsidRPr="00C21AF7" w:rsidRDefault="006D6977" w:rsidP="006D6977">
      <w:pPr>
        <w:pStyle w:val="affffffff"/>
        <w:rPr>
          <w:szCs w:val="28"/>
          <w:lang w:val="en-US"/>
        </w:rPr>
      </w:pP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Toogood P. L. Inhibition of Protein-Protein Association by Small Molecules: A</w:t>
      </w:r>
      <w:r w:rsidRPr="00C21AF7">
        <w:rPr>
          <w:szCs w:val="28"/>
          <w:lang w:val="en-US"/>
        </w:rPr>
        <w:t>p</w:t>
      </w:r>
      <w:r w:rsidRPr="00C21AF7">
        <w:rPr>
          <w:szCs w:val="28"/>
          <w:lang w:val="en-US"/>
        </w:rPr>
        <w:t xml:space="preserve">proaches and Progress // J. Med. Chem. –2002. –Vol.45. –P.1543-1558. </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Schreiber S.L. Target-Oriented and Diversity-Oriented Organic Synthesis in Drug Discovery // Science. -2000. –Vol.287. –P.1964-1969.</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Bailey C.J. Potential new treatments for type 2 diabetes // Trends in Pharmacological Sciences</w:t>
      </w:r>
      <w:r w:rsidRPr="00C21AF7">
        <w:rPr>
          <w:szCs w:val="28"/>
          <w:lang w:val="en-US"/>
        </w:rPr>
        <w:t>.</w:t>
      </w:r>
      <w:r w:rsidRPr="006D6977">
        <w:rPr>
          <w:szCs w:val="28"/>
          <w:lang w:val="en-US"/>
        </w:rPr>
        <w:t xml:space="preserve"> –2000. –Vol.21. –P.259-264.</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Reginato M.J., Lazar M.A. Mechanisms by which thiazolidinediones enhance insulin action // TEM. –1999. –Vol.10, №1. –P.9-13.</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GB"/>
        </w:rPr>
      </w:pPr>
      <w:r w:rsidRPr="00C21AF7">
        <w:rPr>
          <w:szCs w:val="28"/>
          <w:lang w:val="en-GB"/>
        </w:rPr>
        <w:t>WenJing Liu</w:t>
      </w:r>
      <w:r w:rsidRPr="006D6977">
        <w:rPr>
          <w:szCs w:val="28"/>
          <w:lang w:val="en-US"/>
        </w:rPr>
        <w:t>,</w:t>
      </w:r>
      <w:r w:rsidRPr="00C21AF7">
        <w:rPr>
          <w:szCs w:val="28"/>
          <w:lang w:val="en-GB"/>
        </w:rPr>
        <w:t xml:space="preserve"> </w:t>
      </w:r>
      <w:r w:rsidRPr="006D6977">
        <w:rPr>
          <w:szCs w:val="28"/>
          <w:lang w:val="en-US"/>
        </w:rPr>
        <w:t xml:space="preserve">Anca Bulgaru, Missak Haigentz et al The BCL2-Family of Protein Ligands as Cancer Drugs: The Next Generation of Therapeutics // </w:t>
      </w:r>
      <w:r w:rsidRPr="00C21AF7">
        <w:rPr>
          <w:szCs w:val="28"/>
          <w:lang w:val="en-GB"/>
        </w:rPr>
        <w:t xml:space="preserve">Curr. Med. </w:t>
      </w:r>
      <w:r w:rsidRPr="00C21AF7">
        <w:rPr>
          <w:szCs w:val="28"/>
        </w:rPr>
        <w:t>Chem</w:t>
      </w:r>
      <w:r w:rsidRPr="00C21AF7">
        <w:rPr>
          <w:szCs w:val="28"/>
          <w:lang w:val="en-GB"/>
        </w:rPr>
        <w:t xml:space="preserve">. – 2003. – 3. – </w:t>
      </w:r>
      <w:r w:rsidRPr="00C21AF7">
        <w:rPr>
          <w:szCs w:val="28"/>
        </w:rPr>
        <w:t>P</w:t>
      </w:r>
      <w:r w:rsidRPr="00C21AF7">
        <w:rPr>
          <w:szCs w:val="28"/>
          <w:lang w:val="en-GB"/>
        </w:rPr>
        <w:t>.217-223.</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GB"/>
        </w:rPr>
      </w:pPr>
      <w:r w:rsidRPr="006D6977">
        <w:rPr>
          <w:szCs w:val="28"/>
          <w:lang w:val="en-US"/>
        </w:rPr>
        <w:t xml:space="preserve">Identification of small-molecule inhibitors of interaction between the BH3 domain and Bcl-xl </w:t>
      </w:r>
      <w:r w:rsidRPr="00C21AF7">
        <w:rPr>
          <w:szCs w:val="28"/>
          <w:lang w:val="en-GB"/>
        </w:rPr>
        <w:t xml:space="preserve">A. Degterev, A. Lugovskoy, M. Cardone et al. </w:t>
      </w:r>
      <w:r w:rsidRPr="006D6977">
        <w:rPr>
          <w:szCs w:val="28"/>
          <w:lang w:val="en-US"/>
        </w:rPr>
        <w:t xml:space="preserve">//Nature cell biology. – 2001. – 3. – P.173-182. </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GB"/>
        </w:rPr>
      </w:pPr>
      <w:r w:rsidRPr="006D6977">
        <w:rPr>
          <w:szCs w:val="28"/>
          <w:lang w:val="en-US"/>
        </w:rPr>
        <w:t xml:space="preserve">Pat. № US2003119894 USA A61K31/404 Methods for treatment of cancer or neoplastic disease and for inhibiting growth of cancer cells and </w:t>
      </w:r>
      <w:r w:rsidRPr="006D6977">
        <w:rPr>
          <w:szCs w:val="28"/>
          <w:lang w:val="en-US"/>
        </w:rPr>
        <w:lastRenderedPageBreak/>
        <w:t xml:space="preserve">neoplastic cells / Murthy Madiraju S R; Shore Gordon </w:t>
      </w:r>
      <w:r w:rsidRPr="00C21AF7">
        <w:rPr>
          <w:szCs w:val="28"/>
          <w:lang w:val="en-US"/>
        </w:rPr>
        <w:t>et</w:t>
      </w:r>
      <w:r w:rsidRPr="006D6977">
        <w:rPr>
          <w:szCs w:val="28"/>
          <w:lang w:val="en-US"/>
        </w:rPr>
        <w:t xml:space="preserve">. </w:t>
      </w:r>
      <w:r w:rsidRPr="00C21AF7">
        <w:rPr>
          <w:szCs w:val="28"/>
          <w:lang w:val="en-US"/>
        </w:rPr>
        <w:t>al</w:t>
      </w:r>
      <w:r w:rsidRPr="006D6977">
        <w:rPr>
          <w:szCs w:val="28"/>
          <w:lang w:val="en-US"/>
        </w:rPr>
        <w:t>. 2003.</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 xml:space="preserve">Cutshall N.S., O’Day Ch., Prezhdo M. Rhodanine derivatives as inhibitors of JSP-1 // </w:t>
      </w:r>
      <w:r w:rsidRPr="006D6977">
        <w:rPr>
          <w:szCs w:val="28"/>
          <w:lang w:val="en-US"/>
        </w:rPr>
        <w:t>Bioorganic &amp; Medicinal Chemistry Letters. –200</w:t>
      </w:r>
      <w:r w:rsidRPr="00C21AF7">
        <w:rPr>
          <w:szCs w:val="28"/>
          <w:lang w:val="en-US"/>
        </w:rPr>
        <w:t>5</w:t>
      </w:r>
      <w:r w:rsidRPr="006D6977">
        <w:rPr>
          <w:szCs w:val="28"/>
          <w:lang w:val="en-US"/>
        </w:rPr>
        <w:t>. –1</w:t>
      </w:r>
      <w:r w:rsidRPr="00C21AF7">
        <w:rPr>
          <w:szCs w:val="28"/>
          <w:lang w:val="en-US"/>
        </w:rPr>
        <w:t>5</w:t>
      </w:r>
      <w:r w:rsidRPr="006D6977">
        <w:rPr>
          <w:szCs w:val="28"/>
          <w:lang w:val="en-US"/>
        </w:rPr>
        <w:t>. –P.</w:t>
      </w:r>
      <w:r w:rsidRPr="00C21AF7">
        <w:rPr>
          <w:szCs w:val="28"/>
          <w:lang w:val="en-US"/>
        </w:rPr>
        <w:t>3374</w:t>
      </w:r>
      <w:r w:rsidRPr="006D6977">
        <w:rPr>
          <w:szCs w:val="28"/>
          <w:lang w:val="en-US"/>
        </w:rPr>
        <w:t>-</w:t>
      </w:r>
      <w:r w:rsidRPr="00C21AF7">
        <w:rPr>
          <w:szCs w:val="28"/>
          <w:lang w:val="en-US"/>
        </w:rPr>
        <w:t>3379</w:t>
      </w:r>
      <w:r w:rsidRPr="006D6977">
        <w:rPr>
          <w:szCs w:val="28"/>
          <w:lang w:val="en-US"/>
        </w:rPr>
        <w:t>.</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4-</w:t>
      </w:r>
      <w:r w:rsidRPr="00C21AF7">
        <w:rPr>
          <w:szCs w:val="28"/>
          <w:lang w:val="en-US"/>
        </w:rPr>
        <w:t>Thiazolidinones: Novel Inhibitors of the Bacterial Enzyme MurB</w:t>
      </w:r>
      <w:r w:rsidRPr="006D6977">
        <w:rPr>
          <w:szCs w:val="28"/>
          <w:lang w:val="en-US"/>
        </w:rPr>
        <w:t xml:space="preserve"> / </w:t>
      </w:r>
      <w:r w:rsidRPr="00C21AF7">
        <w:rPr>
          <w:szCs w:val="28"/>
          <w:lang w:val="en-US"/>
        </w:rPr>
        <w:t>Andres Ch.J., Bronson J.J., D’Andrea S.V., Deshpande M.S.</w:t>
      </w:r>
      <w:r w:rsidRPr="006D6977">
        <w:rPr>
          <w:szCs w:val="28"/>
          <w:lang w:val="en-US"/>
        </w:rPr>
        <w:t xml:space="preserve"> et al. // Bioorganic &amp; Medicinal Chemistry Letters. –200</w:t>
      </w:r>
      <w:r w:rsidRPr="00C21AF7">
        <w:rPr>
          <w:szCs w:val="28"/>
          <w:lang w:val="en-US"/>
        </w:rPr>
        <w:t>0</w:t>
      </w:r>
      <w:r w:rsidRPr="006D6977">
        <w:rPr>
          <w:szCs w:val="28"/>
          <w:lang w:val="en-US"/>
        </w:rPr>
        <w:t>. –1</w:t>
      </w:r>
      <w:r w:rsidRPr="00C21AF7">
        <w:rPr>
          <w:szCs w:val="28"/>
          <w:lang w:val="en-US"/>
        </w:rPr>
        <w:t>0</w:t>
      </w:r>
      <w:r w:rsidRPr="006D6977">
        <w:rPr>
          <w:szCs w:val="28"/>
          <w:lang w:val="en-US"/>
        </w:rPr>
        <w:t>. –P.</w:t>
      </w:r>
      <w:r w:rsidRPr="00C21AF7">
        <w:rPr>
          <w:szCs w:val="28"/>
          <w:lang w:val="en-US"/>
        </w:rPr>
        <w:t>715-717</w:t>
      </w:r>
      <w:r w:rsidRPr="006D6977">
        <w:rPr>
          <w:szCs w:val="28"/>
          <w:lang w:val="en-US"/>
        </w:rPr>
        <w:t>.</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6D6977">
        <w:rPr>
          <w:szCs w:val="28"/>
          <w:lang w:val="en-US"/>
        </w:rPr>
        <w:t>S</w:t>
      </w:r>
      <w:r w:rsidRPr="00C21AF7">
        <w:rPr>
          <w:szCs w:val="28"/>
          <w:lang w:val="en-US"/>
        </w:rPr>
        <w:t>tructure and function of the Mur enzymes: development of novel inhibitors</w:t>
      </w:r>
      <w:r w:rsidRPr="006D6977">
        <w:rPr>
          <w:szCs w:val="28"/>
          <w:lang w:val="en-US"/>
        </w:rPr>
        <w:t xml:space="preserve"> / </w:t>
      </w:r>
      <w:r w:rsidRPr="00C21AF7">
        <w:rPr>
          <w:szCs w:val="28"/>
          <w:lang w:val="en-US"/>
        </w:rPr>
        <w:t>Ahmed El Zoeiby</w:t>
      </w:r>
      <w:r w:rsidRPr="006D6977">
        <w:rPr>
          <w:szCs w:val="28"/>
          <w:lang w:val="en-US"/>
        </w:rPr>
        <w:t xml:space="preserve">, </w:t>
      </w:r>
      <w:r w:rsidRPr="00C21AF7">
        <w:rPr>
          <w:szCs w:val="28"/>
          <w:lang w:val="en-US"/>
        </w:rPr>
        <w:t>Francois Sanschagrin and Roger C. Levesque</w:t>
      </w:r>
      <w:r w:rsidRPr="006D6977">
        <w:rPr>
          <w:szCs w:val="28"/>
          <w:lang w:val="en-US"/>
        </w:rPr>
        <w:t xml:space="preserve"> // </w:t>
      </w:r>
      <w:r w:rsidRPr="00C21AF7">
        <w:rPr>
          <w:szCs w:val="28"/>
          <w:lang w:val="en-US"/>
        </w:rPr>
        <w:t>Mol. Micr</w:t>
      </w:r>
      <w:r w:rsidRPr="00C21AF7">
        <w:rPr>
          <w:szCs w:val="28"/>
          <w:lang w:val="en-US"/>
        </w:rPr>
        <w:t>o</w:t>
      </w:r>
      <w:r w:rsidRPr="00C21AF7">
        <w:rPr>
          <w:szCs w:val="28"/>
          <w:lang w:val="en-US"/>
        </w:rPr>
        <w:t>biology</w:t>
      </w:r>
      <w:r w:rsidRPr="00C21AF7">
        <w:rPr>
          <w:szCs w:val="28"/>
        </w:rPr>
        <w:t>. –200</w:t>
      </w:r>
      <w:r w:rsidRPr="00C21AF7">
        <w:rPr>
          <w:szCs w:val="28"/>
          <w:lang w:val="en-US"/>
        </w:rPr>
        <w:t>3</w:t>
      </w:r>
      <w:r w:rsidRPr="00C21AF7">
        <w:rPr>
          <w:szCs w:val="28"/>
        </w:rPr>
        <w:t>. –</w:t>
      </w:r>
      <w:r w:rsidRPr="00C21AF7">
        <w:rPr>
          <w:szCs w:val="28"/>
          <w:lang w:val="en-US"/>
        </w:rPr>
        <w:t>47</w:t>
      </w:r>
      <w:r w:rsidRPr="00C21AF7">
        <w:rPr>
          <w:szCs w:val="28"/>
        </w:rPr>
        <w:t>. –P.33-39.</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6D6977">
        <w:rPr>
          <w:szCs w:val="28"/>
          <w:lang w:val="en-US"/>
        </w:rPr>
        <w:t xml:space="preserve">Experimental and computational approaches to estimate solubility and permeability in drug discovery and </w:t>
      </w:r>
      <w:r w:rsidRPr="00C21AF7">
        <w:rPr>
          <w:rFonts w:ascii="TimesNewRoman" w:hAnsi="TimesNewRoman" w:cs="TimesNewRoman"/>
          <w:color w:val="000000"/>
          <w:szCs w:val="28"/>
          <w:lang w:val="en-GB"/>
        </w:rPr>
        <w:t>development settings</w:t>
      </w:r>
      <w:r w:rsidRPr="00C21AF7">
        <w:rPr>
          <w:szCs w:val="28"/>
          <w:lang w:val="en-US"/>
        </w:rPr>
        <w:t xml:space="preserve"> / </w:t>
      </w:r>
      <w:r w:rsidRPr="006D6977">
        <w:rPr>
          <w:szCs w:val="28"/>
          <w:lang w:val="en-US"/>
        </w:rPr>
        <w:t xml:space="preserve">Lipinski C.A., Lombardo F., Dominy B.W., Feeney P.J. </w:t>
      </w:r>
      <w:r w:rsidRPr="00C21AF7">
        <w:rPr>
          <w:szCs w:val="28"/>
          <w:lang w:val="en-US"/>
        </w:rPr>
        <w:t xml:space="preserve">// </w:t>
      </w:r>
      <w:r w:rsidRPr="006D6977">
        <w:rPr>
          <w:szCs w:val="28"/>
          <w:lang w:val="en-US"/>
        </w:rPr>
        <w:t xml:space="preserve">Experimental and computational approaches to estimate solubility and permeability in drug discovery and </w:t>
      </w:r>
      <w:r w:rsidRPr="00C21AF7">
        <w:rPr>
          <w:rFonts w:ascii="TimesNewRoman" w:hAnsi="TimesNewRoman" w:cs="TimesNewRoman"/>
          <w:color w:val="000000"/>
          <w:szCs w:val="28"/>
          <w:lang w:val="en-GB"/>
        </w:rPr>
        <w:t>deve</w:t>
      </w:r>
      <w:r w:rsidRPr="00C21AF7">
        <w:rPr>
          <w:rFonts w:ascii="TimesNewRoman" w:hAnsi="TimesNewRoman" w:cs="TimesNewRoman"/>
          <w:color w:val="000000"/>
          <w:szCs w:val="28"/>
          <w:lang w:val="en-GB"/>
        </w:rPr>
        <w:t>l</w:t>
      </w:r>
      <w:r w:rsidRPr="00C21AF7">
        <w:rPr>
          <w:rFonts w:ascii="TimesNewRoman" w:hAnsi="TimesNewRoman" w:cs="TimesNewRoman"/>
          <w:color w:val="000000"/>
          <w:szCs w:val="28"/>
          <w:lang w:val="en-GB"/>
        </w:rPr>
        <w:t>opment settings</w:t>
      </w:r>
      <w:r w:rsidRPr="00C21AF7">
        <w:rPr>
          <w:rFonts w:cs="TimesNewRoman"/>
          <w:color w:val="000000"/>
          <w:szCs w:val="28"/>
          <w:lang w:val="en-US"/>
        </w:rPr>
        <w:t xml:space="preserve">. </w:t>
      </w:r>
      <w:r w:rsidRPr="00C21AF7">
        <w:rPr>
          <w:rFonts w:ascii="TimesNewRoman" w:hAnsi="TimesNewRoman" w:cs="TimesNewRoman"/>
          <w:szCs w:val="28"/>
          <w:lang w:val="en-GB"/>
        </w:rPr>
        <w:t>Adv. Drug Delivery Rev. -1997. -23(1-3). –P.3-25.</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Brown C.F. 4-Thiazolidones // Chem. Rev. –1961. –Vol.61. –P.463-521.</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Chemistry and biological activity of thiazolidinones / Shiva P. Singh, Surendra S. Parmar, Krishna Raman, Virgil I. Steinberg // Chem. Rev. –1981. –Vol.81. –P.175-203.</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lastRenderedPageBreak/>
        <w:t>Lesyk R., Zimenkovsky B. 4-Thiazolidones: Centenarian History, Current St</w:t>
      </w:r>
      <w:r w:rsidRPr="00C21AF7">
        <w:rPr>
          <w:szCs w:val="28"/>
          <w:lang w:val="en-US"/>
        </w:rPr>
        <w:t>a</w:t>
      </w:r>
      <w:r w:rsidRPr="00C21AF7">
        <w:rPr>
          <w:szCs w:val="28"/>
          <w:lang w:val="en-US"/>
        </w:rPr>
        <w:t>tus and Perspectives for Modern Organic and Medicinal Chemistry // Curr. Org. Chem. –2004. –Vol.8. -№16.  –P.1547-1578.</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Б.С. Зіменковський, Р.Б. Лесик. 4-Тіазолідони. Хімія, фізіологічна дія, п</w:t>
      </w:r>
      <w:r w:rsidRPr="00C21AF7">
        <w:rPr>
          <w:szCs w:val="28"/>
        </w:rPr>
        <w:t>е</w:t>
      </w:r>
      <w:r w:rsidRPr="00C21AF7">
        <w:rPr>
          <w:szCs w:val="28"/>
        </w:rPr>
        <w:t>рспективи: Монографія. -Вінниця: НОВА КНИГА, 2004. –106с.</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6D6977">
        <w:rPr>
          <w:szCs w:val="28"/>
          <w:lang w:val="en-US"/>
        </w:rPr>
        <w:t xml:space="preserve">Andreasch R. Uber substituierte Rhodanine und einige ihrer Aldehydkondensationsprodukte // Chem. </w:t>
      </w:r>
      <w:r w:rsidRPr="00C21AF7">
        <w:rPr>
          <w:szCs w:val="28"/>
        </w:rPr>
        <w:t>Zentr. –1918. –Bd.I. –Z.545-546.</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6D6977">
        <w:rPr>
          <w:szCs w:val="28"/>
          <w:lang w:val="en-US"/>
        </w:rPr>
        <w:t xml:space="preserve">Andreasch R. Uber eine neue Synthese der sogenannten Senfolessigsaure und des Phenykselfolglycolids // Chem. </w:t>
      </w:r>
      <w:r w:rsidRPr="00C21AF7">
        <w:rPr>
          <w:szCs w:val="28"/>
        </w:rPr>
        <w:t>Zentr. –1918. –Bd.I. –Z.546-547.</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Arylalkylidene Rhodanine with Bulky and Hydrophobic Functional Group as Selective HCV NS3 Protease Inhibitor / Wan Theng Sing, Cheng Leng Lee, Su Ling Yeo et al. // Bioorganic &amp; Medicinal Chemistry Letters. –2001. –11. –P.91-94.</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Studies on 2,3-Disubstituted Thiazolin-4-one / Afaf A.A. Elbannany, Abdel Azim Hady Ibrahim // Pharmazie. -1986. –Vol.41. –P.144-145.</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 xml:space="preserve">Shaker R.M. Synthesis of 1-(2,3-dimethyl-1-phenyl-pyrazolone-5-yl-4)-2-mercapto-1,5’-cycloalkane-spiro[1,3]thiazole[3,4-b]-1,2,4-triazole derivatives// </w:t>
      </w:r>
      <w:r w:rsidRPr="00C21AF7">
        <w:rPr>
          <w:szCs w:val="28"/>
          <w:lang w:val="en-US"/>
        </w:rPr>
        <w:lastRenderedPageBreak/>
        <w:t xml:space="preserve">Phosphorus, Sulfur and Silicon. </w:t>
      </w:r>
      <w:r w:rsidRPr="006D6977">
        <w:rPr>
          <w:szCs w:val="28"/>
          <w:lang w:val="en-US"/>
        </w:rPr>
        <w:t>–200</w:t>
      </w:r>
      <w:r w:rsidRPr="00C21AF7">
        <w:rPr>
          <w:szCs w:val="28"/>
          <w:lang w:val="en-US"/>
        </w:rPr>
        <w:t>3</w:t>
      </w:r>
      <w:r w:rsidRPr="006D6977">
        <w:rPr>
          <w:szCs w:val="28"/>
          <w:lang w:val="en-US"/>
        </w:rPr>
        <w:t>. – Vol.1</w:t>
      </w:r>
      <w:r w:rsidRPr="00C21AF7">
        <w:rPr>
          <w:szCs w:val="28"/>
          <w:lang w:val="en-US"/>
        </w:rPr>
        <w:t>78</w:t>
      </w:r>
      <w:r w:rsidRPr="006D6977">
        <w:rPr>
          <w:szCs w:val="28"/>
          <w:lang w:val="en-US"/>
        </w:rPr>
        <w:t>. –P.</w:t>
      </w:r>
      <w:r w:rsidRPr="00C21AF7">
        <w:rPr>
          <w:szCs w:val="28"/>
          <w:lang w:val="en-US"/>
        </w:rPr>
        <w:t>1175</w:t>
      </w:r>
      <w:r w:rsidRPr="006D6977">
        <w:rPr>
          <w:szCs w:val="28"/>
          <w:lang w:val="en-US"/>
        </w:rPr>
        <w:t>-</w:t>
      </w:r>
      <w:r w:rsidRPr="00C21AF7">
        <w:rPr>
          <w:szCs w:val="28"/>
          <w:lang w:val="en-US"/>
        </w:rPr>
        <w:t>1182</w:t>
      </w:r>
      <w:r w:rsidRPr="006D6977">
        <w:rPr>
          <w:szCs w:val="28"/>
          <w:lang w:val="en-US"/>
        </w:rPr>
        <w:t>.</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Novel Fluorinated Spiro [Indole-indazolyl-thiazolidine]-2,4’-diones: Design and Synthesis / S.C. Jain, P. Khanna, S. Bhagat, et al. // Phosphorus, Sulfur and Sil</w:t>
      </w:r>
      <w:r w:rsidRPr="00C21AF7">
        <w:rPr>
          <w:szCs w:val="28"/>
          <w:lang w:val="en-US"/>
        </w:rPr>
        <w:t>i</w:t>
      </w:r>
      <w:r w:rsidRPr="00C21AF7">
        <w:rPr>
          <w:szCs w:val="28"/>
          <w:lang w:val="en-US"/>
        </w:rPr>
        <w:t xml:space="preserve">con. </w:t>
      </w:r>
      <w:r w:rsidRPr="006D6977">
        <w:rPr>
          <w:szCs w:val="28"/>
          <w:lang w:val="en-US"/>
        </w:rPr>
        <w:t>–200</w:t>
      </w:r>
      <w:r w:rsidRPr="00C21AF7">
        <w:rPr>
          <w:szCs w:val="28"/>
          <w:lang w:val="en-US"/>
        </w:rPr>
        <w:t>5</w:t>
      </w:r>
      <w:r w:rsidRPr="006D6977">
        <w:rPr>
          <w:szCs w:val="28"/>
          <w:lang w:val="en-US"/>
        </w:rPr>
        <w:t>. – Vol.1</w:t>
      </w:r>
      <w:r w:rsidRPr="00C21AF7">
        <w:rPr>
          <w:szCs w:val="28"/>
          <w:lang w:val="en-US"/>
        </w:rPr>
        <w:t>80</w:t>
      </w:r>
      <w:r w:rsidRPr="006D6977">
        <w:rPr>
          <w:szCs w:val="28"/>
          <w:lang w:val="en-US"/>
        </w:rPr>
        <w:t>. –P.</w:t>
      </w:r>
      <w:r w:rsidRPr="00C21AF7">
        <w:rPr>
          <w:szCs w:val="28"/>
          <w:lang w:val="en-US"/>
        </w:rPr>
        <w:t>1829</w:t>
      </w:r>
      <w:r w:rsidRPr="006D6977">
        <w:rPr>
          <w:szCs w:val="28"/>
          <w:lang w:val="en-US"/>
        </w:rPr>
        <w:t>-</w:t>
      </w:r>
      <w:r w:rsidRPr="00C21AF7">
        <w:rPr>
          <w:szCs w:val="28"/>
          <w:lang w:val="en-US"/>
        </w:rPr>
        <w:t>1839</w:t>
      </w:r>
      <w:r w:rsidRPr="006D6977">
        <w:rPr>
          <w:szCs w:val="28"/>
          <w:lang w:val="en-US"/>
        </w:rPr>
        <w:t>.</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Synthesis and Anticonvulsant Activity of Some New Arylidenehydrazides and 4-Thiazolidinones / N. Ulusoy, N. Ergenc, A.C. Ekinci, H.Ozer // Monatsh. Chem. -.1996. -</w:t>
      </w:r>
      <w:r w:rsidRPr="00C21AF7">
        <w:rPr>
          <w:szCs w:val="28"/>
        </w:rPr>
        <w:t>Vol.4</w:t>
      </w:r>
      <w:r w:rsidRPr="00C21AF7">
        <w:rPr>
          <w:szCs w:val="28"/>
          <w:lang w:val="en-US"/>
        </w:rPr>
        <w:t>5</w:t>
      </w:r>
      <w:r w:rsidRPr="00C21AF7">
        <w:rPr>
          <w:szCs w:val="28"/>
        </w:rPr>
        <w:t>.</w:t>
      </w:r>
      <w:r w:rsidRPr="00C21AF7">
        <w:rPr>
          <w:szCs w:val="28"/>
          <w:lang w:val="en-US"/>
        </w:rPr>
        <w:t xml:space="preserve"> -1197-2002.</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Design, Synthesis, Structure-Activity Relationships, and Molecular Modeling Studies of 2,3-Diaryl-1,3-thiazolidin-4-ones as Potent Anti-HIV Agents / M</w:t>
      </w:r>
      <w:r w:rsidRPr="00C21AF7">
        <w:rPr>
          <w:szCs w:val="28"/>
          <w:lang w:val="en-US"/>
        </w:rPr>
        <w:t xml:space="preserve">aria </w:t>
      </w:r>
      <w:r w:rsidRPr="006D6977">
        <w:rPr>
          <w:szCs w:val="28"/>
          <w:lang w:val="en-US"/>
        </w:rPr>
        <w:t>L. Barreca, J</w:t>
      </w:r>
      <w:r w:rsidRPr="00C21AF7">
        <w:rPr>
          <w:szCs w:val="28"/>
          <w:lang w:val="en-US"/>
        </w:rPr>
        <w:t>an</w:t>
      </w:r>
      <w:r w:rsidRPr="006D6977">
        <w:rPr>
          <w:szCs w:val="28"/>
          <w:lang w:val="en-US"/>
        </w:rPr>
        <w:t xml:space="preserve"> Balzarini, A</w:t>
      </w:r>
      <w:r w:rsidRPr="00C21AF7">
        <w:rPr>
          <w:szCs w:val="28"/>
          <w:lang w:val="en-US"/>
        </w:rPr>
        <w:t xml:space="preserve">lba </w:t>
      </w:r>
      <w:r w:rsidRPr="006D6977">
        <w:rPr>
          <w:szCs w:val="28"/>
          <w:lang w:val="en-US"/>
        </w:rPr>
        <w:t xml:space="preserve">Chimirri et al. // J. Med. </w:t>
      </w:r>
      <w:r w:rsidRPr="00C21AF7">
        <w:rPr>
          <w:szCs w:val="28"/>
        </w:rPr>
        <w:t>Chem. –</w:t>
      </w:r>
      <w:r w:rsidRPr="00C21AF7">
        <w:rPr>
          <w:szCs w:val="28"/>
          <w:lang w:val="en-US"/>
        </w:rPr>
        <w:t>2002</w:t>
      </w:r>
      <w:r w:rsidRPr="00C21AF7">
        <w:rPr>
          <w:szCs w:val="28"/>
        </w:rPr>
        <w:t>. –Vol.4</w:t>
      </w:r>
      <w:r w:rsidRPr="00C21AF7">
        <w:rPr>
          <w:szCs w:val="28"/>
          <w:lang w:val="en-US"/>
        </w:rPr>
        <w:t>5</w:t>
      </w:r>
      <w:r w:rsidRPr="00C21AF7">
        <w:rPr>
          <w:szCs w:val="28"/>
        </w:rPr>
        <w:t>. –P.</w:t>
      </w:r>
      <w:r w:rsidRPr="00C21AF7">
        <w:rPr>
          <w:szCs w:val="28"/>
          <w:lang w:val="en-US"/>
        </w:rPr>
        <w:t>5410</w:t>
      </w:r>
      <w:r w:rsidRPr="00C21AF7">
        <w:rPr>
          <w:szCs w:val="28"/>
        </w:rPr>
        <w:t>-</w:t>
      </w:r>
      <w:r w:rsidRPr="00C21AF7">
        <w:rPr>
          <w:szCs w:val="28"/>
          <w:lang w:val="en-US"/>
        </w:rPr>
        <w:t>5</w:t>
      </w:r>
      <w:r w:rsidRPr="00C21AF7">
        <w:rPr>
          <w:szCs w:val="28"/>
        </w:rPr>
        <w:t>41</w:t>
      </w:r>
      <w:r w:rsidRPr="00C21AF7">
        <w:rPr>
          <w:szCs w:val="28"/>
          <w:lang w:val="en-US"/>
        </w:rPr>
        <w:t>3</w:t>
      </w:r>
      <w:r w:rsidRPr="00C21AF7">
        <w:rPr>
          <w:szCs w:val="28"/>
        </w:rPr>
        <w:t>.</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Synthesis of new 2,3-diaryl-1,3-thiazolidin-4-ones as anti-HIV agents / Angela Rao, Jan Balzarini, Anna Carbone et al. // Il Farmaco. –2004. –59. –P.33-39.</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2-(Aryl)-3-furan-2-ylmethyl-thiazolidin-4-ones as selective HIV-RT Inhibitors / Ravindra K.Rawal, Yenamandra S. Prabhakar, S. B. Katti, E.De.Clercq // Bioorganic &amp; Medicinal Chemistry. –2005. –№13. –P. 6771-6776.</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Tumul Srivastava, W. Haq and S.B. Katti. Carbodiime mediated synthesis of 4-thiazolidinones by one-</w:t>
      </w:r>
      <w:r w:rsidRPr="00C21AF7">
        <w:rPr>
          <w:szCs w:val="28"/>
          <w:lang w:val="en-US"/>
        </w:rPr>
        <w:lastRenderedPageBreak/>
        <w:t xml:space="preserve">pot three component condensation </w:t>
      </w:r>
      <w:r w:rsidRPr="006D6977">
        <w:rPr>
          <w:snapToGrid w:val="0"/>
          <w:szCs w:val="28"/>
          <w:lang w:val="en-US" w:eastAsia="ru-RU"/>
        </w:rPr>
        <w:t>// Tetrahedron. –200</w:t>
      </w:r>
      <w:r w:rsidRPr="00C21AF7">
        <w:rPr>
          <w:snapToGrid w:val="0"/>
          <w:szCs w:val="28"/>
          <w:lang w:val="en-US" w:eastAsia="ru-RU"/>
        </w:rPr>
        <w:t>2</w:t>
      </w:r>
      <w:r w:rsidRPr="006D6977">
        <w:rPr>
          <w:snapToGrid w:val="0"/>
          <w:szCs w:val="28"/>
          <w:lang w:val="en-US" w:eastAsia="ru-RU"/>
        </w:rPr>
        <w:t>. –</w:t>
      </w:r>
      <w:r w:rsidRPr="00C21AF7">
        <w:rPr>
          <w:snapToGrid w:val="0"/>
          <w:szCs w:val="28"/>
          <w:lang w:val="en-US" w:eastAsia="ru-RU"/>
        </w:rPr>
        <w:t>58</w:t>
      </w:r>
      <w:r w:rsidRPr="006D6977">
        <w:rPr>
          <w:snapToGrid w:val="0"/>
          <w:szCs w:val="28"/>
          <w:lang w:val="en-US" w:eastAsia="ru-RU"/>
        </w:rPr>
        <w:t>. –P.</w:t>
      </w:r>
      <w:r w:rsidRPr="00C21AF7">
        <w:rPr>
          <w:snapToGrid w:val="0"/>
          <w:szCs w:val="28"/>
          <w:lang w:val="en-US" w:eastAsia="ru-RU"/>
        </w:rPr>
        <w:t>7619</w:t>
      </w:r>
      <w:r w:rsidRPr="006D6977">
        <w:rPr>
          <w:snapToGrid w:val="0"/>
          <w:szCs w:val="28"/>
          <w:lang w:val="en-US" w:eastAsia="ru-RU"/>
        </w:rPr>
        <w:t>-</w:t>
      </w:r>
      <w:r w:rsidRPr="00C21AF7">
        <w:rPr>
          <w:snapToGrid w:val="0"/>
          <w:szCs w:val="28"/>
          <w:lang w:val="en-US" w:eastAsia="ru-RU"/>
        </w:rPr>
        <w:t>7624</w:t>
      </w:r>
      <w:r w:rsidRPr="006D6977">
        <w:rPr>
          <w:snapToGrid w:val="0"/>
          <w:szCs w:val="28"/>
          <w:lang w:val="en-US" w:eastAsia="ru-RU"/>
        </w:rPr>
        <w:t>.</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napToGrid w:val="0"/>
          <w:szCs w:val="28"/>
          <w:lang w:val="en-US" w:eastAsia="ru-RU"/>
        </w:rPr>
        <w:t>Cheng Leng Lee, Mui Mui Sim. Solid-phase combinatorial synthesis of 5-arylalkylidene rhodanine // Tetrahedron Letters. –2000. –41. –P.5729-5732.</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Hui-Ling Liu, Zongcheng Li, Thorleif Anthonsen. Synthesis and Fungicidal Activity of 2-Imino-3-(4-arylthiazol-2-yl)-thiazolidin-4-ones and Their 5-Arylidene Derivatives // Molecules. -2000. -</w:t>
      </w:r>
      <w:r w:rsidRPr="00C21AF7">
        <w:rPr>
          <w:szCs w:val="28"/>
          <w:lang w:val="en-GB"/>
        </w:rPr>
        <w:t xml:space="preserve">№ </w:t>
      </w:r>
      <w:r w:rsidRPr="006D6977">
        <w:rPr>
          <w:szCs w:val="28"/>
          <w:lang w:val="en-US"/>
        </w:rPr>
        <w:t>5. –P.1055-1061.</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Синтез и превращения 4-замещённых 2-аминотиазолов / Ибатуллин У.Г., П</w:t>
      </w:r>
      <w:r w:rsidRPr="00C21AF7">
        <w:rPr>
          <w:szCs w:val="28"/>
        </w:rPr>
        <w:t>е</w:t>
      </w:r>
      <w:r w:rsidRPr="00C21AF7">
        <w:rPr>
          <w:szCs w:val="28"/>
        </w:rPr>
        <w:t>трушина Т.Ф., Лейтис Л.Я., Минибаев И.З., Логвин Б.О. // ХГС. –1993. -№5. –С.34-38.</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Russell Buchman, Richard A. Komoroski. A Carbon-13 and Nitrogen-15 NMR Study of some Nitrogen Heterocycles // J. Heterocycic Chem. -1980. -17. -1089-1092.</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lang w:val="en-US"/>
        </w:rPr>
        <w:t>Holmberg B., Psilanderhielm B. Uber einige Amidderivate von Thiocarbon</w:t>
      </w:r>
      <w:r w:rsidRPr="00C21AF7">
        <w:rPr>
          <w:szCs w:val="28"/>
          <w:lang w:val="en-US"/>
        </w:rPr>
        <w:t>g</w:t>
      </w:r>
      <w:r w:rsidRPr="00C21AF7">
        <w:rPr>
          <w:szCs w:val="28"/>
          <w:lang w:val="en-US"/>
        </w:rPr>
        <w:t>lycolsauren // Chem. Zentr. -1911. –Bd.I. –Z.296-297.</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lang w:val="en-US"/>
        </w:rPr>
        <w:t>Nektegayev I., Lesyk R. 3-Oxyarylthiazolidones-4 and their choleretic activity // Sci. Pharm. -1999. –Vol. 67. –P.227-230.</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Роман О.М., Нєктєгаєв І.О., Горішній В.Я., Лесик Р.Б. Синтез та протиз</w:t>
      </w:r>
      <w:r w:rsidRPr="00C21AF7">
        <w:rPr>
          <w:szCs w:val="28"/>
        </w:rPr>
        <w:t>а</w:t>
      </w:r>
      <w:r w:rsidRPr="00C21AF7">
        <w:rPr>
          <w:szCs w:val="28"/>
        </w:rPr>
        <w:t>пальна активність 3-арил-5-</w:t>
      </w:r>
      <w:r w:rsidRPr="00C21AF7">
        <w:rPr>
          <w:szCs w:val="28"/>
        </w:rPr>
        <w:lastRenderedPageBreak/>
        <w:t>ариліден-2-тіоксотіазолідин-4-онів // Фармацевти</w:t>
      </w:r>
      <w:r w:rsidRPr="00C21AF7">
        <w:rPr>
          <w:szCs w:val="28"/>
        </w:rPr>
        <w:t>ч</w:t>
      </w:r>
      <w:r w:rsidRPr="00C21AF7">
        <w:rPr>
          <w:szCs w:val="28"/>
        </w:rPr>
        <w:t>ний журнал. -№3. -2002 р. -С.56-59.</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 xml:space="preserve">Мозолис В.В., Йокубайте С.П. Синтез </w:t>
      </w:r>
      <w:r w:rsidRPr="00C21AF7">
        <w:rPr>
          <w:szCs w:val="28"/>
          <w:lang w:val="en-US"/>
        </w:rPr>
        <w:t>N</w:t>
      </w:r>
      <w:r w:rsidRPr="00C21AF7">
        <w:rPr>
          <w:szCs w:val="28"/>
        </w:rPr>
        <w:t>-замещенных тиомочевин // Усп</w:t>
      </w:r>
      <w:r w:rsidRPr="00C21AF7">
        <w:rPr>
          <w:szCs w:val="28"/>
        </w:rPr>
        <w:t>е</w:t>
      </w:r>
      <w:r w:rsidRPr="00C21AF7">
        <w:rPr>
          <w:szCs w:val="28"/>
        </w:rPr>
        <w:t>хи химии. – 1973. –  т. 42. - Вып. 7. – С. 1311-1324.</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Holmberg B., Rozen W. Stereochemische Studien, X.: Uber l-Methyl-xanthogenamide // Ber. –1925. –Bd.58. -№8. –Z.1834-1842.</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Libermann C., Voltzkow M. Ueber Phenylsenfolglycolid // Ber. –1880. –Bd.13. –Z.276-279.</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Meyer P.I. Ueber eine zweite (Ortho-) Phenylsulfohydantoinsaure // Ber. –1881. –Bd.14. –Z.1659-1664.</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6D6977">
        <w:rPr>
          <w:szCs w:val="28"/>
          <w:lang w:val="en-US"/>
        </w:rPr>
        <w:t xml:space="preserve">Wheeler H.L. Uber einige Additionscreactionen der Thiosauren // Chem. </w:t>
      </w:r>
      <w:r w:rsidRPr="00C21AF7">
        <w:rPr>
          <w:szCs w:val="28"/>
        </w:rPr>
        <w:t>Zentr. –1901. –Bd.III. –Z.629-636.</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Blanchet</w:t>
      </w:r>
      <w:r w:rsidRPr="006D6977">
        <w:rPr>
          <w:szCs w:val="28"/>
          <w:lang w:val="en-US"/>
        </w:rPr>
        <w:t xml:space="preserve"> </w:t>
      </w:r>
      <w:r w:rsidRPr="00C21AF7">
        <w:rPr>
          <w:szCs w:val="28"/>
          <w:lang w:val="en-US"/>
        </w:rPr>
        <w:t>J., Zhu J. Reeve’s synthesis of 2-imino-4-thiazolidinone from alkyl (aryl) trichloromethylcarbinol revisited, a three-component process from aldehyde, chl</w:t>
      </w:r>
      <w:r w:rsidRPr="00C21AF7">
        <w:rPr>
          <w:szCs w:val="28"/>
          <w:lang w:val="en-US"/>
        </w:rPr>
        <w:t>o</w:t>
      </w:r>
      <w:r w:rsidRPr="00C21AF7">
        <w:rPr>
          <w:szCs w:val="28"/>
          <w:lang w:val="en-US"/>
        </w:rPr>
        <w:t>roform and thiourea // Tetrahedron Letters. -2004. -</w:t>
      </w:r>
      <w:r w:rsidRPr="006D6977">
        <w:rPr>
          <w:szCs w:val="28"/>
          <w:lang w:val="en-US"/>
        </w:rPr>
        <w:t>Vol.4</w:t>
      </w:r>
      <w:r w:rsidRPr="00C21AF7">
        <w:rPr>
          <w:szCs w:val="28"/>
          <w:lang w:val="en-US"/>
        </w:rPr>
        <w:t>5</w:t>
      </w:r>
      <w:r w:rsidRPr="006D6977">
        <w:rPr>
          <w:szCs w:val="28"/>
          <w:lang w:val="en-US"/>
        </w:rPr>
        <w:t>. –P.</w:t>
      </w:r>
      <w:r w:rsidRPr="00C21AF7">
        <w:rPr>
          <w:szCs w:val="28"/>
          <w:lang w:val="en-US"/>
        </w:rPr>
        <w:t>4449</w:t>
      </w:r>
      <w:r w:rsidRPr="006D6977">
        <w:rPr>
          <w:szCs w:val="28"/>
          <w:lang w:val="en-US"/>
        </w:rPr>
        <w:t>-</w:t>
      </w:r>
      <w:r w:rsidRPr="00C21AF7">
        <w:rPr>
          <w:szCs w:val="28"/>
          <w:lang w:val="en-US"/>
        </w:rPr>
        <w:t>4452</w:t>
      </w:r>
      <w:r w:rsidRPr="006D6977">
        <w:rPr>
          <w:szCs w:val="28"/>
          <w:lang w:val="en-US"/>
        </w:rPr>
        <w:t>.</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 xml:space="preserve">5-Arylidene-2-imino-4-thiazolidones: Design and synthesis of novel anti-inflammatory agents </w:t>
      </w:r>
      <w:r w:rsidRPr="006D6977">
        <w:rPr>
          <w:szCs w:val="28"/>
          <w:lang w:val="en-US"/>
        </w:rPr>
        <w:t>/ R</w:t>
      </w:r>
      <w:r w:rsidRPr="00C21AF7">
        <w:rPr>
          <w:szCs w:val="28"/>
          <w:lang w:val="en-US"/>
        </w:rPr>
        <w:t>osaria Ottana</w:t>
      </w:r>
      <w:r w:rsidRPr="006D6977">
        <w:rPr>
          <w:szCs w:val="28"/>
          <w:lang w:val="en-US"/>
        </w:rPr>
        <w:t xml:space="preserve">, </w:t>
      </w:r>
      <w:r w:rsidRPr="00C21AF7">
        <w:rPr>
          <w:szCs w:val="28"/>
          <w:lang w:val="en-US"/>
        </w:rPr>
        <w:t>Rosanna Maccari</w:t>
      </w:r>
      <w:r w:rsidRPr="006D6977">
        <w:rPr>
          <w:szCs w:val="28"/>
          <w:lang w:val="en-US"/>
        </w:rPr>
        <w:t xml:space="preserve">, </w:t>
      </w:r>
      <w:r w:rsidRPr="00C21AF7">
        <w:rPr>
          <w:szCs w:val="28"/>
          <w:lang w:val="en-US"/>
        </w:rPr>
        <w:t>Maria Letizia Barreca</w:t>
      </w:r>
      <w:r w:rsidRPr="006D6977">
        <w:rPr>
          <w:szCs w:val="28"/>
          <w:lang w:val="en-US"/>
        </w:rPr>
        <w:t xml:space="preserve"> et al. // Bioorganic &amp; Medicinal Chemistry</w:t>
      </w:r>
      <w:r w:rsidRPr="00C21AF7">
        <w:rPr>
          <w:szCs w:val="28"/>
          <w:lang w:val="en-US"/>
        </w:rPr>
        <w:t>.</w:t>
      </w:r>
      <w:r w:rsidRPr="006D6977">
        <w:rPr>
          <w:szCs w:val="28"/>
          <w:lang w:val="en-US"/>
        </w:rPr>
        <w:t xml:space="preserve"> –200</w:t>
      </w:r>
      <w:r w:rsidRPr="00C21AF7">
        <w:rPr>
          <w:szCs w:val="28"/>
          <w:lang w:val="en-US"/>
        </w:rPr>
        <w:t>5</w:t>
      </w:r>
      <w:r w:rsidRPr="006D6977">
        <w:rPr>
          <w:szCs w:val="28"/>
          <w:lang w:val="en-US"/>
        </w:rPr>
        <w:t>. –1</w:t>
      </w:r>
      <w:r w:rsidRPr="00C21AF7">
        <w:rPr>
          <w:szCs w:val="28"/>
          <w:lang w:val="en-US"/>
        </w:rPr>
        <w:t>3</w:t>
      </w:r>
      <w:r w:rsidRPr="006D6977">
        <w:rPr>
          <w:szCs w:val="28"/>
          <w:lang w:val="en-US"/>
        </w:rPr>
        <w:t>. –P.</w:t>
      </w:r>
      <w:r w:rsidRPr="00C21AF7">
        <w:rPr>
          <w:szCs w:val="28"/>
          <w:lang w:val="en-US"/>
        </w:rPr>
        <w:t>4243-4252</w:t>
      </w:r>
      <w:r w:rsidRPr="006D6977">
        <w:rPr>
          <w:szCs w:val="28"/>
          <w:lang w:val="en-US"/>
        </w:rPr>
        <w:t>.</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lastRenderedPageBreak/>
        <w:t>Ram V. J., Pandey H.N., Singh S.N. Synthesis of Some Unsymmetrical Thio</w:t>
      </w:r>
      <w:r w:rsidRPr="00C21AF7">
        <w:rPr>
          <w:szCs w:val="28"/>
          <w:lang w:val="en-US"/>
        </w:rPr>
        <w:t>u</w:t>
      </w:r>
      <w:r w:rsidRPr="00C21AF7">
        <w:rPr>
          <w:szCs w:val="28"/>
          <w:lang w:val="en-US"/>
        </w:rPr>
        <w:t>reas and 3-Aryl-2-Aryl-Imino-4-Thiazolidones: Part II // J. Indian Chem. Soc. -1972. –Vol.49. -</w:t>
      </w:r>
      <w:r w:rsidRPr="006D6977">
        <w:rPr>
          <w:szCs w:val="28"/>
          <w:lang w:val="en-US"/>
        </w:rPr>
        <w:t>№</w:t>
      </w:r>
      <w:r w:rsidRPr="00C21AF7">
        <w:rPr>
          <w:szCs w:val="28"/>
          <w:lang w:val="en-US"/>
        </w:rPr>
        <w:t xml:space="preserve"> </w:t>
      </w:r>
      <w:r w:rsidRPr="006D6977">
        <w:rPr>
          <w:szCs w:val="28"/>
          <w:lang w:val="en-US"/>
        </w:rPr>
        <w:t>2</w:t>
      </w:r>
      <w:r w:rsidRPr="00C21AF7">
        <w:rPr>
          <w:szCs w:val="28"/>
          <w:lang w:val="en-US"/>
        </w:rPr>
        <w:t>. –P.181-183.</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 xml:space="preserve"> Joshi C.K., Pathak V.N., Chaturvedi R.K. Synthesis and Antifertility Activity of Some New Fluorine Containing 2-{[2-(Fluoroaryl)-1H-indol-3-yl]methylene}hydrazinecarbothioamides and 2-(Fluoroaryl)-{[5-(substituted benzylidene)-4-oxo-2-thiazolidinylidene]hydrazone}-1H-indole-3-carboxaldehydes // Pharmazie. -1986. -41. –P.475-478.</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Матійчук</w:t>
      </w:r>
      <w:r w:rsidRPr="006D6977">
        <w:rPr>
          <w:szCs w:val="28"/>
          <w:lang w:val="en-US"/>
        </w:rPr>
        <w:t xml:space="preserve"> </w:t>
      </w:r>
      <w:r w:rsidRPr="00C21AF7">
        <w:rPr>
          <w:szCs w:val="28"/>
        </w:rPr>
        <w:t>В</w:t>
      </w:r>
      <w:r w:rsidRPr="006D6977">
        <w:rPr>
          <w:szCs w:val="28"/>
          <w:lang w:val="en-US"/>
        </w:rPr>
        <w:t>.</w:t>
      </w:r>
      <w:r w:rsidRPr="00C21AF7">
        <w:rPr>
          <w:szCs w:val="28"/>
        </w:rPr>
        <w:t>С</w:t>
      </w:r>
      <w:r w:rsidRPr="006D6977">
        <w:rPr>
          <w:szCs w:val="28"/>
          <w:lang w:val="en-US"/>
        </w:rPr>
        <w:t xml:space="preserve">. </w:t>
      </w:r>
      <w:r w:rsidRPr="00C21AF7">
        <w:rPr>
          <w:szCs w:val="28"/>
        </w:rPr>
        <w:t>Циклізації</w:t>
      </w:r>
      <w:r w:rsidRPr="006D6977">
        <w:rPr>
          <w:szCs w:val="28"/>
          <w:lang w:val="en-US"/>
        </w:rPr>
        <w:t xml:space="preserve"> </w:t>
      </w:r>
      <w:r w:rsidRPr="00C21AF7">
        <w:rPr>
          <w:szCs w:val="28"/>
        </w:rPr>
        <w:t>продуктів</w:t>
      </w:r>
      <w:r w:rsidRPr="006D6977">
        <w:rPr>
          <w:szCs w:val="28"/>
          <w:lang w:val="en-US"/>
        </w:rPr>
        <w:t xml:space="preserve"> </w:t>
      </w:r>
      <w:r w:rsidRPr="00C21AF7">
        <w:rPr>
          <w:szCs w:val="28"/>
        </w:rPr>
        <w:t>галогенарилювання</w:t>
      </w:r>
      <w:r w:rsidRPr="006D6977">
        <w:rPr>
          <w:szCs w:val="28"/>
          <w:lang w:val="en-US"/>
        </w:rPr>
        <w:t xml:space="preserve"> </w:t>
      </w:r>
      <w:r w:rsidRPr="00C21AF7">
        <w:rPr>
          <w:szCs w:val="28"/>
        </w:rPr>
        <w:t>акролеїну</w:t>
      </w:r>
      <w:r w:rsidRPr="006D6977">
        <w:rPr>
          <w:szCs w:val="28"/>
          <w:lang w:val="en-US"/>
        </w:rPr>
        <w:t xml:space="preserve"> </w:t>
      </w:r>
      <w:r w:rsidRPr="00C21AF7">
        <w:rPr>
          <w:szCs w:val="28"/>
        </w:rPr>
        <w:t>і</w:t>
      </w:r>
      <w:r w:rsidRPr="006D6977">
        <w:rPr>
          <w:szCs w:val="28"/>
          <w:lang w:val="en-US"/>
        </w:rPr>
        <w:t xml:space="preserve"> </w:t>
      </w:r>
      <w:r w:rsidRPr="00C21AF7">
        <w:rPr>
          <w:szCs w:val="28"/>
        </w:rPr>
        <w:t>похі</w:t>
      </w:r>
      <w:r w:rsidRPr="00C21AF7">
        <w:rPr>
          <w:szCs w:val="28"/>
        </w:rPr>
        <w:t>д</w:t>
      </w:r>
      <w:r w:rsidRPr="00C21AF7">
        <w:rPr>
          <w:szCs w:val="28"/>
        </w:rPr>
        <w:t>них</w:t>
      </w:r>
      <w:r w:rsidRPr="006D6977">
        <w:rPr>
          <w:szCs w:val="28"/>
          <w:lang w:val="en-US"/>
        </w:rPr>
        <w:t xml:space="preserve"> </w:t>
      </w:r>
      <w:r w:rsidRPr="00C21AF7">
        <w:rPr>
          <w:szCs w:val="28"/>
        </w:rPr>
        <w:t>акрилової</w:t>
      </w:r>
      <w:r w:rsidRPr="006D6977">
        <w:rPr>
          <w:szCs w:val="28"/>
          <w:lang w:val="en-US"/>
        </w:rPr>
        <w:t xml:space="preserve"> </w:t>
      </w:r>
      <w:r w:rsidRPr="00C21AF7">
        <w:rPr>
          <w:szCs w:val="28"/>
        </w:rPr>
        <w:t>кислоти</w:t>
      </w:r>
      <w:r w:rsidRPr="006D6977">
        <w:rPr>
          <w:szCs w:val="28"/>
          <w:lang w:val="en-US"/>
        </w:rPr>
        <w:t xml:space="preserve"> </w:t>
      </w:r>
      <w:r w:rsidRPr="00C21AF7">
        <w:rPr>
          <w:szCs w:val="28"/>
        </w:rPr>
        <w:t>з</w:t>
      </w:r>
      <w:r w:rsidRPr="006D6977">
        <w:rPr>
          <w:szCs w:val="28"/>
          <w:lang w:val="en-US"/>
        </w:rPr>
        <w:t xml:space="preserve"> S,N-</w:t>
      </w:r>
      <w:r w:rsidRPr="00C21AF7">
        <w:rPr>
          <w:szCs w:val="28"/>
        </w:rPr>
        <w:t>нуклеофілами</w:t>
      </w:r>
      <w:r w:rsidRPr="006D6977">
        <w:rPr>
          <w:szCs w:val="28"/>
          <w:lang w:val="en-US"/>
        </w:rPr>
        <w:t xml:space="preserve">: </w:t>
      </w:r>
      <w:r w:rsidRPr="00C21AF7">
        <w:rPr>
          <w:szCs w:val="28"/>
        </w:rPr>
        <w:t>Автореф</w:t>
      </w:r>
      <w:r w:rsidRPr="006D6977">
        <w:rPr>
          <w:szCs w:val="28"/>
          <w:lang w:val="en-US"/>
        </w:rPr>
        <w:t xml:space="preserve">. </w:t>
      </w:r>
      <w:r w:rsidRPr="00C21AF7">
        <w:rPr>
          <w:szCs w:val="28"/>
        </w:rPr>
        <w:t>дис. … канд. хім. наук. –Львів, 2001. –19с.</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6D6977">
        <w:rPr>
          <w:szCs w:val="28"/>
          <w:lang w:val="en-US"/>
        </w:rPr>
        <w:t xml:space="preserve">Novel antidiabetic and hypolipidemic agents. 3. Benzofuran-containing thiazolidinediones / K. Anji Reddy, B.B. Lohray, V. Bhushan et al. // J. Med. </w:t>
      </w:r>
      <w:r w:rsidRPr="00C21AF7">
        <w:rPr>
          <w:szCs w:val="28"/>
        </w:rPr>
        <w:t>Chem. –1999. –Vol.42. –P.1927-1940.</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 xml:space="preserve">Novel euglycemic and hypolipidemic agents. 4. Pyridyl and quinolil-containing thiazoidinediones / B.B. Lohray, V. Bhushan, A.S. Reddy et al. // J. Med. </w:t>
      </w:r>
      <w:r w:rsidRPr="00C21AF7">
        <w:rPr>
          <w:szCs w:val="28"/>
        </w:rPr>
        <w:t>Chem. –1999. –Vol.42. –P.2569-2581.</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6D6977">
        <w:rPr>
          <w:szCs w:val="28"/>
          <w:lang w:val="en-US"/>
        </w:rPr>
        <w:t xml:space="preserve">Thiazolidinediones with thyroid hormone receptor agonistic activity / </w:t>
      </w:r>
      <w:r w:rsidRPr="00C21AF7">
        <w:rPr>
          <w:szCs w:val="28"/>
          <w:lang w:val="en-GB"/>
        </w:rPr>
        <w:t>M. Ebisawa</w:t>
      </w:r>
      <w:r w:rsidRPr="006D6977">
        <w:rPr>
          <w:szCs w:val="28"/>
          <w:lang w:val="en-US"/>
        </w:rPr>
        <w:t>,</w:t>
      </w:r>
      <w:r w:rsidRPr="00C21AF7">
        <w:rPr>
          <w:szCs w:val="28"/>
          <w:lang w:val="en-GB"/>
        </w:rPr>
        <w:t xml:space="preserve"> N</w:t>
      </w:r>
      <w:r w:rsidRPr="006D6977">
        <w:rPr>
          <w:szCs w:val="28"/>
          <w:lang w:val="en-US"/>
        </w:rPr>
        <w:t>.</w:t>
      </w:r>
      <w:r w:rsidRPr="00C21AF7">
        <w:rPr>
          <w:szCs w:val="28"/>
          <w:lang w:val="en-GB"/>
        </w:rPr>
        <w:t xml:space="preserve"> Inoue, H. Fukasawa et al.</w:t>
      </w:r>
      <w:r w:rsidRPr="006D6977">
        <w:rPr>
          <w:szCs w:val="28"/>
          <w:lang w:val="en-US"/>
        </w:rPr>
        <w:t xml:space="preserve"> //</w:t>
      </w:r>
      <w:r w:rsidRPr="00C21AF7">
        <w:rPr>
          <w:szCs w:val="28"/>
          <w:lang w:val="en-GB"/>
        </w:rPr>
        <w:t xml:space="preserve"> Chem. </w:t>
      </w:r>
      <w:r w:rsidRPr="00C21AF7">
        <w:rPr>
          <w:szCs w:val="28"/>
        </w:rPr>
        <w:t>Pharm. Bull. –1999. – Vol.47, №9. –P.1348-1350.</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lastRenderedPageBreak/>
        <w:t xml:space="preserve">Molecular design, synthesis and hypoglycemic activity of a series of thiazolidine-2,4-diones / Minoru Ohuchi, Kunio Wada, Hidehito Honnue et al. // J. Med. </w:t>
      </w:r>
      <w:r w:rsidRPr="00C21AF7">
        <w:rPr>
          <w:szCs w:val="28"/>
        </w:rPr>
        <w:t>Chem. –2000. –Vol.43. –P.3052-3066.</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 xml:space="preserve">Novel benzoxazole 2,4-thiazolidinediones as potent hypoglycemic agents. Synthesis and structure activity relationships / K. Arakawa, M. Inamasu, M. Matsumoto et al. // Chem. </w:t>
      </w:r>
      <w:r w:rsidRPr="00C21AF7">
        <w:rPr>
          <w:szCs w:val="28"/>
        </w:rPr>
        <w:t>Pharm. Bull. –1997. –45(12). –P.1984-1993.</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GB"/>
        </w:rPr>
      </w:pPr>
      <w:r w:rsidRPr="006D6977">
        <w:rPr>
          <w:szCs w:val="28"/>
          <w:lang w:val="en-US"/>
        </w:rPr>
        <w:t>Kabashima S., Okawara T., Yamasaki T., Furukawa M. Synthesis of novel 1,3-thiazolidines and 1,3,4-thiadiazolines from thiocarbohydrazides // Heterocycles. -1990. –Vol.31, №.6 –P.1129-1139.</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GB"/>
        </w:rPr>
      </w:pPr>
      <w:r w:rsidRPr="006D6977">
        <w:rPr>
          <w:szCs w:val="28"/>
          <w:lang w:val="en-US"/>
        </w:rPr>
        <w:t>Usui, Yoshiro. Fungicides. XII. Synthesis of thiazolidin-5-yl acetic acid derivatives and related compounds // Ann. Rep. Takeda Res. Lab. –1968. –Vol.27. –P.130-143. –Ref. // Chem. Abst. –1969. –Vol.70. -</w:t>
      </w:r>
      <w:r w:rsidRPr="00C21AF7">
        <w:rPr>
          <w:szCs w:val="28"/>
          <w:lang w:val="en-GB"/>
        </w:rPr>
        <w:t>№ 96686</w:t>
      </w:r>
      <w:r w:rsidRPr="00C21AF7">
        <w:rPr>
          <w:szCs w:val="28"/>
        </w:rPr>
        <w:t>х</w:t>
      </w:r>
      <w:r w:rsidRPr="00C21AF7">
        <w:rPr>
          <w:szCs w:val="28"/>
          <w:lang w:val="en-GB"/>
        </w:rPr>
        <w:t>.</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Шрот В. Аспекты и перспективы химии органических гетероциклов (о</w:t>
      </w:r>
      <w:r w:rsidRPr="00C21AF7">
        <w:rPr>
          <w:szCs w:val="28"/>
        </w:rPr>
        <w:t>б</w:t>
      </w:r>
      <w:r w:rsidRPr="00C21AF7">
        <w:rPr>
          <w:szCs w:val="28"/>
        </w:rPr>
        <w:t>зор) / ХГС -1985. -№12. –С.1587-1623.</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 xml:space="preserve">Hoh-Gyu Hahn, Kee Dal Nam, Heduck Mah. A simple construction of 2-phenylimino-1,3-thiazolidin-4-ones // Heterocycles. -2001. –Vol.55, </w:t>
      </w:r>
      <w:r w:rsidRPr="006D6977">
        <w:rPr>
          <w:szCs w:val="28"/>
          <w:lang w:val="en-US"/>
        </w:rPr>
        <w:t>№.</w:t>
      </w:r>
      <w:r w:rsidRPr="00C21AF7">
        <w:rPr>
          <w:szCs w:val="28"/>
          <w:lang w:val="en-US"/>
        </w:rPr>
        <w:t>7</w:t>
      </w:r>
      <w:r w:rsidRPr="006D6977">
        <w:rPr>
          <w:szCs w:val="28"/>
          <w:lang w:val="en-US"/>
        </w:rPr>
        <w:t xml:space="preserve"> –P.1</w:t>
      </w:r>
      <w:r w:rsidRPr="00C21AF7">
        <w:rPr>
          <w:szCs w:val="28"/>
          <w:lang w:val="en-US"/>
        </w:rPr>
        <w:t>283</w:t>
      </w:r>
      <w:r w:rsidRPr="006D6977">
        <w:rPr>
          <w:szCs w:val="28"/>
          <w:lang w:val="en-US"/>
        </w:rPr>
        <w:t>-1</w:t>
      </w:r>
      <w:r w:rsidRPr="00C21AF7">
        <w:rPr>
          <w:szCs w:val="28"/>
          <w:lang w:val="en-US"/>
        </w:rPr>
        <w:t>289</w:t>
      </w:r>
      <w:r w:rsidRPr="006D6977">
        <w:rPr>
          <w:szCs w:val="28"/>
          <w:lang w:val="en-US"/>
        </w:rPr>
        <w:t>.</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 xml:space="preserve">Synthesis of thiosemicarbazone and 4-thiazolidinone derivatives and their in vitro anti-Toxoplasma gondiiactivity / Romulo P. </w:t>
      </w:r>
      <w:r w:rsidRPr="006D6977">
        <w:rPr>
          <w:szCs w:val="28"/>
          <w:lang w:val="en-US"/>
        </w:rPr>
        <w:lastRenderedPageBreak/>
        <w:t>Tenorio, Cristiane S. Carvalho, Carla S. Pessanha et al. // Bioorganic &amp; Medicinal Chemistry Letters. –2005. –№15. –P. 2575-2578.</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Kamal A. Kandeel, Ahmed S.A. Youssef. Reaction of 5-aroylmethylene-3-benzyl-4-oxo-2-thioxo-1,3-thiazolidines with nitrile oxides // Molecules –2001. –№6. –P.510-518.</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Mohamed T. Omar, Nadia K. El-Aasar, Khaled F. Saied. A One-pot synthesis of 2,3-dihydro-2-thioxothieno[2,3-d]thiazoles // Synthesis. –2001. -№3. –P.413-418.</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6D6977">
        <w:rPr>
          <w:szCs w:val="28"/>
          <w:lang w:val="en-US"/>
        </w:rPr>
        <w:t>Patent 16285. I CI</w:t>
      </w:r>
      <w:r w:rsidRPr="006D6977">
        <w:rPr>
          <w:szCs w:val="28"/>
          <w:vertAlign w:val="superscript"/>
          <w:lang w:val="en-US"/>
        </w:rPr>
        <w:t>1</w:t>
      </w:r>
      <w:r w:rsidRPr="006D6977">
        <w:rPr>
          <w:szCs w:val="28"/>
          <w:lang w:val="en-US"/>
        </w:rPr>
        <w:t xml:space="preserve"> C 07 D A 01 n. 2-Thioxo-4-thiazolidinone-5-acetic acid derivatives / Kinugawa J., Nagase H. (Japan). Mitsibishi Gas Chemicals, Inc.; Kumiai Chemical Industri Co. Ltd. (Japan). </w:t>
      </w:r>
      <w:r w:rsidRPr="00C21AF7">
        <w:rPr>
          <w:szCs w:val="28"/>
        </w:rPr>
        <w:t>№6918512, Claim. 13.03.69. Publ. 6.11.72 / Chem. Abstr. -1967. –Vol.66. -№10928.</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GB"/>
        </w:rPr>
      </w:pPr>
      <w:r w:rsidRPr="006D6977">
        <w:rPr>
          <w:szCs w:val="28"/>
          <w:lang w:val="en-US"/>
        </w:rPr>
        <w:t>Nagase H. Reaction of dimethylacethylenedicarboxylate with dithiocarbamates, thiosemicarbazones // Chem Pharm Bull. –1973. –Vol.21. –P.279-284.</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Якубич В.Й., Грицюк Л.В. Синтез та властивості роданінів, одержаних на основі метіоніну // Фармацевтичний журнал. –1984. -№1. –С.40-43.</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 xml:space="preserve">Якубич В.Й., Федірко Я.М. Синтез та властивості роданінів, одержаних на основі аспарагінової </w:t>
      </w:r>
      <w:r w:rsidRPr="00C21AF7">
        <w:rPr>
          <w:szCs w:val="28"/>
        </w:rPr>
        <w:lastRenderedPageBreak/>
        <w:t>кислоти // Фармацевтичний журнал. –1983. -№5. –С.58-60.</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6D6977">
        <w:rPr>
          <w:szCs w:val="28"/>
          <w:lang w:val="en-US"/>
        </w:rPr>
        <w:t xml:space="preserve">Hanefeld Wolfgang, Jalili Mohamed. Synthese und reactionen von 3-aminorhodanine // Arch. </w:t>
      </w:r>
      <w:r w:rsidRPr="00C21AF7">
        <w:rPr>
          <w:szCs w:val="28"/>
        </w:rPr>
        <w:t>Pharm. –1987. –Vol.320. -№4. –Z.329-337 // Цит. по РЖХим. –1987. –17Ж345.</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6D6977">
        <w:rPr>
          <w:szCs w:val="28"/>
          <w:lang w:val="en-US"/>
        </w:rPr>
        <w:t xml:space="preserve">Danila Georghe, Cionga Emil. Patent 74974 </w:t>
      </w:r>
      <w:r w:rsidRPr="00C21AF7">
        <w:rPr>
          <w:szCs w:val="28"/>
        </w:rPr>
        <w:t>СРР</w:t>
      </w:r>
      <w:r w:rsidRPr="006D6977">
        <w:rPr>
          <w:szCs w:val="28"/>
          <w:lang w:val="en-US"/>
        </w:rPr>
        <w:t xml:space="preserve">. Derivat al thiazolidinei si proceden de prepare a acestuia. </w:t>
      </w:r>
      <w:r w:rsidRPr="00C21AF7">
        <w:rPr>
          <w:szCs w:val="28"/>
          <w:lang w:val="en-GB"/>
        </w:rPr>
        <w:t>–</w:t>
      </w:r>
      <w:r w:rsidRPr="00C21AF7">
        <w:rPr>
          <w:szCs w:val="28"/>
        </w:rPr>
        <w:t>Опубл</w:t>
      </w:r>
      <w:r w:rsidRPr="00C21AF7">
        <w:rPr>
          <w:szCs w:val="28"/>
          <w:lang w:val="en-GB"/>
        </w:rPr>
        <w:t xml:space="preserve">. </w:t>
      </w:r>
      <w:r w:rsidRPr="00C21AF7">
        <w:rPr>
          <w:szCs w:val="28"/>
        </w:rPr>
        <w:t>30.11.80 // Цит. по РЖХим. –1983. –2066П.</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Джилкрист Т. Химия гетероциклических соединений: Пер. с англ. –М.: Мир, 1996. – 463 с.</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GB"/>
        </w:rPr>
      </w:pPr>
      <w:r w:rsidRPr="00C21AF7">
        <w:rPr>
          <w:szCs w:val="28"/>
          <w:lang w:val="en-US"/>
        </w:rPr>
        <w:t>Denis R. St. Laurent, Qi Gao, Delong Wu, Michael H. Serrano-Wu. Regios</w:t>
      </w:r>
      <w:r w:rsidRPr="00C21AF7">
        <w:rPr>
          <w:szCs w:val="28"/>
          <w:lang w:val="en-US"/>
        </w:rPr>
        <w:t>e</w:t>
      </w:r>
      <w:r w:rsidRPr="00C21AF7">
        <w:rPr>
          <w:szCs w:val="28"/>
          <w:lang w:val="en-US"/>
        </w:rPr>
        <w:t>lective synthesis of 3-(heteroaryl)-iminothiazolidin-4-ones // Tetrahedron Le</w:t>
      </w:r>
      <w:r w:rsidRPr="00C21AF7">
        <w:rPr>
          <w:szCs w:val="28"/>
          <w:lang w:val="en-US"/>
        </w:rPr>
        <w:t>t</w:t>
      </w:r>
      <w:r w:rsidRPr="00C21AF7">
        <w:rPr>
          <w:szCs w:val="28"/>
          <w:lang w:val="en-US"/>
        </w:rPr>
        <w:t>ters. -2004. -45. –P.1907-1910.</w:t>
      </w:r>
    </w:p>
    <w:p w:rsidR="006D6977" w:rsidRPr="00C21AF7" w:rsidRDefault="006D6977" w:rsidP="00C5680F">
      <w:pPr>
        <w:pStyle w:val="affffffff"/>
        <w:numPr>
          <w:ilvl w:val="0"/>
          <w:numId w:val="51"/>
        </w:numPr>
        <w:tabs>
          <w:tab w:val="clear" w:pos="360"/>
          <w:tab w:val="num" w:pos="187"/>
        </w:tabs>
        <w:suppressAutoHyphens w:val="0"/>
        <w:ind w:left="374" w:hanging="374"/>
        <w:jc w:val="both"/>
        <w:rPr>
          <w:color w:val="000000"/>
          <w:szCs w:val="28"/>
        </w:rPr>
      </w:pPr>
      <w:r w:rsidRPr="006D6977">
        <w:rPr>
          <w:szCs w:val="28"/>
          <w:lang w:val="en-US"/>
        </w:rPr>
        <w:t xml:space="preserve">Regioselective synthesis of 2-imino-1,3-thiazolidin-4-ones by treatment of N-(anthracen-9-yl)-N’-ethylthiourea with bromoacetic acid derivatives / Klika K., Janovec L., Imrich J., et al. // Eur. J. Org. </w:t>
      </w:r>
      <w:r w:rsidRPr="00C21AF7">
        <w:rPr>
          <w:szCs w:val="28"/>
        </w:rPr>
        <w:t>Chem. -2002. –P.1248-1255.</w:t>
      </w:r>
    </w:p>
    <w:p w:rsidR="006D6977" w:rsidRPr="00C21AF7" w:rsidRDefault="006D6977" w:rsidP="00C5680F">
      <w:pPr>
        <w:pStyle w:val="affffffff"/>
        <w:numPr>
          <w:ilvl w:val="0"/>
          <w:numId w:val="51"/>
        </w:numPr>
        <w:tabs>
          <w:tab w:val="clear" w:pos="360"/>
          <w:tab w:val="num" w:pos="187"/>
        </w:tabs>
        <w:suppressAutoHyphens w:val="0"/>
        <w:ind w:left="374" w:hanging="374"/>
        <w:jc w:val="both"/>
        <w:rPr>
          <w:color w:val="000000"/>
          <w:szCs w:val="28"/>
          <w:lang w:val="en-GB"/>
        </w:rPr>
      </w:pPr>
      <w:r w:rsidRPr="00C21AF7">
        <w:rPr>
          <w:szCs w:val="28"/>
          <w:lang w:val="en-US"/>
        </w:rPr>
        <w:t>Erian A.W., Sherif M.Sh. The chemistry of thiocyanic esters / Tetrahedron. -1999. –Vol.55. –P.7957-8024.</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 xml:space="preserve">Пячура Р.Б. Синтез и ииследование производных 2-аминотиазолин-2-она-4 на основе некоторых </w:t>
      </w:r>
      <w:r w:rsidRPr="00C21AF7">
        <w:rPr>
          <w:szCs w:val="28"/>
        </w:rPr>
        <w:lastRenderedPageBreak/>
        <w:t>лекарственных средств, относящихся к аминам: Авт</w:t>
      </w:r>
      <w:r w:rsidRPr="00C21AF7">
        <w:rPr>
          <w:szCs w:val="28"/>
        </w:rPr>
        <w:t>о</w:t>
      </w:r>
      <w:r w:rsidRPr="00C21AF7">
        <w:rPr>
          <w:szCs w:val="28"/>
        </w:rPr>
        <w:t>реф. дис. … канд. фарм. наук. –Львов, 1982. –23с.</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Бесядецкая Е.Й. Синтез и превращения производных 2-аминотиазолин-2-она-4: Автореф. дис. … канд. фарм. наук. –Львов, 1968. –20с.</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 xml:space="preserve">Штойко Н.Є. </w:t>
      </w:r>
      <w:r w:rsidRPr="00C21AF7">
        <w:rPr>
          <w:szCs w:val="28"/>
          <w:lang w:val="en-US"/>
        </w:rPr>
        <w:t>C</w:t>
      </w:r>
      <w:r w:rsidRPr="00C21AF7">
        <w:rPr>
          <w:szCs w:val="28"/>
        </w:rPr>
        <w:t>интез нових сполук з протитуберкульозною дією на основі ряду похідних азолідонів та ізонікотинової кислоти: Автореф. дис. … канд. фарм. наук. –Львов, 2005. –20с.</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Peciura</w:t>
      </w:r>
      <w:r w:rsidRPr="00C21AF7">
        <w:rPr>
          <w:szCs w:val="28"/>
          <w:lang w:val="en-GB"/>
        </w:rPr>
        <w:t xml:space="preserve"> </w:t>
      </w:r>
      <w:r w:rsidRPr="00C21AF7">
        <w:rPr>
          <w:szCs w:val="28"/>
          <w:lang w:val="en-US"/>
        </w:rPr>
        <w:t>R</w:t>
      </w:r>
      <w:r w:rsidRPr="00C21AF7">
        <w:rPr>
          <w:szCs w:val="28"/>
          <w:lang w:val="en-GB"/>
        </w:rPr>
        <w:t xml:space="preserve">., </w:t>
      </w:r>
      <w:r w:rsidRPr="00C21AF7">
        <w:rPr>
          <w:szCs w:val="28"/>
          <w:lang w:val="en-US"/>
        </w:rPr>
        <w:t>Tarasevicius</w:t>
      </w:r>
      <w:r w:rsidRPr="00C21AF7">
        <w:rPr>
          <w:szCs w:val="28"/>
          <w:lang w:val="en-GB"/>
        </w:rPr>
        <w:t xml:space="preserve"> </w:t>
      </w:r>
      <w:r w:rsidRPr="00C21AF7">
        <w:rPr>
          <w:szCs w:val="28"/>
          <w:lang w:val="en-US"/>
        </w:rPr>
        <w:t>E</w:t>
      </w:r>
      <w:r w:rsidRPr="00C21AF7">
        <w:rPr>
          <w:szCs w:val="28"/>
          <w:lang w:val="en-GB"/>
        </w:rPr>
        <w:t xml:space="preserve">., </w:t>
      </w:r>
      <w:r w:rsidRPr="00C21AF7">
        <w:rPr>
          <w:szCs w:val="28"/>
          <w:lang w:val="en-US"/>
        </w:rPr>
        <w:t>Martinkus</w:t>
      </w:r>
      <w:r w:rsidRPr="00C21AF7">
        <w:rPr>
          <w:szCs w:val="28"/>
          <w:lang w:val="en-GB"/>
        </w:rPr>
        <w:t xml:space="preserve"> </w:t>
      </w:r>
      <w:r w:rsidRPr="00C21AF7">
        <w:rPr>
          <w:szCs w:val="28"/>
          <w:lang w:val="en-US"/>
        </w:rPr>
        <w:t>R</w:t>
      </w:r>
      <w:r w:rsidRPr="00C21AF7">
        <w:rPr>
          <w:szCs w:val="28"/>
          <w:lang w:val="en-GB"/>
        </w:rPr>
        <w:t xml:space="preserve">., </w:t>
      </w:r>
      <w:r w:rsidRPr="00C21AF7">
        <w:rPr>
          <w:szCs w:val="28"/>
          <w:lang w:val="en-US"/>
        </w:rPr>
        <w:t>Sosnovskaya A. Antituberculous a</w:t>
      </w:r>
      <w:r w:rsidRPr="00C21AF7">
        <w:rPr>
          <w:szCs w:val="28"/>
          <w:lang w:val="en-US"/>
        </w:rPr>
        <w:t>c</w:t>
      </w:r>
      <w:r w:rsidRPr="00C21AF7">
        <w:rPr>
          <w:szCs w:val="28"/>
          <w:lang w:val="en-US"/>
        </w:rPr>
        <w:t>tivity of new 2- and 5-substituted Δ</w:t>
      </w:r>
      <w:r w:rsidRPr="00C21AF7">
        <w:rPr>
          <w:szCs w:val="28"/>
          <w:vertAlign w:val="superscript"/>
          <w:lang w:val="en-US"/>
        </w:rPr>
        <w:t>2</w:t>
      </w:r>
      <w:r w:rsidRPr="00C21AF7">
        <w:rPr>
          <w:szCs w:val="28"/>
          <w:lang w:val="en-US"/>
        </w:rPr>
        <w:t xml:space="preserve">-thiazolin-4-ones / </w:t>
      </w:r>
      <w:r w:rsidRPr="006D6977">
        <w:rPr>
          <w:szCs w:val="28"/>
          <w:lang w:val="en-US"/>
        </w:rPr>
        <w:t>Pharmazie. -198</w:t>
      </w:r>
      <w:r w:rsidRPr="00C21AF7">
        <w:rPr>
          <w:szCs w:val="28"/>
          <w:lang w:val="en-US"/>
        </w:rPr>
        <w:t>1</w:t>
      </w:r>
      <w:r w:rsidRPr="006D6977">
        <w:rPr>
          <w:szCs w:val="28"/>
          <w:lang w:val="en-US"/>
        </w:rPr>
        <w:t>. -</w:t>
      </w:r>
      <w:r w:rsidRPr="00C21AF7">
        <w:rPr>
          <w:szCs w:val="28"/>
          <w:lang w:val="en-US"/>
        </w:rPr>
        <w:t>36</w:t>
      </w:r>
      <w:r w:rsidRPr="006D6977">
        <w:rPr>
          <w:szCs w:val="28"/>
          <w:lang w:val="en-US"/>
        </w:rPr>
        <w:t>. –P.</w:t>
      </w:r>
      <w:r w:rsidRPr="00C21AF7">
        <w:rPr>
          <w:szCs w:val="28"/>
          <w:lang w:val="en-US"/>
        </w:rPr>
        <w:t>862</w:t>
      </w:r>
      <w:r w:rsidRPr="006D6977">
        <w:rPr>
          <w:szCs w:val="28"/>
          <w:lang w:val="en-US"/>
        </w:rPr>
        <w:t>-</w:t>
      </w:r>
      <w:r w:rsidRPr="00C21AF7">
        <w:rPr>
          <w:szCs w:val="28"/>
          <w:lang w:val="en-US"/>
        </w:rPr>
        <w:t>863</w:t>
      </w:r>
      <w:r w:rsidRPr="006D6977">
        <w:rPr>
          <w:szCs w:val="28"/>
          <w:lang w:val="en-US"/>
        </w:rPr>
        <w:t>.</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R. Lesyk, B. Zimenkovsky, I. Subtelna, I. Nektegaev, G. Kazmirchuk. Synthesis and anti-inflammatory activity of some 2-arylamino-2-thiazoline-4-ones // Acta Poloniae Pharmaceutica – Drug Research. -2003. -№6. –</w:t>
      </w:r>
      <w:r w:rsidRPr="00C21AF7">
        <w:rPr>
          <w:szCs w:val="28"/>
        </w:rPr>
        <w:t>Р</w:t>
      </w:r>
      <w:r w:rsidRPr="006D6977">
        <w:rPr>
          <w:szCs w:val="28"/>
          <w:lang w:val="en-US"/>
        </w:rPr>
        <w:t xml:space="preserve">.457-466. </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rPr>
        <w:t>Пат</w:t>
      </w:r>
      <w:r w:rsidRPr="006D6977">
        <w:rPr>
          <w:szCs w:val="28"/>
          <w:lang w:val="en-US"/>
        </w:rPr>
        <w:t xml:space="preserve">. </w:t>
      </w:r>
      <w:r w:rsidRPr="00C21AF7">
        <w:rPr>
          <w:szCs w:val="28"/>
          <w:lang w:val="en-US"/>
        </w:rPr>
        <w:t>WO2005011686</w:t>
      </w:r>
      <w:r w:rsidRPr="006D6977">
        <w:rPr>
          <w:szCs w:val="28"/>
          <w:lang w:val="en-US"/>
        </w:rPr>
        <w:t xml:space="preserve"> </w:t>
      </w:r>
      <w:r w:rsidRPr="00C21AF7">
        <w:rPr>
          <w:szCs w:val="28"/>
        </w:rPr>
        <w:t>Нідерланди</w:t>
      </w:r>
      <w:r w:rsidRPr="006D6977">
        <w:rPr>
          <w:szCs w:val="28"/>
          <w:lang w:val="en-US"/>
        </w:rPr>
        <w:t>.</w:t>
      </w:r>
      <w:r w:rsidRPr="00C21AF7">
        <w:rPr>
          <w:szCs w:val="28"/>
          <w:lang w:val="en-US"/>
        </w:rPr>
        <w:t>. Preparation of 2-imino-4-(thio)oxo-5-polycclovinylazolines as PI3 kinase inhibitors</w:t>
      </w:r>
      <w:r w:rsidRPr="006D6977">
        <w:rPr>
          <w:szCs w:val="28"/>
          <w:lang w:val="en-US"/>
        </w:rPr>
        <w:t xml:space="preserve"> </w:t>
      </w:r>
      <w:r w:rsidRPr="00C21AF7">
        <w:rPr>
          <w:szCs w:val="28"/>
          <w:lang w:val="en-US"/>
        </w:rPr>
        <w:t>/ R</w:t>
      </w:r>
      <w:r w:rsidRPr="006D6977">
        <w:rPr>
          <w:szCs w:val="28"/>
          <w:lang w:val="en-US"/>
        </w:rPr>
        <w:t>.</w:t>
      </w:r>
      <w:r w:rsidRPr="00C21AF7">
        <w:rPr>
          <w:szCs w:val="28"/>
          <w:lang w:val="en-US"/>
        </w:rPr>
        <w:t xml:space="preserve"> Thomas</w:t>
      </w:r>
      <w:r w:rsidRPr="006D6977">
        <w:rPr>
          <w:szCs w:val="28"/>
          <w:lang w:val="en-US"/>
        </w:rPr>
        <w:t>,</w:t>
      </w:r>
      <w:r w:rsidRPr="00C21AF7">
        <w:rPr>
          <w:szCs w:val="28"/>
          <w:lang w:val="en-US"/>
        </w:rPr>
        <w:t xml:space="preserve"> Sh</w:t>
      </w:r>
      <w:r w:rsidRPr="006D6977">
        <w:rPr>
          <w:szCs w:val="28"/>
          <w:lang w:val="en-US"/>
        </w:rPr>
        <w:t>.</w:t>
      </w:r>
      <w:r w:rsidRPr="00C21AF7">
        <w:rPr>
          <w:szCs w:val="28"/>
          <w:lang w:val="en-US"/>
        </w:rPr>
        <w:t xml:space="preserve"> Jeffrey</w:t>
      </w:r>
      <w:r w:rsidRPr="006D6977">
        <w:rPr>
          <w:szCs w:val="28"/>
          <w:lang w:val="en-US"/>
        </w:rPr>
        <w:t>,</w:t>
      </w:r>
      <w:r w:rsidRPr="00C21AF7">
        <w:rPr>
          <w:szCs w:val="28"/>
          <w:lang w:val="en-US"/>
        </w:rPr>
        <w:t xml:space="preserve"> Ch</w:t>
      </w:r>
      <w:r w:rsidRPr="006D6977">
        <w:rPr>
          <w:szCs w:val="28"/>
          <w:lang w:val="en-US"/>
        </w:rPr>
        <w:t>.</w:t>
      </w:r>
      <w:r w:rsidRPr="00C21AF7">
        <w:rPr>
          <w:szCs w:val="28"/>
          <w:lang w:val="en-US"/>
        </w:rPr>
        <w:t xml:space="preserve"> Denis</w:t>
      </w:r>
      <w:r w:rsidRPr="006D6977">
        <w:rPr>
          <w:szCs w:val="28"/>
          <w:lang w:val="en-US"/>
        </w:rPr>
        <w:t>,</w:t>
      </w:r>
      <w:r w:rsidRPr="00C21AF7">
        <w:rPr>
          <w:szCs w:val="28"/>
          <w:lang w:val="en-US"/>
        </w:rPr>
        <w:t xml:space="preserve"> C</w:t>
      </w:r>
      <w:r w:rsidRPr="006D6977">
        <w:rPr>
          <w:szCs w:val="28"/>
          <w:lang w:val="en-US"/>
        </w:rPr>
        <w:t xml:space="preserve">. </w:t>
      </w:r>
      <w:r w:rsidRPr="00C21AF7">
        <w:rPr>
          <w:szCs w:val="28"/>
          <w:lang w:val="en-US"/>
        </w:rPr>
        <w:t xml:space="preserve">David. - </w:t>
      </w:r>
      <w:r w:rsidRPr="00C21AF7">
        <w:rPr>
          <w:szCs w:val="28"/>
        </w:rPr>
        <w:t>Опубл</w:t>
      </w:r>
      <w:r w:rsidRPr="00C21AF7">
        <w:rPr>
          <w:szCs w:val="28"/>
          <w:lang w:val="en-GB"/>
        </w:rPr>
        <w:t xml:space="preserve">. 2005 </w:t>
      </w:r>
      <w:r w:rsidRPr="00C21AF7">
        <w:rPr>
          <w:szCs w:val="28"/>
        </w:rPr>
        <w:t>р</w:t>
      </w:r>
      <w:r w:rsidRPr="00C21AF7">
        <w:rPr>
          <w:szCs w:val="28"/>
          <w:lang w:val="en-GB"/>
        </w:rPr>
        <w:t>.</w:t>
      </w:r>
      <w:r w:rsidRPr="00C21AF7">
        <w:rPr>
          <w:szCs w:val="28"/>
          <w:lang w:val="en-US"/>
        </w:rPr>
        <w:t xml:space="preserve"> // Chem.</w:t>
      </w:r>
      <w:r w:rsidRPr="006D6977">
        <w:rPr>
          <w:szCs w:val="28"/>
          <w:lang w:val="en-US"/>
        </w:rPr>
        <w:t xml:space="preserve"> </w:t>
      </w:r>
      <w:r w:rsidRPr="00C21AF7">
        <w:rPr>
          <w:szCs w:val="28"/>
          <w:lang w:val="en-US"/>
        </w:rPr>
        <w:t xml:space="preserve">Abstr. -2005. </w:t>
      </w:r>
      <w:r w:rsidRPr="00C21AF7">
        <w:rPr>
          <w:szCs w:val="28"/>
          <w:lang w:val="en-GB"/>
        </w:rPr>
        <w:t>-</w:t>
      </w:r>
      <w:r w:rsidRPr="00C21AF7">
        <w:rPr>
          <w:szCs w:val="28"/>
          <w:lang w:val="en-US"/>
        </w:rPr>
        <w:t>Vol.142</w:t>
      </w:r>
      <w:r w:rsidRPr="00C21AF7">
        <w:rPr>
          <w:szCs w:val="28"/>
          <w:lang w:val="en-GB"/>
        </w:rPr>
        <w:t>. -№219270.</w:t>
      </w:r>
      <w:r w:rsidRPr="006D6977">
        <w:rPr>
          <w:szCs w:val="28"/>
          <w:lang w:val="en-US"/>
        </w:rPr>
        <w:t xml:space="preserve"> </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GB"/>
        </w:rPr>
      </w:pPr>
      <w:r w:rsidRPr="00C21AF7">
        <w:rPr>
          <w:szCs w:val="28"/>
          <w:lang w:val="en-GB"/>
        </w:rPr>
        <w:t xml:space="preserve">Bombardieri C.C., Taurins A. </w:t>
      </w:r>
      <w:r w:rsidRPr="006D6977">
        <w:rPr>
          <w:szCs w:val="28"/>
          <w:lang w:val="en-US"/>
        </w:rPr>
        <w:t>The Mannich condensation of compounds containing acidic imino groups //</w:t>
      </w:r>
      <w:r w:rsidRPr="00C21AF7">
        <w:rPr>
          <w:szCs w:val="28"/>
          <w:lang w:val="en-GB"/>
        </w:rPr>
        <w:t xml:space="preserve"> Canad. </w:t>
      </w:r>
      <w:r w:rsidRPr="00C21AF7">
        <w:rPr>
          <w:szCs w:val="28"/>
        </w:rPr>
        <w:t>J. Chem. –1955. –Vol.33, №5. –P.923-926.</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lastRenderedPageBreak/>
        <w:t>Кононенко В.Е., Житарь Б.Е., Баранов С.Н. Реакция Манниха с азолид</w:t>
      </w:r>
      <w:r w:rsidRPr="00C21AF7">
        <w:rPr>
          <w:szCs w:val="28"/>
        </w:rPr>
        <w:t>о</w:t>
      </w:r>
      <w:r w:rsidRPr="00C21AF7">
        <w:rPr>
          <w:szCs w:val="28"/>
        </w:rPr>
        <w:t>нами-4 и их аналогами // ЖОргХ. –1973. –Т.9, №1. –С.61-63.</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Синтез і оцінка токсичності похідних тіазолідин-3-карбонових кислот – потенційних протидіабетичних засобів / Б.С. Зіменковський, О.В. Владз</w:t>
      </w:r>
      <w:r w:rsidRPr="00C21AF7">
        <w:rPr>
          <w:szCs w:val="28"/>
        </w:rPr>
        <w:t>і</w:t>
      </w:r>
      <w:r w:rsidRPr="00C21AF7">
        <w:rPr>
          <w:szCs w:val="28"/>
        </w:rPr>
        <w:t>мірська, Р.Б. Лесик, І.О. Нєктєгаєв // Тезисы докладов республиканской научной конференции «Научные направления в создании лекарственных средств в фармацевтическом секторе Украины». –Харків, 2000. –С. 14-15.</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rPr>
        <w:t xml:space="preserve"> </w:t>
      </w:r>
      <w:r w:rsidRPr="00C21AF7">
        <w:rPr>
          <w:szCs w:val="28"/>
          <w:lang w:val="en-US"/>
        </w:rPr>
        <w:t xml:space="preserve">Meral Tuncbilek, Nurten Atlanar. Synthesis and antimicrobial evaluation of some 3-(substitutedphenacyl)-5-[4’-(4H-4-oxo-1-benzopyran-2-yl)-benzylidene]-2,4-thiazolidinediones // </w:t>
      </w:r>
      <w:r w:rsidRPr="006D6977">
        <w:rPr>
          <w:szCs w:val="28"/>
          <w:lang w:val="en-US"/>
        </w:rPr>
        <w:t>Il Farmaco. –</w:t>
      </w:r>
      <w:r w:rsidRPr="00C21AF7">
        <w:rPr>
          <w:szCs w:val="28"/>
          <w:lang w:val="en-US"/>
        </w:rPr>
        <w:t>1999</w:t>
      </w:r>
      <w:r w:rsidRPr="006D6977">
        <w:rPr>
          <w:szCs w:val="28"/>
          <w:lang w:val="en-US"/>
        </w:rPr>
        <w:t>. –5</w:t>
      </w:r>
      <w:r w:rsidRPr="00C21AF7">
        <w:rPr>
          <w:szCs w:val="28"/>
          <w:lang w:val="en-US"/>
        </w:rPr>
        <w:t>4</w:t>
      </w:r>
      <w:r w:rsidRPr="006D6977">
        <w:rPr>
          <w:szCs w:val="28"/>
          <w:lang w:val="en-US"/>
        </w:rPr>
        <w:t>. –P.</w:t>
      </w:r>
      <w:r w:rsidRPr="00C21AF7">
        <w:rPr>
          <w:szCs w:val="28"/>
          <w:lang w:val="en-US"/>
        </w:rPr>
        <w:t>475</w:t>
      </w:r>
      <w:r w:rsidRPr="006D6977">
        <w:rPr>
          <w:szCs w:val="28"/>
          <w:lang w:val="en-US"/>
        </w:rPr>
        <w:t>-</w:t>
      </w:r>
      <w:r w:rsidRPr="00C21AF7">
        <w:rPr>
          <w:szCs w:val="28"/>
          <w:lang w:val="en-US"/>
        </w:rPr>
        <w:t>478</w:t>
      </w:r>
      <w:r w:rsidRPr="006D6977">
        <w:rPr>
          <w:szCs w:val="28"/>
          <w:lang w:val="en-US"/>
        </w:rPr>
        <w:t>.</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rPr>
        <w:t>Лесик</w:t>
      </w:r>
      <w:r w:rsidRPr="006D6977">
        <w:rPr>
          <w:szCs w:val="28"/>
          <w:lang w:val="en-US"/>
        </w:rPr>
        <w:t xml:space="preserve"> </w:t>
      </w:r>
      <w:r w:rsidRPr="00C21AF7">
        <w:rPr>
          <w:szCs w:val="28"/>
        </w:rPr>
        <w:t>Р</w:t>
      </w:r>
      <w:r w:rsidRPr="006D6977">
        <w:rPr>
          <w:szCs w:val="28"/>
          <w:lang w:val="en-US"/>
        </w:rPr>
        <w:t>.</w:t>
      </w:r>
      <w:r w:rsidRPr="00C21AF7">
        <w:rPr>
          <w:szCs w:val="28"/>
        </w:rPr>
        <w:t>Б</w:t>
      </w:r>
      <w:r w:rsidRPr="006D6977">
        <w:rPr>
          <w:szCs w:val="28"/>
          <w:lang w:val="en-US"/>
        </w:rPr>
        <w:t xml:space="preserve">., </w:t>
      </w:r>
      <w:r w:rsidRPr="00C21AF7">
        <w:rPr>
          <w:szCs w:val="28"/>
        </w:rPr>
        <w:t>Зіменковський</w:t>
      </w:r>
      <w:r w:rsidRPr="006D6977">
        <w:rPr>
          <w:szCs w:val="28"/>
          <w:lang w:val="en-US"/>
        </w:rPr>
        <w:t xml:space="preserve"> </w:t>
      </w:r>
      <w:r w:rsidRPr="00C21AF7">
        <w:rPr>
          <w:szCs w:val="28"/>
        </w:rPr>
        <w:t>Б</w:t>
      </w:r>
      <w:r w:rsidRPr="006D6977">
        <w:rPr>
          <w:szCs w:val="28"/>
          <w:lang w:val="en-US"/>
        </w:rPr>
        <w:t>.</w:t>
      </w:r>
      <w:r w:rsidRPr="00C21AF7">
        <w:rPr>
          <w:szCs w:val="28"/>
        </w:rPr>
        <w:t>С</w:t>
      </w:r>
      <w:r w:rsidRPr="006D6977">
        <w:rPr>
          <w:szCs w:val="28"/>
          <w:lang w:val="en-US"/>
        </w:rPr>
        <w:t xml:space="preserve">. </w:t>
      </w:r>
      <w:r w:rsidRPr="00C21AF7">
        <w:rPr>
          <w:szCs w:val="28"/>
        </w:rPr>
        <w:t>Синтез</w:t>
      </w:r>
      <w:r w:rsidRPr="006D6977">
        <w:rPr>
          <w:szCs w:val="28"/>
          <w:lang w:val="en-US"/>
        </w:rPr>
        <w:t xml:space="preserve"> </w:t>
      </w:r>
      <w:r w:rsidRPr="00C21AF7">
        <w:rPr>
          <w:szCs w:val="28"/>
        </w:rPr>
        <w:t>та</w:t>
      </w:r>
      <w:r w:rsidRPr="006D6977">
        <w:rPr>
          <w:szCs w:val="28"/>
          <w:lang w:val="en-US"/>
        </w:rPr>
        <w:t xml:space="preserve"> </w:t>
      </w:r>
      <w:r w:rsidRPr="00C21AF7">
        <w:rPr>
          <w:szCs w:val="28"/>
        </w:rPr>
        <w:t>вивчення</w:t>
      </w:r>
      <w:r w:rsidRPr="006D6977">
        <w:rPr>
          <w:szCs w:val="28"/>
          <w:lang w:val="en-US"/>
        </w:rPr>
        <w:t xml:space="preserve"> </w:t>
      </w:r>
      <w:r w:rsidRPr="00C21AF7">
        <w:rPr>
          <w:szCs w:val="28"/>
        </w:rPr>
        <w:t>протиракової</w:t>
      </w:r>
      <w:r w:rsidRPr="006D6977">
        <w:rPr>
          <w:szCs w:val="28"/>
          <w:lang w:val="en-US"/>
        </w:rPr>
        <w:t xml:space="preserve"> </w:t>
      </w:r>
      <w:r w:rsidRPr="00C21AF7">
        <w:rPr>
          <w:szCs w:val="28"/>
        </w:rPr>
        <w:t>активн</w:t>
      </w:r>
      <w:r w:rsidRPr="00C21AF7">
        <w:rPr>
          <w:szCs w:val="28"/>
        </w:rPr>
        <w:t>о</w:t>
      </w:r>
      <w:r w:rsidRPr="00C21AF7">
        <w:rPr>
          <w:szCs w:val="28"/>
        </w:rPr>
        <w:t>сті</w:t>
      </w:r>
      <w:r w:rsidRPr="006D6977">
        <w:rPr>
          <w:szCs w:val="28"/>
          <w:lang w:val="en-US"/>
        </w:rPr>
        <w:t xml:space="preserve"> </w:t>
      </w:r>
      <w:r w:rsidRPr="00C21AF7">
        <w:rPr>
          <w:szCs w:val="28"/>
        </w:rPr>
        <w:t>діамідів</w:t>
      </w:r>
      <w:r w:rsidRPr="006D6977">
        <w:rPr>
          <w:szCs w:val="28"/>
          <w:lang w:val="en-US"/>
        </w:rPr>
        <w:t xml:space="preserve"> 5-</w:t>
      </w:r>
      <w:r w:rsidRPr="00C21AF7">
        <w:rPr>
          <w:szCs w:val="28"/>
        </w:rPr>
        <w:t>карбоксиметиліден</w:t>
      </w:r>
      <w:r w:rsidRPr="006D6977">
        <w:rPr>
          <w:szCs w:val="28"/>
          <w:lang w:val="en-US"/>
        </w:rPr>
        <w:t>-2,4-</w:t>
      </w:r>
      <w:r w:rsidRPr="00C21AF7">
        <w:rPr>
          <w:szCs w:val="28"/>
        </w:rPr>
        <w:t>тіазолідиндіон</w:t>
      </w:r>
      <w:r w:rsidRPr="006D6977">
        <w:rPr>
          <w:szCs w:val="28"/>
          <w:lang w:val="en-US"/>
        </w:rPr>
        <w:t>-3-</w:t>
      </w:r>
      <w:r w:rsidRPr="00C21AF7">
        <w:rPr>
          <w:szCs w:val="28"/>
        </w:rPr>
        <w:t>оцтової</w:t>
      </w:r>
      <w:r w:rsidRPr="006D6977">
        <w:rPr>
          <w:szCs w:val="28"/>
          <w:lang w:val="en-US"/>
        </w:rPr>
        <w:t xml:space="preserve"> </w:t>
      </w:r>
      <w:r w:rsidRPr="00C21AF7">
        <w:rPr>
          <w:szCs w:val="28"/>
        </w:rPr>
        <w:t>кислоти</w:t>
      </w:r>
      <w:r w:rsidRPr="006D6977">
        <w:rPr>
          <w:szCs w:val="28"/>
          <w:lang w:val="en-US"/>
        </w:rPr>
        <w:t xml:space="preserve"> // </w:t>
      </w:r>
      <w:r w:rsidRPr="00C21AF7">
        <w:rPr>
          <w:szCs w:val="28"/>
        </w:rPr>
        <w:t>Фа</w:t>
      </w:r>
      <w:r w:rsidRPr="00C21AF7">
        <w:rPr>
          <w:szCs w:val="28"/>
        </w:rPr>
        <w:t>р</w:t>
      </w:r>
      <w:r w:rsidRPr="00C21AF7">
        <w:rPr>
          <w:szCs w:val="28"/>
        </w:rPr>
        <w:t>мацевтичний</w:t>
      </w:r>
      <w:r w:rsidRPr="006D6977">
        <w:rPr>
          <w:szCs w:val="28"/>
          <w:lang w:val="en-US"/>
        </w:rPr>
        <w:t xml:space="preserve"> </w:t>
      </w:r>
      <w:r w:rsidRPr="00C21AF7">
        <w:rPr>
          <w:szCs w:val="28"/>
        </w:rPr>
        <w:t>журнал</w:t>
      </w:r>
      <w:r w:rsidRPr="006D6977">
        <w:rPr>
          <w:szCs w:val="28"/>
          <w:lang w:val="en-US"/>
        </w:rPr>
        <w:t xml:space="preserve">. -№5. -2005 </w:t>
      </w:r>
      <w:r w:rsidRPr="00C21AF7">
        <w:rPr>
          <w:szCs w:val="28"/>
        </w:rPr>
        <w:t>р</w:t>
      </w:r>
      <w:r w:rsidRPr="006D6977">
        <w:rPr>
          <w:szCs w:val="28"/>
          <w:lang w:val="en-US"/>
        </w:rPr>
        <w:t>. -</w:t>
      </w:r>
      <w:r w:rsidRPr="00C21AF7">
        <w:rPr>
          <w:szCs w:val="28"/>
        </w:rPr>
        <w:t>С</w:t>
      </w:r>
      <w:r w:rsidRPr="006D6977">
        <w:rPr>
          <w:szCs w:val="28"/>
          <w:lang w:val="en-US"/>
        </w:rPr>
        <w:t>.70-75.</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GB"/>
        </w:rPr>
      </w:pPr>
      <w:r w:rsidRPr="006D6977">
        <w:rPr>
          <w:szCs w:val="28"/>
          <w:lang w:val="en-US"/>
        </w:rPr>
        <w:t>Shukla I.S., Shukla Roli. Synthesis of 4-(5-substituted-arylidene-4-thiazolidinone-2-thione)-6,8-disubstituted-quinazolines as potential antihelmintic agents // Indian Chem. Soc. –1989. –Vol.66. -</w:t>
      </w:r>
      <w:r w:rsidRPr="00C21AF7">
        <w:rPr>
          <w:szCs w:val="28"/>
          <w:lang w:val="en-GB"/>
        </w:rPr>
        <w:t>№3</w:t>
      </w:r>
      <w:r w:rsidRPr="006D6977">
        <w:rPr>
          <w:szCs w:val="28"/>
          <w:lang w:val="en-US"/>
        </w:rPr>
        <w:t>.</w:t>
      </w:r>
      <w:r w:rsidRPr="00C21AF7">
        <w:rPr>
          <w:szCs w:val="28"/>
          <w:lang w:val="en-GB"/>
        </w:rPr>
        <w:t xml:space="preserve"> –</w:t>
      </w:r>
      <w:r w:rsidRPr="006D6977">
        <w:rPr>
          <w:szCs w:val="28"/>
          <w:lang w:val="en-US"/>
        </w:rPr>
        <w:t>P.209-210.</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lastRenderedPageBreak/>
        <w:t>Пиридинэтилирование некоторых азолидонов-4 / М.А. Лазовская, С.Н. Баранов, А.К. Шейнкман, А.А. Рок // ХГС. –1971. -№5. –С.599-600.</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GB"/>
        </w:rPr>
      </w:pPr>
      <w:r w:rsidRPr="00C21AF7">
        <w:rPr>
          <w:szCs w:val="28"/>
        </w:rPr>
        <w:t>Пат</w:t>
      </w:r>
      <w:r w:rsidRPr="006D6977">
        <w:rPr>
          <w:szCs w:val="28"/>
          <w:lang w:val="en-US"/>
        </w:rPr>
        <w:t xml:space="preserve">. </w:t>
      </w:r>
      <w:r w:rsidRPr="00C21AF7">
        <w:rPr>
          <w:szCs w:val="28"/>
          <w:lang w:val="en-US"/>
        </w:rPr>
        <w:t>JP</w:t>
      </w:r>
      <w:r w:rsidRPr="00C21AF7">
        <w:rPr>
          <w:szCs w:val="28"/>
          <w:lang w:val="en-GB"/>
        </w:rPr>
        <w:t xml:space="preserve"> 2005187378 </w:t>
      </w:r>
      <w:r w:rsidRPr="00C21AF7">
        <w:rPr>
          <w:szCs w:val="28"/>
        </w:rPr>
        <w:t>Японія</w:t>
      </w:r>
      <w:r w:rsidRPr="006D6977">
        <w:rPr>
          <w:szCs w:val="28"/>
          <w:lang w:val="en-US"/>
        </w:rPr>
        <w:t>.</w:t>
      </w:r>
      <w:r w:rsidRPr="00C21AF7">
        <w:rPr>
          <w:szCs w:val="28"/>
          <w:lang w:val="en-GB"/>
        </w:rPr>
        <w:t xml:space="preserve"> </w:t>
      </w:r>
      <w:r w:rsidRPr="00C21AF7">
        <w:rPr>
          <w:szCs w:val="28"/>
          <w:lang w:val="en-US"/>
        </w:rPr>
        <w:t>Preparation</w:t>
      </w:r>
      <w:r w:rsidRPr="00C21AF7">
        <w:rPr>
          <w:szCs w:val="28"/>
          <w:lang w:val="en-GB"/>
        </w:rPr>
        <w:t xml:space="preserve"> </w:t>
      </w:r>
      <w:r w:rsidRPr="00C21AF7">
        <w:rPr>
          <w:szCs w:val="28"/>
          <w:lang w:val="en-US"/>
        </w:rPr>
        <w:t>of</w:t>
      </w:r>
      <w:r w:rsidRPr="00C21AF7">
        <w:rPr>
          <w:szCs w:val="28"/>
          <w:lang w:val="en-GB"/>
        </w:rPr>
        <w:t xml:space="preserve"> </w:t>
      </w:r>
      <w:r w:rsidRPr="00C21AF7">
        <w:rPr>
          <w:szCs w:val="28"/>
          <w:lang w:val="en-US"/>
        </w:rPr>
        <w:t>N</w:t>
      </w:r>
      <w:r w:rsidRPr="00C21AF7">
        <w:rPr>
          <w:szCs w:val="28"/>
          <w:lang w:val="en-GB"/>
        </w:rPr>
        <w:t>-(</w:t>
      </w:r>
      <w:r w:rsidRPr="00C21AF7">
        <w:rPr>
          <w:szCs w:val="28"/>
          <w:lang w:val="en-US"/>
        </w:rPr>
        <w:t>benzensulfenyl</w:t>
      </w:r>
      <w:r w:rsidRPr="00C21AF7">
        <w:rPr>
          <w:szCs w:val="28"/>
          <w:lang w:val="en-GB"/>
        </w:rPr>
        <w:t>)</w:t>
      </w:r>
      <w:r w:rsidRPr="00C21AF7">
        <w:rPr>
          <w:szCs w:val="28"/>
          <w:lang w:val="en-US"/>
        </w:rPr>
        <w:t>thiazolidines</w:t>
      </w:r>
      <w:r w:rsidRPr="00C21AF7">
        <w:rPr>
          <w:szCs w:val="28"/>
          <w:lang w:val="en-GB"/>
        </w:rPr>
        <w:t xml:space="preserve">. </w:t>
      </w:r>
      <w:r w:rsidRPr="00C21AF7">
        <w:rPr>
          <w:szCs w:val="28"/>
          <w:lang w:val="en-US"/>
        </w:rPr>
        <w:t>/ Shimizu</w:t>
      </w:r>
      <w:r w:rsidRPr="00C21AF7">
        <w:rPr>
          <w:szCs w:val="28"/>
          <w:lang w:val="en-GB"/>
        </w:rPr>
        <w:t xml:space="preserve">, </w:t>
      </w:r>
      <w:r w:rsidRPr="00C21AF7">
        <w:rPr>
          <w:szCs w:val="28"/>
          <w:lang w:val="en-US"/>
        </w:rPr>
        <w:t>Masao</w:t>
      </w:r>
      <w:r w:rsidRPr="00C21AF7">
        <w:rPr>
          <w:szCs w:val="28"/>
          <w:lang w:val="en-GB"/>
        </w:rPr>
        <w:t xml:space="preserve">; </w:t>
      </w:r>
      <w:r w:rsidRPr="00C21AF7">
        <w:rPr>
          <w:szCs w:val="28"/>
          <w:lang w:val="en-US"/>
        </w:rPr>
        <w:t>Kawade</w:t>
      </w:r>
      <w:r w:rsidRPr="00C21AF7">
        <w:rPr>
          <w:szCs w:val="28"/>
          <w:lang w:val="en-GB"/>
        </w:rPr>
        <w:t xml:space="preserve">, </w:t>
      </w:r>
      <w:r w:rsidRPr="00C21AF7">
        <w:rPr>
          <w:szCs w:val="28"/>
          <w:lang w:val="en-US"/>
        </w:rPr>
        <w:t>Yoshimizu</w:t>
      </w:r>
      <w:r w:rsidRPr="00C21AF7">
        <w:rPr>
          <w:szCs w:val="28"/>
          <w:lang w:val="en-GB"/>
        </w:rPr>
        <w:t xml:space="preserve">. - </w:t>
      </w:r>
      <w:r w:rsidRPr="00C21AF7">
        <w:rPr>
          <w:szCs w:val="28"/>
        </w:rPr>
        <w:t>Опубл</w:t>
      </w:r>
      <w:r w:rsidRPr="00C21AF7">
        <w:rPr>
          <w:szCs w:val="28"/>
          <w:lang w:val="en-GB"/>
        </w:rPr>
        <w:t xml:space="preserve">. 2005 </w:t>
      </w:r>
      <w:r w:rsidRPr="00C21AF7">
        <w:rPr>
          <w:szCs w:val="28"/>
        </w:rPr>
        <w:t>р</w:t>
      </w:r>
      <w:r w:rsidRPr="00C21AF7">
        <w:rPr>
          <w:szCs w:val="28"/>
          <w:lang w:val="en-GB"/>
        </w:rPr>
        <w:t xml:space="preserve">.// </w:t>
      </w:r>
      <w:r w:rsidRPr="00C21AF7">
        <w:rPr>
          <w:szCs w:val="28"/>
          <w:lang w:val="en-US"/>
        </w:rPr>
        <w:t>Chem</w:t>
      </w:r>
      <w:r w:rsidRPr="00C21AF7">
        <w:rPr>
          <w:szCs w:val="28"/>
          <w:lang w:val="en-GB"/>
        </w:rPr>
        <w:t>.</w:t>
      </w:r>
      <w:r w:rsidRPr="00C21AF7">
        <w:rPr>
          <w:szCs w:val="28"/>
        </w:rPr>
        <w:t xml:space="preserve"> </w:t>
      </w:r>
      <w:r w:rsidRPr="00C21AF7">
        <w:rPr>
          <w:szCs w:val="28"/>
          <w:lang w:val="en-US"/>
        </w:rPr>
        <w:t>Abstr</w:t>
      </w:r>
      <w:r w:rsidRPr="00C21AF7">
        <w:rPr>
          <w:szCs w:val="28"/>
          <w:lang w:val="en-GB"/>
        </w:rPr>
        <w:t>. -2005. -</w:t>
      </w:r>
      <w:r w:rsidRPr="00C21AF7">
        <w:rPr>
          <w:szCs w:val="28"/>
          <w:lang w:val="en-US"/>
        </w:rPr>
        <w:t>Vol</w:t>
      </w:r>
      <w:r w:rsidRPr="00C21AF7">
        <w:rPr>
          <w:szCs w:val="28"/>
          <w:lang w:val="en-GB"/>
        </w:rPr>
        <w:t>.143. -№115527.</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Пат</w:t>
      </w:r>
      <w:r w:rsidRPr="006D6977">
        <w:rPr>
          <w:szCs w:val="28"/>
          <w:lang w:val="en-US"/>
        </w:rPr>
        <w:t xml:space="preserve">. </w:t>
      </w:r>
      <w:r w:rsidRPr="00C21AF7">
        <w:rPr>
          <w:szCs w:val="28"/>
          <w:lang w:val="en-US"/>
        </w:rPr>
        <w:t xml:space="preserve">WO 2005026127 </w:t>
      </w:r>
      <w:r w:rsidRPr="00C21AF7">
        <w:rPr>
          <w:szCs w:val="28"/>
        </w:rPr>
        <w:t>Японія</w:t>
      </w:r>
      <w:r w:rsidRPr="006D6977">
        <w:rPr>
          <w:szCs w:val="28"/>
          <w:lang w:val="en-US"/>
        </w:rPr>
        <w:t>.</w:t>
      </w:r>
      <w:r w:rsidRPr="00C21AF7">
        <w:rPr>
          <w:szCs w:val="28"/>
          <w:lang w:val="en-GB"/>
        </w:rPr>
        <w:t xml:space="preserve"> </w:t>
      </w:r>
      <w:r w:rsidRPr="00C21AF7">
        <w:rPr>
          <w:szCs w:val="28"/>
          <w:lang w:val="en-US"/>
        </w:rPr>
        <w:t>Preparation</w:t>
      </w:r>
      <w:r w:rsidRPr="00C21AF7">
        <w:rPr>
          <w:szCs w:val="28"/>
          <w:lang w:val="en-GB"/>
        </w:rPr>
        <w:t xml:space="preserve"> </w:t>
      </w:r>
      <w:r w:rsidRPr="00C21AF7">
        <w:rPr>
          <w:szCs w:val="28"/>
          <w:lang w:val="en-US"/>
        </w:rPr>
        <w:t>of</w:t>
      </w:r>
      <w:r w:rsidRPr="00C21AF7">
        <w:rPr>
          <w:szCs w:val="28"/>
          <w:lang w:val="en-GB"/>
        </w:rPr>
        <w:t xml:space="preserve"> </w:t>
      </w:r>
      <w:r w:rsidRPr="00C21AF7">
        <w:rPr>
          <w:szCs w:val="28"/>
          <w:lang w:val="en-US"/>
        </w:rPr>
        <w:t>thiazolidinedione</w:t>
      </w:r>
      <w:r w:rsidRPr="00C21AF7">
        <w:rPr>
          <w:szCs w:val="28"/>
          <w:lang w:val="en-GB"/>
        </w:rPr>
        <w:t xml:space="preserve"> and 3,4-</w:t>
      </w:r>
      <w:r w:rsidRPr="00C21AF7">
        <w:rPr>
          <w:szCs w:val="28"/>
          <w:lang w:val="en-US"/>
        </w:rPr>
        <w:t>dihydropyrazol</w:t>
      </w:r>
      <w:r w:rsidRPr="00C21AF7">
        <w:rPr>
          <w:szCs w:val="28"/>
          <w:lang w:val="en-GB"/>
        </w:rPr>
        <w:t>-3-</w:t>
      </w:r>
      <w:r w:rsidRPr="00C21AF7">
        <w:rPr>
          <w:szCs w:val="28"/>
          <w:lang w:val="en-US"/>
        </w:rPr>
        <w:t>ones</w:t>
      </w:r>
      <w:r w:rsidRPr="00C21AF7">
        <w:rPr>
          <w:szCs w:val="28"/>
          <w:lang w:val="en-GB"/>
        </w:rPr>
        <w:t xml:space="preserve"> </w:t>
      </w:r>
      <w:r w:rsidRPr="00C21AF7">
        <w:rPr>
          <w:szCs w:val="28"/>
          <w:lang w:val="en-US"/>
        </w:rPr>
        <w:t>as</w:t>
      </w:r>
      <w:r w:rsidRPr="00C21AF7">
        <w:rPr>
          <w:szCs w:val="28"/>
          <w:lang w:val="en-GB"/>
        </w:rPr>
        <w:t xml:space="preserve"> </w:t>
      </w:r>
      <w:r w:rsidRPr="00C21AF7">
        <w:rPr>
          <w:szCs w:val="28"/>
          <w:lang w:val="en-US"/>
        </w:rPr>
        <w:t>plasminogen</w:t>
      </w:r>
      <w:r w:rsidRPr="00C21AF7">
        <w:rPr>
          <w:szCs w:val="28"/>
          <w:lang w:val="en-GB"/>
        </w:rPr>
        <w:t xml:space="preserve"> </w:t>
      </w:r>
      <w:r w:rsidRPr="00C21AF7">
        <w:rPr>
          <w:szCs w:val="28"/>
          <w:lang w:val="en-US"/>
        </w:rPr>
        <w:t>activator</w:t>
      </w:r>
      <w:r w:rsidRPr="00C21AF7">
        <w:rPr>
          <w:szCs w:val="28"/>
          <w:lang w:val="en-GB"/>
        </w:rPr>
        <w:t xml:space="preserve"> </w:t>
      </w:r>
      <w:r w:rsidRPr="00C21AF7">
        <w:rPr>
          <w:szCs w:val="28"/>
          <w:lang w:val="en-US"/>
        </w:rPr>
        <w:t>inhibitor</w:t>
      </w:r>
      <w:r w:rsidRPr="00C21AF7">
        <w:rPr>
          <w:szCs w:val="28"/>
          <w:lang w:val="en-GB"/>
        </w:rPr>
        <w:t xml:space="preserve">-1 </w:t>
      </w:r>
      <w:r w:rsidRPr="00C21AF7">
        <w:rPr>
          <w:szCs w:val="28"/>
          <w:lang w:val="en-US"/>
        </w:rPr>
        <w:t>inhibitors</w:t>
      </w:r>
      <w:r w:rsidRPr="00C21AF7">
        <w:rPr>
          <w:szCs w:val="28"/>
          <w:lang w:val="en-GB"/>
        </w:rPr>
        <w:t xml:space="preserve">. / </w:t>
      </w:r>
      <w:r w:rsidRPr="00C21AF7">
        <w:rPr>
          <w:szCs w:val="28"/>
          <w:lang w:val="en-US"/>
        </w:rPr>
        <w:t>Muto</w:t>
      </w:r>
      <w:r w:rsidRPr="00C21AF7">
        <w:rPr>
          <w:szCs w:val="28"/>
          <w:lang w:val="en-GB"/>
        </w:rPr>
        <w:t xml:space="preserve">, </w:t>
      </w:r>
      <w:r w:rsidRPr="00C21AF7">
        <w:rPr>
          <w:szCs w:val="28"/>
          <w:lang w:val="en-US"/>
        </w:rPr>
        <w:t>Susumo</w:t>
      </w:r>
      <w:r w:rsidRPr="00C21AF7">
        <w:rPr>
          <w:szCs w:val="28"/>
          <w:lang w:val="en-GB"/>
        </w:rPr>
        <w:t xml:space="preserve">; </w:t>
      </w:r>
      <w:r w:rsidRPr="00C21AF7">
        <w:rPr>
          <w:szCs w:val="28"/>
          <w:lang w:val="en-US"/>
        </w:rPr>
        <w:t xml:space="preserve">Kubo, Asako; Itai, Akiko; Sotome, Tomomi; Yamaguchi, Yoichi. </w:t>
      </w:r>
      <w:r w:rsidRPr="00C21AF7">
        <w:rPr>
          <w:szCs w:val="28"/>
          <w:lang w:val="en-GB"/>
        </w:rPr>
        <w:t xml:space="preserve">- </w:t>
      </w:r>
      <w:r w:rsidRPr="00C21AF7">
        <w:rPr>
          <w:szCs w:val="28"/>
        </w:rPr>
        <w:t>Опубл</w:t>
      </w:r>
      <w:r w:rsidRPr="00C21AF7">
        <w:rPr>
          <w:szCs w:val="28"/>
          <w:lang w:val="en-GB"/>
        </w:rPr>
        <w:t xml:space="preserve">. 2005 </w:t>
      </w:r>
      <w:r w:rsidRPr="00C21AF7">
        <w:rPr>
          <w:szCs w:val="28"/>
        </w:rPr>
        <w:t>р</w:t>
      </w:r>
      <w:r w:rsidRPr="00C21AF7">
        <w:rPr>
          <w:szCs w:val="28"/>
          <w:lang w:val="en-GB"/>
        </w:rPr>
        <w:t>.</w:t>
      </w:r>
      <w:r w:rsidRPr="00C21AF7">
        <w:rPr>
          <w:szCs w:val="28"/>
          <w:lang w:val="en-US"/>
        </w:rPr>
        <w:t xml:space="preserve"> // Chem.</w:t>
      </w:r>
      <w:r w:rsidRPr="00C21AF7">
        <w:rPr>
          <w:szCs w:val="28"/>
        </w:rPr>
        <w:t xml:space="preserve"> </w:t>
      </w:r>
      <w:r w:rsidRPr="00C21AF7">
        <w:rPr>
          <w:szCs w:val="28"/>
          <w:lang w:val="en-US"/>
        </w:rPr>
        <w:t xml:space="preserve">Abstr. -2005. </w:t>
      </w:r>
      <w:r w:rsidRPr="00C21AF7">
        <w:rPr>
          <w:szCs w:val="28"/>
          <w:lang w:val="en-GB"/>
        </w:rPr>
        <w:t>-</w:t>
      </w:r>
      <w:r w:rsidRPr="00C21AF7">
        <w:rPr>
          <w:szCs w:val="28"/>
          <w:lang w:val="en-US"/>
        </w:rPr>
        <w:t>Vol.142</w:t>
      </w:r>
      <w:r w:rsidRPr="00C21AF7">
        <w:rPr>
          <w:szCs w:val="28"/>
          <w:lang w:val="en-GB"/>
        </w:rPr>
        <w:t>. -№336364.</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GB"/>
        </w:rPr>
      </w:pPr>
      <w:r w:rsidRPr="00C21AF7">
        <w:rPr>
          <w:szCs w:val="28"/>
        </w:rPr>
        <w:t>Пат</w:t>
      </w:r>
      <w:r w:rsidRPr="006D6977">
        <w:rPr>
          <w:szCs w:val="28"/>
          <w:lang w:val="en-US"/>
        </w:rPr>
        <w:t xml:space="preserve">. </w:t>
      </w:r>
      <w:r w:rsidRPr="00C21AF7">
        <w:rPr>
          <w:szCs w:val="28"/>
          <w:lang w:val="en-US"/>
        </w:rPr>
        <w:t>WO</w:t>
      </w:r>
      <w:r w:rsidRPr="006D6977">
        <w:rPr>
          <w:szCs w:val="28"/>
          <w:lang w:val="en-US"/>
        </w:rPr>
        <w:t xml:space="preserve"> 2005058827 </w:t>
      </w:r>
      <w:r w:rsidRPr="00C21AF7">
        <w:rPr>
          <w:szCs w:val="28"/>
        </w:rPr>
        <w:t>Угорщина</w:t>
      </w:r>
      <w:r w:rsidRPr="006D6977">
        <w:rPr>
          <w:szCs w:val="28"/>
          <w:lang w:val="en-US"/>
        </w:rPr>
        <w:t xml:space="preserve">. </w:t>
      </w:r>
      <w:r w:rsidRPr="00C21AF7">
        <w:rPr>
          <w:szCs w:val="28"/>
          <w:lang w:val="en-US"/>
        </w:rPr>
        <w:t>Process</w:t>
      </w:r>
      <w:r w:rsidRPr="006D6977">
        <w:rPr>
          <w:szCs w:val="28"/>
          <w:lang w:val="en-US"/>
        </w:rPr>
        <w:t xml:space="preserve"> </w:t>
      </w:r>
      <w:r w:rsidRPr="00C21AF7">
        <w:rPr>
          <w:szCs w:val="28"/>
          <w:lang w:val="en-US"/>
        </w:rPr>
        <w:t>for</w:t>
      </w:r>
      <w:r w:rsidRPr="006D6977">
        <w:rPr>
          <w:szCs w:val="28"/>
          <w:lang w:val="en-US"/>
        </w:rPr>
        <w:t xml:space="preserve"> </w:t>
      </w:r>
      <w:r w:rsidRPr="00C21AF7">
        <w:rPr>
          <w:szCs w:val="28"/>
          <w:lang w:val="en-US"/>
        </w:rPr>
        <w:t>the</w:t>
      </w:r>
      <w:r w:rsidRPr="006D6977">
        <w:rPr>
          <w:szCs w:val="28"/>
          <w:lang w:val="en-US"/>
        </w:rPr>
        <w:t xml:space="preserve"> </w:t>
      </w:r>
      <w:r w:rsidRPr="00C21AF7">
        <w:rPr>
          <w:szCs w:val="28"/>
          <w:lang w:val="en-US"/>
        </w:rPr>
        <w:t>synthesis</w:t>
      </w:r>
      <w:r w:rsidRPr="006D6977">
        <w:rPr>
          <w:szCs w:val="28"/>
          <w:lang w:val="en-US"/>
        </w:rPr>
        <w:t xml:space="preserve"> </w:t>
      </w:r>
      <w:r w:rsidRPr="00C21AF7">
        <w:rPr>
          <w:szCs w:val="28"/>
          <w:lang w:val="en-US"/>
        </w:rPr>
        <w:t>of</w:t>
      </w:r>
      <w:r w:rsidRPr="006D6977">
        <w:rPr>
          <w:szCs w:val="28"/>
          <w:lang w:val="en-US"/>
        </w:rPr>
        <w:t xml:space="preserve"> </w:t>
      </w:r>
      <w:r w:rsidRPr="00C21AF7">
        <w:rPr>
          <w:szCs w:val="28"/>
          <w:lang w:val="en-US"/>
        </w:rPr>
        <w:t>pioglitazone</w:t>
      </w:r>
      <w:r w:rsidRPr="006D6977">
        <w:rPr>
          <w:szCs w:val="28"/>
          <w:lang w:val="en-US"/>
        </w:rPr>
        <w:t xml:space="preserve"> </w:t>
      </w:r>
      <w:r w:rsidRPr="00C21AF7">
        <w:rPr>
          <w:szCs w:val="28"/>
          <w:lang w:val="en-US"/>
        </w:rPr>
        <w:t>h</w:t>
      </w:r>
      <w:r w:rsidRPr="00C21AF7">
        <w:rPr>
          <w:szCs w:val="28"/>
          <w:lang w:val="en-US"/>
        </w:rPr>
        <w:t>y</w:t>
      </w:r>
      <w:r w:rsidRPr="00C21AF7">
        <w:rPr>
          <w:szCs w:val="28"/>
          <w:lang w:val="en-US"/>
        </w:rPr>
        <w:t>drogen</w:t>
      </w:r>
      <w:r w:rsidRPr="006D6977">
        <w:rPr>
          <w:szCs w:val="28"/>
          <w:lang w:val="en-US"/>
        </w:rPr>
        <w:t xml:space="preserve"> </w:t>
      </w:r>
      <w:r w:rsidRPr="00C21AF7">
        <w:rPr>
          <w:szCs w:val="28"/>
          <w:lang w:val="en-US"/>
        </w:rPr>
        <w:t>chloride</w:t>
      </w:r>
      <w:r w:rsidRPr="006D6977">
        <w:rPr>
          <w:szCs w:val="28"/>
          <w:lang w:val="en-US"/>
        </w:rPr>
        <w:t xml:space="preserve">. / </w:t>
      </w:r>
      <w:r w:rsidRPr="00C21AF7">
        <w:rPr>
          <w:szCs w:val="28"/>
          <w:lang w:val="en-US"/>
        </w:rPr>
        <w:t>Fischer</w:t>
      </w:r>
      <w:r w:rsidRPr="006D6977">
        <w:rPr>
          <w:szCs w:val="28"/>
          <w:lang w:val="en-US"/>
        </w:rPr>
        <w:t xml:space="preserve">, </w:t>
      </w:r>
      <w:r w:rsidRPr="00C21AF7">
        <w:rPr>
          <w:szCs w:val="28"/>
          <w:lang w:val="en-US"/>
        </w:rPr>
        <w:t>Janos</w:t>
      </w:r>
      <w:r w:rsidRPr="006D6977">
        <w:rPr>
          <w:szCs w:val="28"/>
          <w:lang w:val="en-US"/>
        </w:rPr>
        <w:t xml:space="preserve">; </w:t>
      </w:r>
      <w:r w:rsidRPr="00C21AF7">
        <w:rPr>
          <w:szCs w:val="28"/>
          <w:lang w:val="en-US"/>
        </w:rPr>
        <w:t>Fodor</w:t>
      </w:r>
      <w:r w:rsidRPr="006D6977">
        <w:rPr>
          <w:szCs w:val="28"/>
          <w:lang w:val="en-US"/>
        </w:rPr>
        <w:t xml:space="preserve">, </w:t>
      </w:r>
      <w:r w:rsidRPr="00C21AF7">
        <w:rPr>
          <w:szCs w:val="28"/>
          <w:lang w:val="en-US"/>
        </w:rPr>
        <w:t>Tamas</w:t>
      </w:r>
      <w:r w:rsidRPr="006D6977">
        <w:rPr>
          <w:szCs w:val="28"/>
          <w:lang w:val="en-US"/>
        </w:rPr>
        <w:t xml:space="preserve">; </w:t>
      </w:r>
      <w:r w:rsidRPr="00C21AF7">
        <w:rPr>
          <w:szCs w:val="28"/>
          <w:lang w:val="en-US"/>
        </w:rPr>
        <w:t>Levai</w:t>
      </w:r>
      <w:r w:rsidRPr="006D6977">
        <w:rPr>
          <w:szCs w:val="28"/>
          <w:lang w:val="en-US"/>
        </w:rPr>
        <w:t xml:space="preserve">, </w:t>
      </w:r>
      <w:r w:rsidRPr="00C21AF7">
        <w:rPr>
          <w:szCs w:val="28"/>
          <w:lang w:val="en-US"/>
        </w:rPr>
        <w:t>Sandor</w:t>
      </w:r>
      <w:r w:rsidRPr="006D6977">
        <w:rPr>
          <w:szCs w:val="28"/>
          <w:lang w:val="en-US"/>
        </w:rPr>
        <w:t xml:space="preserve">; </w:t>
      </w:r>
      <w:r w:rsidRPr="00C21AF7">
        <w:rPr>
          <w:szCs w:val="28"/>
          <w:lang w:val="en-US"/>
        </w:rPr>
        <w:t>Petenyi</w:t>
      </w:r>
      <w:r w:rsidRPr="006D6977">
        <w:rPr>
          <w:szCs w:val="28"/>
          <w:lang w:val="en-US"/>
        </w:rPr>
        <w:t xml:space="preserve">, </w:t>
      </w:r>
      <w:r w:rsidRPr="00C21AF7">
        <w:rPr>
          <w:szCs w:val="28"/>
          <w:lang w:val="en-US"/>
        </w:rPr>
        <w:t>En</w:t>
      </w:r>
      <w:r w:rsidRPr="00C21AF7">
        <w:rPr>
          <w:szCs w:val="28"/>
          <w:lang w:val="en-US"/>
        </w:rPr>
        <w:t>d</w:t>
      </w:r>
      <w:r w:rsidRPr="00C21AF7">
        <w:rPr>
          <w:szCs w:val="28"/>
          <w:lang w:val="en-US"/>
        </w:rPr>
        <w:t>rene</w:t>
      </w:r>
      <w:r w:rsidRPr="006D6977">
        <w:rPr>
          <w:szCs w:val="28"/>
          <w:lang w:val="en-US"/>
        </w:rPr>
        <w:t xml:space="preserve">; </w:t>
      </w:r>
      <w:r w:rsidRPr="00C21AF7">
        <w:rPr>
          <w:szCs w:val="28"/>
          <w:lang w:val="en-US"/>
        </w:rPr>
        <w:t>Perenyi</w:t>
      </w:r>
      <w:r w:rsidRPr="006D6977">
        <w:rPr>
          <w:szCs w:val="28"/>
          <w:lang w:val="en-US"/>
        </w:rPr>
        <w:t xml:space="preserve"> </w:t>
      </w:r>
      <w:r w:rsidRPr="00C21AF7">
        <w:rPr>
          <w:szCs w:val="28"/>
          <w:lang w:val="en-US"/>
        </w:rPr>
        <w:t>Eva</w:t>
      </w:r>
      <w:r w:rsidRPr="006D6977">
        <w:rPr>
          <w:szCs w:val="28"/>
          <w:lang w:val="en-US"/>
        </w:rPr>
        <w:t xml:space="preserve">. - </w:t>
      </w:r>
      <w:r w:rsidRPr="00C21AF7">
        <w:rPr>
          <w:szCs w:val="28"/>
        </w:rPr>
        <w:t>Опубл</w:t>
      </w:r>
      <w:r w:rsidRPr="006D6977">
        <w:rPr>
          <w:szCs w:val="28"/>
          <w:lang w:val="en-US"/>
        </w:rPr>
        <w:t xml:space="preserve">. </w:t>
      </w:r>
      <w:r w:rsidRPr="00C21AF7">
        <w:rPr>
          <w:szCs w:val="28"/>
          <w:lang w:val="en-GB"/>
        </w:rPr>
        <w:t xml:space="preserve">2005 </w:t>
      </w:r>
      <w:r w:rsidRPr="00C21AF7">
        <w:rPr>
          <w:szCs w:val="28"/>
        </w:rPr>
        <w:t>р</w:t>
      </w:r>
      <w:r w:rsidRPr="00C21AF7">
        <w:rPr>
          <w:szCs w:val="28"/>
          <w:lang w:val="en-GB"/>
        </w:rPr>
        <w:t>.</w:t>
      </w:r>
      <w:r w:rsidRPr="00C21AF7">
        <w:rPr>
          <w:szCs w:val="28"/>
          <w:lang w:val="en-US"/>
        </w:rPr>
        <w:t xml:space="preserve"> // Chem.</w:t>
      </w:r>
      <w:r w:rsidRPr="00C21AF7">
        <w:rPr>
          <w:szCs w:val="28"/>
        </w:rPr>
        <w:t xml:space="preserve"> </w:t>
      </w:r>
      <w:r w:rsidRPr="00C21AF7">
        <w:rPr>
          <w:szCs w:val="28"/>
          <w:lang w:val="en-US"/>
        </w:rPr>
        <w:t xml:space="preserve">Abstr. -2005. </w:t>
      </w:r>
      <w:r w:rsidRPr="00C21AF7">
        <w:rPr>
          <w:szCs w:val="28"/>
          <w:lang w:val="en-GB"/>
        </w:rPr>
        <w:t>-</w:t>
      </w:r>
      <w:r w:rsidRPr="00C21AF7">
        <w:rPr>
          <w:szCs w:val="28"/>
          <w:lang w:val="en-US"/>
        </w:rPr>
        <w:t>Vol.14</w:t>
      </w:r>
      <w:r w:rsidRPr="00C21AF7">
        <w:rPr>
          <w:szCs w:val="28"/>
        </w:rPr>
        <w:t>3</w:t>
      </w:r>
      <w:r w:rsidRPr="00C21AF7">
        <w:rPr>
          <w:szCs w:val="28"/>
          <w:lang w:val="en-GB"/>
        </w:rPr>
        <w:t>. -№</w:t>
      </w:r>
      <w:r w:rsidRPr="00C21AF7">
        <w:rPr>
          <w:szCs w:val="28"/>
        </w:rPr>
        <w:t>97348</w:t>
      </w:r>
      <w:r w:rsidRPr="00C21AF7">
        <w:rPr>
          <w:szCs w:val="28"/>
          <w:lang w:val="en-GB"/>
        </w:rPr>
        <w:t>.</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bCs/>
          <w:szCs w:val="28"/>
          <w:lang w:val="en-GB" w:eastAsia="ru-RU"/>
        </w:rPr>
        <w:t>Rakhmankulov D. L., Shavshukova S. Yu., Latypova F. N.</w:t>
      </w:r>
      <w:r w:rsidRPr="006D6977">
        <w:rPr>
          <w:szCs w:val="28"/>
          <w:lang w:val="en-US"/>
        </w:rPr>
        <w:t xml:space="preserve"> / </w:t>
      </w:r>
      <w:r w:rsidRPr="006D6977">
        <w:rPr>
          <w:szCs w:val="28"/>
          <w:lang w:val="en-US" w:eastAsia="ru-RU"/>
        </w:rPr>
        <w:t>S</w:t>
      </w:r>
      <w:r w:rsidRPr="00C21AF7">
        <w:rPr>
          <w:szCs w:val="28"/>
          <w:lang w:val="en-US" w:eastAsia="ru-RU"/>
        </w:rPr>
        <w:t xml:space="preserve">ynthesis and transformations of heterocyclic compounds under the influence of microwave radiation </w:t>
      </w:r>
      <w:r w:rsidRPr="00C21AF7">
        <w:rPr>
          <w:bCs/>
          <w:szCs w:val="28"/>
          <w:lang w:val="en-GB" w:eastAsia="ru-RU"/>
        </w:rPr>
        <w:t>(review) // Chemistry of Heterocyclic Compounds. -2005. –Vol.41,№</w:t>
      </w:r>
      <w:r w:rsidRPr="00C21AF7">
        <w:rPr>
          <w:bCs/>
          <w:szCs w:val="28"/>
          <w:lang w:val="en-US" w:eastAsia="ru-RU"/>
        </w:rPr>
        <w:t>8. –P.951-961.</w:t>
      </w:r>
      <w:r w:rsidRPr="00C21AF7">
        <w:rPr>
          <w:szCs w:val="28"/>
          <w:lang w:val="en-US"/>
        </w:rPr>
        <w:t xml:space="preserve"> </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Kesel</w:t>
      </w:r>
      <w:r w:rsidRPr="006D6977">
        <w:rPr>
          <w:szCs w:val="28"/>
          <w:lang w:val="en-US"/>
        </w:rPr>
        <w:t xml:space="preserve"> </w:t>
      </w:r>
      <w:r w:rsidRPr="00C21AF7">
        <w:rPr>
          <w:szCs w:val="28"/>
          <w:lang w:val="en-US"/>
        </w:rPr>
        <w:t>A</w:t>
      </w:r>
      <w:r w:rsidRPr="006D6977">
        <w:rPr>
          <w:szCs w:val="28"/>
          <w:lang w:val="en-US"/>
        </w:rPr>
        <w:t>.</w:t>
      </w:r>
      <w:r w:rsidRPr="00C21AF7">
        <w:rPr>
          <w:szCs w:val="28"/>
          <w:lang w:val="en-US"/>
        </w:rPr>
        <w:t>J</w:t>
      </w:r>
      <w:r w:rsidRPr="006D6977">
        <w:rPr>
          <w:szCs w:val="28"/>
          <w:lang w:val="en-US"/>
        </w:rPr>
        <w:t xml:space="preserve">., </w:t>
      </w:r>
      <w:r w:rsidRPr="00C21AF7">
        <w:rPr>
          <w:szCs w:val="28"/>
          <w:lang w:val="en-US"/>
        </w:rPr>
        <w:t>Sonnenbichler</w:t>
      </w:r>
      <w:r w:rsidRPr="006D6977">
        <w:rPr>
          <w:szCs w:val="28"/>
          <w:lang w:val="en-US"/>
        </w:rPr>
        <w:t xml:space="preserve"> </w:t>
      </w:r>
      <w:r w:rsidRPr="00C21AF7">
        <w:rPr>
          <w:szCs w:val="28"/>
          <w:lang w:val="en-US"/>
        </w:rPr>
        <w:t>I</w:t>
      </w:r>
      <w:r w:rsidRPr="006D6977">
        <w:rPr>
          <w:szCs w:val="28"/>
          <w:lang w:val="en-US"/>
        </w:rPr>
        <w:t xml:space="preserve">., </w:t>
      </w:r>
      <w:r w:rsidRPr="00C21AF7">
        <w:rPr>
          <w:szCs w:val="28"/>
          <w:lang w:val="en-US"/>
        </w:rPr>
        <w:t>Polborn</w:t>
      </w:r>
      <w:r w:rsidRPr="006D6977">
        <w:rPr>
          <w:szCs w:val="28"/>
          <w:lang w:val="en-US"/>
        </w:rPr>
        <w:t xml:space="preserve"> </w:t>
      </w:r>
      <w:r w:rsidRPr="00C21AF7">
        <w:rPr>
          <w:szCs w:val="28"/>
          <w:lang w:val="en-US"/>
        </w:rPr>
        <w:t>K</w:t>
      </w:r>
      <w:r w:rsidRPr="006D6977">
        <w:rPr>
          <w:szCs w:val="28"/>
          <w:lang w:val="en-US"/>
        </w:rPr>
        <w:t>.,</w:t>
      </w:r>
      <w:r w:rsidRPr="00C21AF7">
        <w:rPr>
          <w:szCs w:val="28"/>
          <w:lang w:val="en-US"/>
        </w:rPr>
        <w:t xml:space="preserve"> et al. A new antioxydative vitamine B</w:t>
      </w:r>
      <w:r w:rsidRPr="00C21AF7">
        <w:rPr>
          <w:szCs w:val="28"/>
          <w:vertAlign w:val="subscript"/>
          <w:lang w:val="en-US"/>
        </w:rPr>
        <w:t>6</w:t>
      </w:r>
      <w:r w:rsidRPr="00C21AF7">
        <w:rPr>
          <w:szCs w:val="28"/>
          <w:lang w:val="en-US"/>
        </w:rPr>
        <w:t xml:space="preserve"> analouge modulates pathophysiological cell proliferation and </w:t>
      </w:r>
      <w:r w:rsidRPr="00C21AF7">
        <w:rPr>
          <w:szCs w:val="28"/>
          <w:lang w:val="en-US"/>
        </w:rPr>
        <w:lastRenderedPageBreak/>
        <w:t xml:space="preserve">damage // </w:t>
      </w:r>
      <w:r w:rsidRPr="006D6977">
        <w:rPr>
          <w:szCs w:val="28"/>
          <w:lang w:val="en-US"/>
        </w:rPr>
        <w:t>Bioorganic &amp; Medicinal Chemistry. –</w:t>
      </w:r>
      <w:r w:rsidRPr="00C21AF7">
        <w:rPr>
          <w:szCs w:val="28"/>
          <w:lang w:val="en-US"/>
        </w:rPr>
        <w:t>1999</w:t>
      </w:r>
      <w:r w:rsidRPr="006D6977">
        <w:rPr>
          <w:szCs w:val="28"/>
          <w:lang w:val="en-US"/>
        </w:rPr>
        <w:t>. –</w:t>
      </w:r>
      <w:r w:rsidRPr="00C21AF7">
        <w:rPr>
          <w:szCs w:val="28"/>
          <w:lang w:val="en-US"/>
        </w:rPr>
        <w:t>7</w:t>
      </w:r>
      <w:r w:rsidRPr="006D6977">
        <w:rPr>
          <w:szCs w:val="28"/>
          <w:lang w:val="en-US"/>
        </w:rPr>
        <w:t xml:space="preserve">. –P. </w:t>
      </w:r>
      <w:r w:rsidRPr="00C21AF7">
        <w:rPr>
          <w:szCs w:val="28"/>
          <w:lang w:val="en-US"/>
        </w:rPr>
        <w:t>359</w:t>
      </w:r>
      <w:r w:rsidRPr="006D6977">
        <w:rPr>
          <w:szCs w:val="28"/>
          <w:lang w:val="en-US"/>
        </w:rPr>
        <w:t>-</w:t>
      </w:r>
      <w:r w:rsidRPr="00C21AF7">
        <w:rPr>
          <w:szCs w:val="28"/>
          <w:lang w:val="en-US"/>
        </w:rPr>
        <w:t>367</w:t>
      </w:r>
      <w:r w:rsidRPr="006D6977">
        <w:rPr>
          <w:szCs w:val="28"/>
          <w:lang w:val="en-US"/>
        </w:rPr>
        <w:t>.</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C</w:t>
      </w:r>
      <w:r w:rsidRPr="006D6977">
        <w:rPr>
          <w:szCs w:val="28"/>
          <w:lang w:val="en-US"/>
        </w:rPr>
        <w:t>.</w:t>
      </w:r>
      <w:r w:rsidRPr="00C21AF7">
        <w:rPr>
          <w:szCs w:val="28"/>
          <w:lang w:val="en-US"/>
        </w:rPr>
        <w:t>Prabhakar</w:t>
      </w:r>
      <w:r w:rsidRPr="006D6977">
        <w:rPr>
          <w:szCs w:val="28"/>
          <w:lang w:val="en-US"/>
        </w:rPr>
        <w:t xml:space="preserve">, </w:t>
      </w:r>
      <w:r w:rsidRPr="00C21AF7">
        <w:rPr>
          <w:szCs w:val="28"/>
          <w:lang w:val="en-US"/>
        </w:rPr>
        <w:t>G</w:t>
      </w:r>
      <w:r w:rsidRPr="006D6977">
        <w:rPr>
          <w:szCs w:val="28"/>
          <w:lang w:val="en-US"/>
        </w:rPr>
        <w:t>.</w:t>
      </w:r>
      <w:r w:rsidRPr="00C21AF7">
        <w:rPr>
          <w:szCs w:val="28"/>
          <w:lang w:val="en-US"/>
        </w:rPr>
        <w:t>Madhusudhan</w:t>
      </w:r>
      <w:r w:rsidRPr="006D6977">
        <w:rPr>
          <w:szCs w:val="28"/>
          <w:lang w:val="en-US"/>
        </w:rPr>
        <w:t xml:space="preserve">, </w:t>
      </w:r>
      <w:r w:rsidRPr="00C21AF7">
        <w:rPr>
          <w:szCs w:val="28"/>
          <w:lang w:val="en-US"/>
        </w:rPr>
        <w:t>K</w:t>
      </w:r>
      <w:r w:rsidRPr="006D6977">
        <w:rPr>
          <w:szCs w:val="28"/>
          <w:lang w:val="en-US"/>
        </w:rPr>
        <w:t>.</w:t>
      </w:r>
      <w:r w:rsidRPr="00C21AF7">
        <w:rPr>
          <w:szCs w:val="28"/>
          <w:lang w:val="en-US"/>
        </w:rPr>
        <w:t>Sahadev</w:t>
      </w:r>
      <w:r w:rsidRPr="006D6977">
        <w:rPr>
          <w:szCs w:val="28"/>
          <w:lang w:val="en-US"/>
        </w:rPr>
        <w:t xml:space="preserve"> </w:t>
      </w:r>
      <w:r w:rsidRPr="00C21AF7">
        <w:rPr>
          <w:szCs w:val="28"/>
          <w:lang w:val="en-US"/>
        </w:rPr>
        <w:t>et</w:t>
      </w:r>
      <w:r w:rsidRPr="006D6977">
        <w:rPr>
          <w:szCs w:val="28"/>
          <w:lang w:val="en-US"/>
        </w:rPr>
        <w:t xml:space="preserve"> </w:t>
      </w:r>
      <w:r w:rsidRPr="00C21AF7">
        <w:rPr>
          <w:szCs w:val="28"/>
          <w:lang w:val="en-US"/>
        </w:rPr>
        <w:t>al</w:t>
      </w:r>
      <w:r w:rsidRPr="006D6977">
        <w:rPr>
          <w:szCs w:val="28"/>
          <w:lang w:val="en-US"/>
        </w:rPr>
        <w:t xml:space="preserve">. </w:t>
      </w:r>
      <w:r w:rsidRPr="00C21AF7">
        <w:rPr>
          <w:szCs w:val="28"/>
          <w:lang w:val="en-US"/>
        </w:rPr>
        <w:t>Synthesis and biological activ</w:t>
      </w:r>
      <w:r w:rsidRPr="00C21AF7">
        <w:rPr>
          <w:szCs w:val="28"/>
          <w:lang w:val="en-US"/>
        </w:rPr>
        <w:t>i</w:t>
      </w:r>
      <w:r w:rsidRPr="00C21AF7">
        <w:rPr>
          <w:szCs w:val="28"/>
          <w:lang w:val="en-US"/>
        </w:rPr>
        <w:t xml:space="preserve">ty of novel thiazolidinediones // </w:t>
      </w:r>
      <w:r w:rsidRPr="006D6977">
        <w:rPr>
          <w:szCs w:val="28"/>
          <w:lang w:val="en-US"/>
        </w:rPr>
        <w:t>Bioorganic &amp; Medicinal Chemistry Letters. –</w:t>
      </w:r>
      <w:r w:rsidRPr="00C21AF7">
        <w:rPr>
          <w:szCs w:val="28"/>
          <w:lang w:val="en-US"/>
        </w:rPr>
        <w:t>1998</w:t>
      </w:r>
      <w:r w:rsidRPr="006D6977">
        <w:rPr>
          <w:szCs w:val="28"/>
          <w:lang w:val="en-US"/>
        </w:rPr>
        <w:t>. –</w:t>
      </w:r>
      <w:r w:rsidRPr="00C21AF7">
        <w:rPr>
          <w:szCs w:val="28"/>
          <w:lang w:val="en-US"/>
        </w:rPr>
        <w:t>8</w:t>
      </w:r>
      <w:r w:rsidRPr="006D6977">
        <w:rPr>
          <w:szCs w:val="28"/>
          <w:lang w:val="en-US"/>
        </w:rPr>
        <w:t>. –P. 27</w:t>
      </w:r>
      <w:r w:rsidRPr="00C21AF7">
        <w:rPr>
          <w:szCs w:val="28"/>
          <w:lang w:val="en-US"/>
        </w:rPr>
        <w:t>2</w:t>
      </w:r>
      <w:r w:rsidRPr="006D6977">
        <w:rPr>
          <w:szCs w:val="28"/>
          <w:lang w:val="en-US"/>
        </w:rPr>
        <w:t>5-2</w:t>
      </w:r>
      <w:r w:rsidRPr="00C21AF7">
        <w:rPr>
          <w:szCs w:val="28"/>
          <w:lang w:val="en-US"/>
        </w:rPr>
        <w:t>730</w:t>
      </w:r>
      <w:r w:rsidRPr="006D6977">
        <w:rPr>
          <w:szCs w:val="28"/>
          <w:lang w:val="en-US"/>
        </w:rPr>
        <w:t>.</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4-{3-Dimethylamino)-1-[2-(dimethylamino) vinyl]prop-2-enylidene}-2-phenyl-1,3-oxazol-5(4H)-one and 5-{3-dimethylamino)-1-[2-(dimethylamino) v</w:t>
      </w:r>
      <w:r w:rsidRPr="00C21AF7">
        <w:rPr>
          <w:szCs w:val="28"/>
          <w:lang w:val="en-US"/>
        </w:rPr>
        <w:t>i</w:t>
      </w:r>
      <w:r w:rsidRPr="00C21AF7">
        <w:rPr>
          <w:szCs w:val="28"/>
          <w:lang w:val="en-US"/>
        </w:rPr>
        <w:t>nyl]prop-2-enylidene}-3-methyl-2-thioxo-1,3-thiazolidin-4-one in the synthesis of 1,4-dihydropyridine derivatives / Hvala A., Sorsak L.J., Sorsak G. et al. // Heteroc</w:t>
      </w:r>
      <w:r w:rsidRPr="00C21AF7">
        <w:rPr>
          <w:szCs w:val="28"/>
          <w:lang w:val="en-US"/>
        </w:rPr>
        <w:t>y</w:t>
      </w:r>
      <w:r w:rsidRPr="00C21AF7">
        <w:rPr>
          <w:szCs w:val="28"/>
          <w:lang w:val="en-US"/>
        </w:rPr>
        <w:t xml:space="preserve">cles. -2002. –Vol.57, </w:t>
      </w:r>
      <w:r w:rsidRPr="006D6977">
        <w:rPr>
          <w:szCs w:val="28"/>
          <w:lang w:val="en-US"/>
        </w:rPr>
        <w:t>№.</w:t>
      </w:r>
      <w:r w:rsidRPr="00C21AF7">
        <w:rPr>
          <w:szCs w:val="28"/>
          <w:lang w:val="en-US"/>
        </w:rPr>
        <w:t>5</w:t>
      </w:r>
      <w:r w:rsidRPr="006D6977">
        <w:rPr>
          <w:szCs w:val="28"/>
          <w:lang w:val="en-US"/>
        </w:rPr>
        <w:t xml:space="preserve"> –P.</w:t>
      </w:r>
      <w:r w:rsidRPr="00C21AF7">
        <w:rPr>
          <w:szCs w:val="28"/>
          <w:lang w:val="en-US"/>
        </w:rPr>
        <w:t>791</w:t>
      </w:r>
      <w:r w:rsidRPr="006D6977">
        <w:rPr>
          <w:szCs w:val="28"/>
          <w:lang w:val="en-US"/>
        </w:rPr>
        <w:t>-</w:t>
      </w:r>
      <w:r w:rsidRPr="00C21AF7">
        <w:rPr>
          <w:szCs w:val="28"/>
          <w:lang w:val="en-US"/>
        </w:rPr>
        <w:t>809</w:t>
      </w:r>
      <w:r w:rsidRPr="006D6977">
        <w:rPr>
          <w:szCs w:val="28"/>
          <w:lang w:val="en-US"/>
        </w:rPr>
        <w:t>.</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Взаимодействие ангидридов дикарбоновых кислот шестичленных азот</w:t>
      </w:r>
      <w:r w:rsidRPr="00C21AF7">
        <w:rPr>
          <w:szCs w:val="28"/>
        </w:rPr>
        <w:t>и</w:t>
      </w:r>
      <w:r w:rsidRPr="00C21AF7">
        <w:rPr>
          <w:szCs w:val="28"/>
        </w:rPr>
        <w:t>стых гетероциклов с СН-кислотными соединениями / А.А. Артамонов, Л.И. Т</w:t>
      </w:r>
      <w:r w:rsidRPr="00C21AF7">
        <w:rPr>
          <w:szCs w:val="28"/>
        </w:rPr>
        <w:t>и</w:t>
      </w:r>
      <w:r w:rsidRPr="00C21AF7">
        <w:rPr>
          <w:szCs w:val="28"/>
        </w:rPr>
        <w:t>мошенко, Г.М. Мусиенко, Л.П. Климок // ХГС. -1981. -№8. –С.1127-1131.</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K</w:t>
      </w:r>
      <w:r w:rsidRPr="006D6977">
        <w:rPr>
          <w:szCs w:val="28"/>
          <w:lang w:val="en-US"/>
        </w:rPr>
        <w:t>.</w:t>
      </w:r>
      <w:r w:rsidRPr="00C21AF7">
        <w:rPr>
          <w:szCs w:val="28"/>
          <w:lang w:val="en-US"/>
        </w:rPr>
        <w:t>Takasu</w:t>
      </w:r>
      <w:r w:rsidRPr="006D6977">
        <w:rPr>
          <w:szCs w:val="28"/>
          <w:lang w:val="en-US"/>
        </w:rPr>
        <w:t xml:space="preserve">, </w:t>
      </w:r>
      <w:r w:rsidRPr="00C21AF7">
        <w:rPr>
          <w:szCs w:val="28"/>
          <w:lang w:val="en-US"/>
        </w:rPr>
        <w:t>H</w:t>
      </w:r>
      <w:r w:rsidRPr="006D6977">
        <w:rPr>
          <w:szCs w:val="28"/>
          <w:lang w:val="en-US"/>
        </w:rPr>
        <w:t>.</w:t>
      </w:r>
      <w:r w:rsidRPr="00C21AF7">
        <w:rPr>
          <w:szCs w:val="28"/>
          <w:lang w:val="en-US"/>
        </w:rPr>
        <w:t>Inoue</w:t>
      </w:r>
      <w:r w:rsidRPr="006D6977">
        <w:rPr>
          <w:szCs w:val="28"/>
          <w:lang w:val="en-US"/>
        </w:rPr>
        <w:t xml:space="preserve">, </w:t>
      </w:r>
      <w:r w:rsidRPr="00C21AF7">
        <w:rPr>
          <w:szCs w:val="28"/>
          <w:lang w:val="en-US"/>
        </w:rPr>
        <w:t>H</w:t>
      </w:r>
      <w:r w:rsidRPr="006D6977">
        <w:rPr>
          <w:szCs w:val="28"/>
          <w:lang w:val="en-US"/>
        </w:rPr>
        <w:t>.-</w:t>
      </w:r>
      <w:r w:rsidRPr="00C21AF7">
        <w:rPr>
          <w:szCs w:val="28"/>
          <w:lang w:val="en-US"/>
        </w:rPr>
        <w:t>S</w:t>
      </w:r>
      <w:r w:rsidRPr="006D6977">
        <w:rPr>
          <w:szCs w:val="28"/>
          <w:lang w:val="en-US"/>
        </w:rPr>
        <w:t>.</w:t>
      </w:r>
      <w:r w:rsidRPr="00C21AF7">
        <w:rPr>
          <w:szCs w:val="28"/>
          <w:lang w:val="en-US"/>
        </w:rPr>
        <w:t>Kim</w:t>
      </w:r>
      <w:r w:rsidRPr="006D6977">
        <w:rPr>
          <w:szCs w:val="28"/>
          <w:lang w:val="en-US"/>
        </w:rPr>
        <w:t xml:space="preserve">. </w:t>
      </w:r>
      <w:r w:rsidRPr="00C21AF7">
        <w:rPr>
          <w:szCs w:val="28"/>
          <w:lang w:val="en-US"/>
        </w:rPr>
        <w:t>Rhodacyanine Dyes as antiamalarias. 1. Preli</w:t>
      </w:r>
      <w:r w:rsidRPr="00C21AF7">
        <w:rPr>
          <w:szCs w:val="28"/>
          <w:lang w:val="en-US"/>
        </w:rPr>
        <w:t>m</w:t>
      </w:r>
      <w:r w:rsidRPr="00C21AF7">
        <w:rPr>
          <w:szCs w:val="28"/>
          <w:lang w:val="en-US"/>
        </w:rPr>
        <w:t>inary evaluation of their activity and toxicity // J. Med. Chem. -2002. -45</w:t>
      </w:r>
      <w:r w:rsidRPr="006D6977">
        <w:rPr>
          <w:szCs w:val="28"/>
          <w:lang w:val="en-US"/>
        </w:rPr>
        <w:t>,№5. –</w:t>
      </w:r>
      <w:r w:rsidRPr="00C21AF7">
        <w:rPr>
          <w:szCs w:val="28"/>
        </w:rPr>
        <w:t>Р</w:t>
      </w:r>
      <w:r w:rsidRPr="006D6977">
        <w:rPr>
          <w:szCs w:val="28"/>
          <w:lang w:val="en-US"/>
        </w:rPr>
        <w:t>.995-998.</w:t>
      </w:r>
    </w:p>
    <w:p w:rsidR="006D6977" w:rsidRPr="00C21AF7" w:rsidRDefault="006D6977" w:rsidP="00C5680F">
      <w:pPr>
        <w:pStyle w:val="affffffff"/>
        <w:numPr>
          <w:ilvl w:val="0"/>
          <w:numId w:val="51"/>
        </w:numPr>
        <w:tabs>
          <w:tab w:val="clear" w:pos="360"/>
          <w:tab w:val="num" w:pos="187"/>
        </w:tabs>
        <w:suppressAutoHyphens w:val="0"/>
        <w:ind w:left="374" w:hanging="374"/>
        <w:jc w:val="both"/>
        <w:rPr>
          <w:color w:val="000000"/>
          <w:szCs w:val="28"/>
          <w:lang w:val="en-GB"/>
        </w:rPr>
      </w:pPr>
      <w:r w:rsidRPr="00C21AF7">
        <w:rPr>
          <w:szCs w:val="28"/>
          <w:lang w:val="en-US"/>
        </w:rPr>
        <w:t xml:space="preserve">Zask A., Nowicki J., Jirkovsky I. Synthesis of 3-mercapto-2-(5H)-furanones via reaction of dilithio-2,4-thiazolidinediione with α-halo </w:t>
      </w:r>
      <w:r w:rsidRPr="00C21AF7">
        <w:rPr>
          <w:szCs w:val="28"/>
          <w:lang w:val="en-US"/>
        </w:rPr>
        <w:lastRenderedPageBreak/>
        <w:t>ketones / Tetrahedron Letters. -1993. –Vol.34,</w:t>
      </w:r>
      <w:r w:rsidRPr="006D6977">
        <w:rPr>
          <w:szCs w:val="28"/>
          <w:lang w:val="en-US"/>
        </w:rPr>
        <w:t>№</w:t>
      </w:r>
      <w:r w:rsidRPr="00C21AF7">
        <w:rPr>
          <w:szCs w:val="28"/>
          <w:lang w:val="en-US"/>
        </w:rPr>
        <w:t>17 –P.2719-2722.</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lang w:val="en-US"/>
        </w:rPr>
        <w:t>Taylor J., Wolfe J. A new method for the preparation of 5-alkyl- and 5,5-dialkyl-1,3-thiazolidine-2,4-diones through dianion intermediates / Synthesis. -1971.-</w:t>
      </w:r>
      <w:r w:rsidRPr="006D6977">
        <w:rPr>
          <w:szCs w:val="28"/>
          <w:lang w:val="en-US"/>
        </w:rPr>
        <w:t xml:space="preserve"> </w:t>
      </w:r>
      <w:r w:rsidRPr="00C21AF7">
        <w:rPr>
          <w:szCs w:val="28"/>
        </w:rPr>
        <w:t>№</w:t>
      </w:r>
      <w:r w:rsidRPr="00C21AF7">
        <w:rPr>
          <w:szCs w:val="28"/>
          <w:lang w:val="en-US"/>
        </w:rPr>
        <w:t>6 –P.310-311.</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Синтез 2-арил- и 2-гетерилпроизводных 2’-аминоспиро[(1,3-диоксан)-5,5’-тиазолин]-4’-она и спиро[(1,3-диоксан)-5,5’-тиазолидин]-2’,4’-диона / С.М. Рамш, А.Г. Иваненко, В.А. Шпилевый и др. // ХГС. -2004. -№7. –С.1068-1075.</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Syntheses</w:t>
      </w:r>
      <w:r w:rsidRPr="006D6977">
        <w:rPr>
          <w:szCs w:val="28"/>
          <w:lang w:val="en-US"/>
        </w:rPr>
        <w:t xml:space="preserve"> </w:t>
      </w:r>
      <w:r w:rsidRPr="00C21AF7">
        <w:rPr>
          <w:szCs w:val="28"/>
          <w:lang w:val="en-US"/>
        </w:rPr>
        <w:t>and</w:t>
      </w:r>
      <w:r w:rsidRPr="006D6977">
        <w:rPr>
          <w:szCs w:val="28"/>
          <w:lang w:val="en-US"/>
        </w:rPr>
        <w:t xml:space="preserve"> </w:t>
      </w:r>
      <w:r w:rsidRPr="00C21AF7">
        <w:rPr>
          <w:szCs w:val="28"/>
          <w:lang w:val="en-US"/>
        </w:rPr>
        <w:t>in</w:t>
      </w:r>
      <w:r w:rsidRPr="006D6977">
        <w:rPr>
          <w:szCs w:val="28"/>
          <w:lang w:val="en-US"/>
        </w:rPr>
        <w:t xml:space="preserve"> </w:t>
      </w:r>
      <w:r w:rsidRPr="00C21AF7">
        <w:rPr>
          <w:szCs w:val="28"/>
          <w:lang w:val="en-US"/>
        </w:rPr>
        <w:t>vitro</w:t>
      </w:r>
      <w:r w:rsidRPr="006D6977">
        <w:rPr>
          <w:szCs w:val="28"/>
          <w:lang w:val="en-US"/>
        </w:rPr>
        <w:t xml:space="preserve"> </w:t>
      </w:r>
      <w:r w:rsidRPr="00C21AF7">
        <w:rPr>
          <w:szCs w:val="28"/>
          <w:lang w:val="en-US"/>
        </w:rPr>
        <w:t>antimicrobial</w:t>
      </w:r>
      <w:r w:rsidRPr="006D6977">
        <w:rPr>
          <w:szCs w:val="28"/>
          <w:lang w:val="en-US"/>
        </w:rPr>
        <w:t xml:space="preserve"> </w:t>
      </w:r>
      <w:r w:rsidRPr="00C21AF7">
        <w:rPr>
          <w:szCs w:val="28"/>
          <w:lang w:val="en-US"/>
        </w:rPr>
        <w:t>evaluation</w:t>
      </w:r>
      <w:r w:rsidRPr="006D6977">
        <w:rPr>
          <w:szCs w:val="28"/>
          <w:lang w:val="en-US"/>
        </w:rPr>
        <w:t xml:space="preserve"> </w:t>
      </w:r>
      <w:r w:rsidRPr="00C21AF7">
        <w:rPr>
          <w:szCs w:val="28"/>
          <w:lang w:val="en-US"/>
        </w:rPr>
        <w:t>of</w:t>
      </w:r>
      <w:r w:rsidRPr="006D6977">
        <w:rPr>
          <w:szCs w:val="28"/>
          <w:lang w:val="en-US"/>
        </w:rPr>
        <w:t xml:space="preserve"> </w:t>
      </w:r>
      <w:r w:rsidRPr="00C21AF7">
        <w:rPr>
          <w:szCs w:val="28"/>
          <w:lang w:val="en-US"/>
        </w:rPr>
        <w:t>some</w:t>
      </w:r>
      <w:r w:rsidRPr="006D6977">
        <w:rPr>
          <w:szCs w:val="28"/>
          <w:lang w:val="en-US"/>
        </w:rPr>
        <w:t xml:space="preserve"> </w:t>
      </w:r>
      <w:r w:rsidRPr="00C21AF7">
        <w:rPr>
          <w:szCs w:val="28"/>
          <w:lang w:val="en-US"/>
        </w:rPr>
        <w:t>benzimidazol</w:t>
      </w:r>
      <w:r w:rsidRPr="006D6977">
        <w:rPr>
          <w:szCs w:val="28"/>
          <w:lang w:val="en-US"/>
        </w:rPr>
        <w:t>-2-</w:t>
      </w:r>
      <w:r w:rsidRPr="00C21AF7">
        <w:rPr>
          <w:szCs w:val="28"/>
          <w:lang w:val="en-US"/>
        </w:rPr>
        <w:t>ylmethylthioureas</w:t>
      </w:r>
      <w:r w:rsidRPr="006D6977">
        <w:rPr>
          <w:szCs w:val="28"/>
          <w:lang w:val="en-US"/>
        </w:rPr>
        <w:t xml:space="preserve">, </w:t>
      </w:r>
      <w:r w:rsidRPr="00C21AF7">
        <w:rPr>
          <w:szCs w:val="28"/>
          <w:lang w:val="en-US"/>
        </w:rPr>
        <w:t>benzimidazol</w:t>
      </w:r>
      <w:r w:rsidRPr="006D6977">
        <w:rPr>
          <w:szCs w:val="28"/>
          <w:lang w:val="en-US"/>
        </w:rPr>
        <w:t>-2-</w:t>
      </w:r>
      <w:r w:rsidRPr="00C21AF7">
        <w:rPr>
          <w:szCs w:val="28"/>
          <w:lang w:val="en-US"/>
        </w:rPr>
        <w:t>ylacethylthiosemicarbazides</w:t>
      </w:r>
      <w:r w:rsidRPr="006D6977">
        <w:rPr>
          <w:szCs w:val="28"/>
          <w:lang w:val="en-US"/>
        </w:rPr>
        <w:t xml:space="preserve"> </w:t>
      </w:r>
      <w:r w:rsidRPr="00C21AF7">
        <w:rPr>
          <w:szCs w:val="28"/>
          <w:lang w:val="en-US"/>
        </w:rPr>
        <w:t>and</w:t>
      </w:r>
      <w:r w:rsidRPr="006D6977">
        <w:rPr>
          <w:szCs w:val="28"/>
          <w:lang w:val="en-US"/>
        </w:rPr>
        <w:t xml:space="preserve"> </w:t>
      </w:r>
      <w:r w:rsidRPr="00C21AF7">
        <w:rPr>
          <w:szCs w:val="28"/>
          <w:lang w:val="en-US"/>
        </w:rPr>
        <w:t>products</w:t>
      </w:r>
      <w:r w:rsidRPr="006D6977">
        <w:rPr>
          <w:szCs w:val="28"/>
          <w:lang w:val="en-US"/>
        </w:rPr>
        <w:t xml:space="preserve"> </w:t>
      </w:r>
      <w:r w:rsidRPr="00C21AF7">
        <w:rPr>
          <w:szCs w:val="28"/>
          <w:lang w:val="en-US"/>
        </w:rPr>
        <w:t>of</w:t>
      </w:r>
      <w:r w:rsidRPr="006D6977">
        <w:rPr>
          <w:szCs w:val="28"/>
          <w:lang w:val="en-US"/>
        </w:rPr>
        <w:t xml:space="preserve"> </w:t>
      </w:r>
      <w:r w:rsidRPr="00C21AF7">
        <w:rPr>
          <w:szCs w:val="28"/>
          <w:lang w:val="en-US"/>
        </w:rPr>
        <w:t>their</w:t>
      </w:r>
      <w:r w:rsidRPr="006D6977">
        <w:rPr>
          <w:szCs w:val="28"/>
          <w:lang w:val="en-US"/>
        </w:rPr>
        <w:t xml:space="preserve"> </w:t>
      </w:r>
      <w:r w:rsidRPr="00C21AF7">
        <w:rPr>
          <w:szCs w:val="28"/>
          <w:lang w:val="en-US"/>
        </w:rPr>
        <w:t>condensation</w:t>
      </w:r>
      <w:r w:rsidRPr="006D6977">
        <w:rPr>
          <w:szCs w:val="28"/>
          <w:lang w:val="en-US"/>
        </w:rPr>
        <w:t xml:space="preserve"> </w:t>
      </w:r>
      <w:r w:rsidRPr="00C21AF7">
        <w:rPr>
          <w:szCs w:val="28"/>
          <w:lang w:val="en-US"/>
        </w:rPr>
        <w:t>with</w:t>
      </w:r>
      <w:r w:rsidRPr="006D6977">
        <w:rPr>
          <w:szCs w:val="28"/>
          <w:lang w:val="en-US"/>
        </w:rPr>
        <w:t xml:space="preserve"> </w:t>
      </w:r>
      <w:r w:rsidRPr="00C21AF7">
        <w:rPr>
          <w:szCs w:val="28"/>
          <w:lang w:val="en-US"/>
        </w:rPr>
        <w:t>monochloroacetic</w:t>
      </w:r>
      <w:r w:rsidRPr="006D6977">
        <w:rPr>
          <w:szCs w:val="28"/>
          <w:lang w:val="en-US"/>
        </w:rPr>
        <w:t xml:space="preserve"> </w:t>
      </w:r>
      <w:r w:rsidRPr="00C21AF7">
        <w:rPr>
          <w:szCs w:val="28"/>
          <w:lang w:val="en-US"/>
        </w:rPr>
        <w:t>acid</w:t>
      </w:r>
      <w:r w:rsidRPr="006D6977">
        <w:rPr>
          <w:szCs w:val="28"/>
          <w:lang w:val="en-US"/>
        </w:rPr>
        <w:t xml:space="preserve"> / </w:t>
      </w:r>
      <w:r w:rsidRPr="00C21AF7">
        <w:rPr>
          <w:szCs w:val="28"/>
          <w:lang w:val="en-US"/>
        </w:rPr>
        <w:t>Samia</w:t>
      </w:r>
      <w:r w:rsidRPr="006D6977">
        <w:rPr>
          <w:szCs w:val="28"/>
          <w:lang w:val="en-US"/>
        </w:rPr>
        <w:t xml:space="preserve"> </w:t>
      </w:r>
      <w:r w:rsidRPr="00C21AF7">
        <w:rPr>
          <w:szCs w:val="28"/>
          <w:lang w:val="en-US"/>
        </w:rPr>
        <w:t>M</w:t>
      </w:r>
      <w:r w:rsidRPr="006D6977">
        <w:rPr>
          <w:szCs w:val="28"/>
          <w:lang w:val="en-US"/>
        </w:rPr>
        <w:t xml:space="preserve">. </w:t>
      </w:r>
      <w:r w:rsidRPr="00C21AF7">
        <w:rPr>
          <w:szCs w:val="28"/>
          <w:lang w:val="en-US"/>
        </w:rPr>
        <w:t>Rida</w:t>
      </w:r>
      <w:r w:rsidRPr="006D6977">
        <w:rPr>
          <w:szCs w:val="28"/>
          <w:lang w:val="en-US"/>
        </w:rPr>
        <w:t xml:space="preserve">, </w:t>
      </w:r>
      <w:r w:rsidRPr="00C21AF7">
        <w:rPr>
          <w:szCs w:val="28"/>
          <w:lang w:val="en-US"/>
        </w:rPr>
        <w:t>Ibrahim</w:t>
      </w:r>
      <w:r w:rsidRPr="006D6977">
        <w:rPr>
          <w:szCs w:val="28"/>
          <w:lang w:val="en-US"/>
        </w:rPr>
        <w:t xml:space="preserve"> </w:t>
      </w:r>
      <w:r w:rsidRPr="00C21AF7">
        <w:rPr>
          <w:szCs w:val="28"/>
          <w:lang w:val="en-US"/>
        </w:rPr>
        <w:t>M</w:t>
      </w:r>
      <w:r w:rsidRPr="006D6977">
        <w:rPr>
          <w:szCs w:val="28"/>
          <w:lang w:val="en-US"/>
        </w:rPr>
        <w:t xml:space="preserve">. </w:t>
      </w:r>
      <w:r w:rsidRPr="00C21AF7">
        <w:rPr>
          <w:szCs w:val="28"/>
          <w:lang w:val="en-US"/>
        </w:rPr>
        <w:t>Labouta</w:t>
      </w:r>
      <w:r w:rsidRPr="006D6977">
        <w:rPr>
          <w:szCs w:val="28"/>
          <w:lang w:val="en-US"/>
        </w:rPr>
        <w:t xml:space="preserve">, </w:t>
      </w:r>
      <w:r w:rsidRPr="00C21AF7">
        <w:rPr>
          <w:szCs w:val="28"/>
          <w:lang w:val="en-US"/>
        </w:rPr>
        <w:t>Hassan</w:t>
      </w:r>
      <w:r w:rsidRPr="006D6977">
        <w:rPr>
          <w:szCs w:val="28"/>
          <w:lang w:val="en-US"/>
        </w:rPr>
        <w:t xml:space="preserve"> </w:t>
      </w:r>
      <w:r w:rsidRPr="00C21AF7">
        <w:rPr>
          <w:szCs w:val="28"/>
          <w:lang w:val="en-US"/>
        </w:rPr>
        <w:t>M</w:t>
      </w:r>
      <w:r w:rsidRPr="006D6977">
        <w:rPr>
          <w:szCs w:val="28"/>
          <w:lang w:val="en-US"/>
        </w:rPr>
        <w:t xml:space="preserve">. </w:t>
      </w:r>
      <w:r w:rsidRPr="00C21AF7">
        <w:rPr>
          <w:szCs w:val="28"/>
          <w:lang w:val="en-US"/>
        </w:rPr>
        <w:t>Salama</w:t>
      </w:r>
      <w:r w:rsidRPr="006D6977">
        <w:rPr>
          <w:szCs w:val="28"/>
          <w:lang w:val="en-US"/>
        </w:rPr>
        <w:t xml:space="preserve">, </w:t>
      </w:r>
      <w:r w:rsidRPr="00C21AF7">
        <w:rPr>
          <w:szCs w:val="28"/>
          <w:lang w:val="en-US"/>
        </w:rPr>
        <w:t>Yasser</w:t>
      </w:r>
      <w:r w:rsidRPr="006D6977">
        <w:rPr>
          <w:szCs w:val="28"/>
          <w:lang w:val="en-US"/>
        </w:rPr>
        <w:t xml:space="preserve"> </w:t>
      </w:r>
      <w:r w:rsidRPr="00C21AF7">
        <w:rPr>
          <w:szCs w:val="28"/>
          <w:lang w:val="en-US"/>
        </w:rPr>
        <w:t>S</w:t>
      </w:r>
      <w:r w:rsidRPr="006D6977">
        <w:rPr>
          <w:szCs w:val="28"/>
          <w:lang w:val="en-US"/>
        </w:rPr>
        <w:t>.</w:t>
      </w:r>
      <w:r w:rsidRPr="00C21AF7">
        <w:rPr>
          <w:szCs w:val="28"/>
          <w:lang w:val="en-US"/>
        </w:rPr>
        <w:t>A</w:t>
      </w:r>
      <w:r w:rsidRPr="006D6977">
        <w:rPr>
          <w:szCs w:val="28"/>
          <w:lang w:val="en-US"/>
        </w:rPr>
        <w:t>.-</w:t>
      </w:r>
      <w:r w:rsidRPr="00C21AF7">
        <w:rPr>
          <w:szCs w:val="28"/>
          <w:lang w:val="en-US"/>
        </w:rPr>
        <w:t>Ghany</w:t>
      </w:r>
      <w:r w:rsidRPr="006D6977">
        <w:rPr>
          <w:szCs w:val="28"/>
          <w:lang w:val="en-US"/>
        </w:rPr>
        <w:t xml:space="preserve">, </w:t>
      </w:r>
      <w:r w:rsidRPr="00C21AF7">
        <w:rPr>
          <w:szCs w:val="28"/>
          <w:lang w:val="en-US"/>
        </w:rPr>
        <w:t>E</w:t>
      </w:r>
      <w:r w:rsidRPr="006D6977">
        <w:rPr>
          <w:szCs w:val="28"/>
          <w:lang w:val="en-US"/>
        </w:rPr>
        <w:t xml:space="preserve">. </w:t>
      </w:r>
      <w:r w:rsidRPr="00C21AF7">
        <w:rPr>
          <w:szCs w:val="28"/>
          <w:lang w:val="en-US"/>
        </w:rPr>
        <w:t>El</w:t>
      </w:r>
      <w:r w:rsidRPr="006D6977">
        <w:rPr>
          <w:szCs w:val="28"/>
          <w:lang w:val="en-US"/>
        </w:rPr>
        <w:t>-</w:t>
      </w:r>
      <w:r w:rsidRPr="00C21AF7">
        <w:rPr>
          <w:szCs w:val="28"/>
          <w:lang w:val="en-US"/>
        </w:rPr>
        <w:t>Ghazzau</w:t>
      </w:r>
      <w:r w:rsidRPr="006D6977">
        <w:rPr>
          <w:szCs w:val="28"/>
          <w:lang w:val="en-US"/>
        </w:rPr>
        <w:t xml:space="preserve">, </w:t>
      </w:r>
      <w:r w:rsidRPr="00C21AF7">
        <w:rPr>
          <w:szCs w:val="28"/>
          <w:lang w:val="en-US"/>
        </w:rPr>
        <w:t>O</w:t>
      </w:r>
      <w:r w:rsidRPr="006D6977">
        <w:rPr>
          <w:szCs w:val="28"/>
          <w:lang w:val="en-US"/>
        </w:rPr>
        <w:t xml:space="preserve">. </w:t>
      </w:r>
      <w:r w:rsidRPr="00C21AF7">
        <w:rPr>
          <w:szCs w:val="28"/>
          <w:lang w:val="en-US"/>
        </w:rPr>
        <w:t>Kader</w:t>
      </w:r>
      <w:r w:rsidRPr="006D6977">
        <w:rPr>
          <w:szCs w:val="28"/>
          <w:lang w:val="en-US"/>
        </w:rPr>
        <w:t xml:space="preserve"> // </w:t>
      </w:r>
      <w:r w:rsidRPr="00C21AF7">
        <w:rPr>
          <w:szCs w:val="28"/>
          <w:lang w:val="en-US"/>
        </w:rPr>
        <w:t>Pha</w:t>
      </w:r>
      <w:r w:rsidRPr="00C21AF7">
        <w:rPr>
          <w:szCs w:val="28"/>
          <w:lang w:val="en-US"/>
        </w:rPr>
        <w:t>r</w:t>
      </w:r>
      <w:r w:rsidRPr="00C21AF7">
        <w:rPr>
          <w:szCs w:val="28"/>
          <w:lang w:val="en-US"/>
        </w:rPr>
        <w:t>mazie</w:t>
      </w:r>
      <w:r w:rsidRPr="006D6977">
        <w:rPr>
          <w:szCs w:val="28"/>
          <w:lang w:val="en-US"/>
        </w:rPr>
        <w:t>. –1986. –41. –</w:t>
      </w:r>
      <w:r w:rsidRPr="00C21AF7">
        <w:rPr>
          <w:szCs w:val="28"/>
          <w:lang w:val="en-US"/>
        </w:rPr>
        <w:t>P</w:t>
      </w:r>
      <w:r w:rsidRPr="006D6977">
        <w:rPr>
          <w:szCs w:val="28"/>
          <w:lang w:val="en-US"/>
        </w:rPr>
        <w:t>.475-478.</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rPr>
        <w:t>О</w:t>
      </w:r>
      <w:r w:rsidRPr="006D6977">
        <w:rPr>
          <w:szCs w:val="28"/>
          <w:lang w:val="en-US"/>
        </w:rPr>
        <w:t>.</w:t>
      </w:r>
      <w:r w:rsidRPr="00C21AF7">
        <w:rPr>
          <w:szCs w:val="28"/>
        </w:rPr>
        <w:t>М</w:t>
      </w:r>
      <w:r w:rsidRPr="006D6977">
        <w:rPr>
          <w:szCs w:val="28"/>
          <w:lang w:val="en-US"/>
        </w:rPr>
        <w:t xml:space="preserve">. </w:t>
      </w:r>
      <w:r w:rsidRPr="00C21AF7">
        <w:rPr>
          <w:szCs w:val="28"/>
        </w:rPr>
        <w:t>Роман</w:t>
      </w:r>
      <w:r w:rsidRPr="006D6977">
        <w:rPr>
          <w:szCs w:val="28"/>
          <w:lang w:val="en-US"/>
        </w:rPr>
        <w:t xml:space="preserve">, </w:t>
      </w:r>
      <w:r w:rsidRPr="00C21AF7">
        <w:rPr>
          <w:szCs w:val="28"/>
        </w:rPr>
        <w:t>І</w:t>
      </w:r>
      <w:r w:rsidRPr="006D6977">
        <w:rPr>
          <w:szCs w:val="28"/>
          <w:lang w:val="en-US"/>
        </w:rPr>
        <w:t>.</w:t>
      </w:r>
      <w:r w:rsidRPr="00C21AF7">
        <w:rPr>
          <w:szCs w:val="28"/>
        </w:rPr>
        <w:t>О</w:t>
      </w:r>
      <w:r w:rsidRPr="006D6977">
        <w:rPr>
          <w:szCs w:val="28"/>
          <w:lang w:val="en-US"/>
        </w:rPr>
        <w:t xml:space="preserve">. </w:t>
      </w:r>
      <w:r w:rsidRPr="00C21AF7">
        <w:rPr>
          <w:szCs w:val="28"/>
        </w:rPr>
        <w:t>Нєктєгаєв</w:t>
      </w:r>
      <w:r w:rsidRPr="006D6977">
        <w:rPr>
          <w:szCs w:val="28"/>
          <w:lang w:val="en-US"/>
        </w:rPr>
        <w:t xml:space="preserve">, </w:t>
      </w:r>
      <w:r w:rsidRPr="00C21AF7">
        <w:rPr>
          <w:szCs w:val="28"/>
        </w:rPr>
        <w:t>Р</w:t>
      </w:r>
      <w:r w:rsidRPr="006D6977">
        <w:rPr>
          <w:szCs w:val="28"/>
          <w:lang w:val="en-US"/>
        </w:rPr>
        <w:t>.</w:t>
      </w:r>
      <w:r w:rsidRPr="00C21AF7">
        <w:rPr>
          <w:szCs w:val="28"/>
        </w:rPr>
        <w:t>Б</w:t>
      </w:r>
      <w:r w:rsidRPr="006D6977">
        <w:rPr>
          <w:szCs w:val="28"/>
          <w:lang w:val="en-US"/>
        </w:rPr>
        <w:t xml:space="preserve">. </w:t>
      </w:r>
      <w:r w:rsidRPr="00C21AF7">
        <w:rPr>
          <w:szCs w:val="28"/>
        </w:rPr>
        <w:t>Лесик</w:t>
      </w:r>
      <w:r w:rsidRPr="006D6977">
        <w:rPr>
          <w:szCs w:val="28"/>
          <w:lang w:val="en-US"/>
        </w:rPr>
        <w:t xml:space="preserve">. </w:t>
      </w:r>
      <w:r w:rsidRPr="00C21AF7">
        <w:rPr>
          <w:szCs w:val="28"/>
        </w:rPr>
        <w:t>Пошук</w:t>
      </w:r>
      <w:r w:rsidRPr="006D6977">
        <w:rPr>
          <w:szCs w:val="28"/>
          <w:lang w:val="en-US"/>
        </w:rPr>
        <w:t xml:space="preserve"> </w:t>
      </w:r>
      <w:r w:rsidRPr="00C21AF7">
        <w:rPr>
          <w:szCs w:val="28"/>
        </w:rPr>
        <w:t>біологічно</w:t>
      </w:r>
      <w:r w:rsidRPr="006D6977">
        <w:rPr>
          <w:szCs w:val="28"/>
          <w:lang w:val="en-US"/>
        </w:rPr>
        <w:t xml:space="preserve"> </w:t>
      </w:r>
      <w:r w:rsidRPr="00C21AF7">
        <w:rPr>
          <w:szCs w:val="28"/>
        </w:rPr>
        <w:t>активних</w:t>
      </w:r>
      <w:r w:rsidRPr="006D6977">
        <w:rPr>
          <w:szCs w:val="28"/>
          <w:lang w:val="en-US"/>
        </w:rPr>
        <w:t xml:space="preserve"> </w:t>
      </w:r>
      <w:r w:rsidRPr="00C21AF7">
        <w:rPr>
          <w:szCs w:val="28"/>
        </w:rPr>
        <w:t>сп</w:t>
      </w:r>
      <w:r w:rsidRPr="00C21AF7">
        <w:rPr>
          <w:szCs w:val="28"/>
        </w:rPr>
        <w:t>о</w:t>
      </w:r>
      <w:r w:rsidRPr="00C21AF7">
        <w:rPr>
          <w:szCs w:val="28"/>
        </w:rPr>
        <w:t>лук</w:t>
      </w:r>
      <w:r w:rsidRPr="006D6977">
        <w:rPr>
          <w:szCs w:val="28"/>
          <w:lang w:val="en-US"/>
        </w:rPr>
        <w:t xml:space="preserve"> </w:t>
      </w:r>
      <w:r w:rsidRPr="00C21AF7">
        <w:rPr>
          <w:szCs w:val="28"/>
        </w:rPr>
        <w:t>серед</w:t>
      </w:r>
      <w:r w:rsidRPr="006D6977">
        <w:rPr>
          <w:szCs w:val="28"/>
          <w:lang w:val="en-US"/>
        </w:rPr>
        <w:t xml:space="preserve"> </w:t>
      </w:r>
      <w:r w:rsidRPr="00C21AF7">
        <w:rPr>
          <w:szCs w:val="28"/>
        </w:rPr>
        <w:t>ариламідів</w:t>
      </w:r>
      <w:r w:rsidRPr="006D6977">
        <w:rPr>
          <w:szCs w:val="28"/>
          <w:lang w:val="en-US"/>
        </w:rPr>
        <w:t xml:space="preserve"> 5-</w:t>
      </w:r>
      <w:r w:rsidRPr="00C21AF7">
        <w:rPr>
          <w:szCs w:val="28"/>
        </w:rPr>
        <w:t>ариліденроданін</w:t>
      </w:r>
      <w:r w:rsidRPr="006D6977">
        <w:rPr>
          <w:szCs w:val="28"/>
          <w:lang w:val="en-US"/>
        </w:rPr>
        <w:t>-3-</w:t>
      </w:r>
      <w:r w:rsidRPr="00C21AF7">
        <w:rPr>
          <w:szCs w:val="28"/>
        </w:rPr>
        <w:t>дикарбонових</w:t>
      </w:r>
      <w:r w:rsidRPr="006D6977">
        <w:rPr>
          <w:szCs w:val="28"/>
          <w:lang w:val="en-US"/>
        </w:rPr>
        <w:t xml:space="preserve"> </w:t>
      </w:r>
      <w:r w:rsidRPr="00C21AF7">
        <w:rPr>
          <w:szCs w:val="28"/>
        </w:rPr>
        <w:t>кислот</w:t>
      </w:r>
      <w:r w:rsidRPr="006D6977">
        <w:rPr>
          <w:szCs w:val="28"/>
          <w:lang w:val="en-US"/>
        </w:rPr>
        <w:t xml:space="preserve"> // </w:t>
      </w:r>
      <w:r w:rsidRPr="00C21AF7">
        <w:rPr>
          <w:szCs w:val="28"/>
        </w:rPr>
        <w:t>Фармацевти</w:t>
      </w:r>
      <w:r w:rsidRPr="00C21AF7">
        <w:rPr>
          <w:szCs w:val="28"/>
        </w:rPr>
        <w:t>ч</w:t>
      </w:r>
      <w:r w:rsidRPr="00C21AF7">
        <w:rPr>
          <w:szCs w:val="28"/>
        </w:rPr>
        <w:t>ний</w:t>
      </w:r>
      <w:r w:rsidRPr="006D6977">
        <w:rPr>
          <w:szCs w:val="28"/>
          <w:lang w:val="en-US"/>
        </w:rPr>
        <w:t xml:space="preserve"> </w:t>
      </w:r>
      <w:r w:rsidRPr="00C21AF7">
        <w:rPr>
          <w:szCs w:val="28"/>
        </w:rPr>
        <w:t>журнал</w:t>
      </w:r>
      <w:r w:rsidRPr="006D6977">
        <w:rPr>
          <w:szCs w:val="28"/>
          <w:lang w:val="en-US"/>
        </w:rPr>
        <w:t>. -№5. -2002. –</w:t>
      </w:r>
      <w:r w:rsidRPr="00C21AF7">
        <w:rPr>
          <w:szCs w:val="28"/>
        </w:rPr>
        <w:t>С</w:t>
      </w:r>
      <w:r w:rsidRPr="006D6977">
        <w:rPr>
          <w:szCs w:val="28"/>
          <w:lang w:val="en-US"/>
        </w:rPr>
        <w:t>.47-51.</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rPr>
        <w:t>Р</w:t>
      </w:r>
      <w:r w:rsidRPr="006D6977">
        <w:rPr>
          <w:szCs w:val="28"/>
          <w:lang w:val="en-US"/>
        </w:rPr>
        <w:t>.</w:t>
      </w:r>
      <w:r w:rsidRPr="00C21AF7">
        <w:rPr>
          <w:szCs w:val="28"/>
        </w:rPr>
        <w:t>Б</w:t>
      </w:r>
      <w:r w:rsidRPr="006D6977">
        <w:rPr>
          <w:szCs w:val="28"/>
          <w:lang w:val="en-US"/>
        </w:rPr>
        <w:t xml:space="preserve">. </w:t>
      </w:r>
      <w:r w:rsidRPr="00C21AF7">
        <w:rPr>
          <w:szCs w:val="28"/>
        </w:rPr>
        <w:t>Лесик</w:t>
      </w:r>
      <w:r w:rsidRPr="006D6977">
        <w:rPr>
          <w:szCs w:val="28"/>
          <w:lang w:val="en-US"/>
        </w:rPr>
        <w:t xml:space="preserve">, </w:t>
      </w:r>
      <w:r w:rsidRPr="00C21AF7">
        <w:rPr>
          <w:szCs w:val="28"/>
        </w:rPr>
        <w:t>Б</w:t>
      </w:r>
      <w:r w:rsidRPr="006D6977">
        <w:rPr>
          <w:szCs w:val="28"/>
          <w:lang w:val="en-US"/>
        </w:rPr>
        <w:t>.</w:t>
      </w:r>
      <w:r w:rsidRPr="00C21AF7">
        <w:rPr>
          <w:szCs w:val="28"/>
        </w:rPr>
        <w:t>С</w:t>
      </w:r>
      <w:r w:rsidRPr="006D6977">
        <w:rPr>
          <w:szCs w:val="28"/>
          <w:lang w:val="en-US"/>
        </w:rPr>
        <w:t xml:space="preserve">. </w:t>
      </w:r>
      <w:r w:rsidRPr="00C21AF7">
        <w:rPr>
          <w:szCs w:val="28"/>
        </w:rPr>
        <w:t>Зіменковський</w:t>
      </w:r>
      <w:r w:rsidRPr="006D6977">
        <w:rPr>
          <w:szCs w:val="28"/>
          <w:lang w:val="en-US"/>
        </w:rPr>
        <w:t xml:space="preserve">, </w:t>
      </w:r>
      <w:r w:rsidRPr="00C21AF7">
        <w:rPr>
          <w:szCs w:val="28"/>
        </w:rPr>
        <w:t>Д</w:t>
      </w:r>
      <w:r w:rsidRPr="006D6977">
        <w:rPr>
          <w:szCs w:val="28"/>
          <w:lang w:val="en-US"/>
        </w:rPr>
        <w:t>.</w:t>
      </w:r>
      <w:r w:rsidRPr="00C21AF7">
        <w:rPr>
          <w:szCs w:val="28"/>
        </w:rPr>
        <w:t>В</w:t>
      </w:r>
      <w:r w:rsidRPr="006D6977">
        <w:rPr>
          <w:szCs w:val="28"/>
          <w:lang w:val="en-US"/>
        </w:rPr>
        <w:t xml:space="preserve">. </w:t>
      </w:r>
      <w:r w:rsidRPr="00C21AF7">
        <w:rPr>
          <w:szCs w:val="28"/>
        </w:rPr>
        <w:t>Камінський</w:t>
      </w:r>
      <w:r w:rsidRPr="006D6977">
        <w:rPr>
          <w:szCs w:val="28"/>
          <w:lang w:val="en-US"/>
        </w:rPr>
        <w:t xml:space="preserve">, </w:t>
      </w:r>
      <w:r w:rsidRPr="00C21AF7">
        <w:rPr>
          <w:szCs w:val="28"/>
        </w:rPr>
        <w:t>І</w:t>
      </w:r>
      <w:r w:rsidRPr="006D6977">
        <w:rPr>
          <w:szCs w:val="28"/>
          <w:lang w:val="en-US"/>
        </w:rPr>
        <w:t>.</w:t>
      </w:r>
      <w:r w:rsidRPr="00C21AF7">
        <w:rPr>
          <w:szCs w:val="28"/>
        </w:rPr>
        <w:t>М</w:t>
      </w:r>
      <w:r w:rsidRPr="006D6977">
        <w:rPr>
          <w:szCs w:val="28"/>
          <w:lang w:val="en-US"/>
        </w:rPr>
        <w:t xml:space="preserve">. </w:t>
      </w:r>
      <w:r w:rsidRPr="00C21AF7">
        <w:rPr>
          <w:szCs w:val="28"/>
        </w:rPr>
        <w:t>Корабель</w:t>
      </w:r>
      <w:r w:rsidRPr="006D6977">
        <w:rPr>
          <w:szCs w:val="28"/>
          <w:lang w:val="en-US"/>
        </w:rPr>
        <w:t xml:space="preserve">. </w:t>
      </w:r>
      <w:r w:rsidRPr="00C21AF7">
        <w:rPr>
          <w:szCs w:val="28"/>
        </w:rPr>
        <w:t>Оптим</w:t>
      </w:r>
      <w:r w:rsidRPr="00C21AF7">
        <w:rPr>
          <w:szCs w:val="28"/>
        </w:rPr>
        <w:t>і</w:t>
      </w:r>
      <w:r w:rsidRPr="00C21AF7">
        <w:rPr>
          <w:szCs w:val="28"/>
        </w:rPr>
        <w:t>зація</w:t>
      </w:r>
      <w:r w:rsidRPr="006D6977">
        <w:rPr>
          <w:szCs w:val="28"/>
          <w:lang w:val="en-US"/>
        </w:rPr>
        <w:t xml:space="preserve"> </w:t>
      </w:r>
      <w:r w:rsidRPr="00C21AF7">
        <w:rPr>
          <w:szCs w:val="28"/>
        </w:rPr>
        <w:t>структури</w:t>
      </w:r>
      <w:r w:rsidRPr="006D6977">
        <w:rPr>
          <w:szCs w:val="28"/>
          <w:lang w:val="en-US"/>
        </w:rPr>
        <w:t xml:space="preserve"> 5-</w:t>
      </w:r>
      <w:r w:rsidRPr="00C21AF7">
        <w:rPr>
          <w:szCs w:val="28"/>
        </w:rPr>
        <w:t>фенілпропеніліден</w:t>
      </w:r>
      <w:r w:rsidRPr="006D6977">
        <w:rPr>
          <w:szCs w:val="28"/>
          <w:lang w:val="en-US"/>
        </w:rPr>
        <w:t>-4-</w:t>
      </w:r>
      <w:r w:rsidRPr="00C21AF7">
        <w:rPr>
          <w:szCs w:val="28"/>
        </w:rPr>
        <w:t>тіазолідонів</w:t>
      </w:r>
      <w:r w:rsidRPr="006D6977">
        <w:rPr>
          <w:szCs w:val="28"/>
          <w:lang w:val="en-US"/>
        </w:rPr>
        <w:t xml:space="preserve"> </w:t>
      </w:r>
      <w:r w:rsidRPr="00C21AF7">
        <w:rPr>
          <w:szCs w:val="28"/>
        </w:rPr>
        <w:t>для</w:t>
      </w:r>
      <w:r w:rsidRPr="006D6977">
        <w:rPr>
          <w:szCs w:val="28"/>
          <w:lang w:val="en-US"/>
        </w:rPr>
        <w:t xml:space="preserve"> </w:t>
      </w:r>
      <w:r w:rsidRPr="00C21AF7">
        <w:rPr>
          <w:szCs w:val="28"/>
        </w:rPr>
        <w:t>спрямованого</w:t>
      </w:r>
      <w:r w:rsidRPr="006D6977">
        <w:rPr>
          <w:szCs w:val="28"/>
          <w:lang w:val="en-US"/>
        </w:rPr>
        <w:t xml:space="preserve"> </w:t>
      </w:r>
      <w:r w:rsidRPr="00C21AF7">
        <w:rPr>
          <w:szCs w:val="28"/>
        </w:rPr>
        <w:t>п</w:t>
      </w:r>
      <w:r w:rsidRPr="00C21AF7">
        <w:rPr>
          <w:szCs w:val="28"/>
        </w:rPr>
        <w:t>о</w:t>
      </w:r>
      <w:r w:rsidRPr="00C21AF7">
        <w:rPr>
          <w:szCs w:val="28"/>
        </w:rPr>
        <w:t>шуку</w:t>
      </w:r>
      <w:r w:rsidRPr="006D6977">
        <w:rPr>
          <w:szCs w:val="28"/>
          <w:lang w:val="en-US"/>
        </w:rPr>
        <w:t xml:space="preserve"> </w:t>
      </w:r>
      <w:r w:rsidRPr="00C21AF7">
        <w:rPr>
          <w:szCs w:val="28"/>
        </w:rPr>
        <w:t>потенційних</w:t>
      </w:r>
      <w:r w:rsidRPr="006D6977">
        <w:rPr>
          <w:szCs w:val="28"/>
          <w:lang w:val="en-US"/>
        </w:rPr>
        <w:t xml:space="preserve"> </w:t>
      </w:r>
      <w:r w:rsidRPr="00C21AF7">
        <w:rPr>
          <w:szCs w:val="28"/>
        </w:rPr>
        <w:t>лікарських</w:t>
      </w:r>
      <w:r w:rsidRPr="006D6977">
        <w:rPr>
          <w:szCs w:val="28"/>
          <w:lang w:val="en-US"/>
        </w:rPr>
        <w:t xml:space="preserve"> </w:t>
      </w:r>
      <w:r w:rsidRPr="00C21AF7">
        <w:rPr>
          <w:szCs w:val="28"/>
        </w:rPr>
        <w:t>засобів</w:t>
      </w:r>
      <w:r w:rsidRPr="006D6977">
        <w:rPr>
          <w:szCs w:val="28"/>
          <w:lang w:val="en-US"/>
        </w:rPr>
        <w:t xml:space="preserve"> // </w:t>
      </w:r>
      <w:r w:rsidRPr="00C21AF7">
        <w:rPr>
          <w:szCs w:val="28"/>
        </w:rPr>
        <w:t>Збірник</w:t>
      </w:r>
      <w:r w:rsidRPr="006D6977">
        <w:rPr>
          <w:szCs w:val="28"/>
          <w:lang w:val="en-US"/>
        </w:rPr>
        <w:t xml:space="preserve"> </w:t>
      </w:r>
      <w:r w:rsidRPr="00C21AF7">
        <w:rPr>
          <w:szCs w:val="28"/>
        </w:rPr>
        <w:t>наукових</w:t>
      </w:r>
      <w:r w:rsidRPr="006D6977">
        <w:rPr>
          <w:szCs w:val="28"/>
          <w:lang w:val="en-US"/>
        </w:rPr>
        <w:t xml:space="preserve"> </w:t>
      </w:r>
      <w:r w:rsidRPr="00C21AF7">
        <w:rPr>
          <w:szCs w:val="28"/>
        </w:rPr>
        <w:t>праць</w:t>
      </w:r>
      <w:r w:rsidRPr="006D6977">
        <w:rPr>
          <w:szCs w:val="28"/>
          <w:lang w:val="en-US"/>
        </w:rPr>
        <w:t xml:space="preserve"> </w:t>
      </w:r>
      <w:r w:rsidRPr="00C21AF7">
        <w:rPr>
          <w:szCs w:val="28"/>
        </w:rPr>
        <w:lastRenderedPageBreak/>
        <w:t>співроб</w:t>
      </w:r>
      <w:r w:rsidRPr="00C21AF7">
        <w:rPr>
          <w:szCs w:val="28"/>
        </w:rPr>
        <w:t>і</w:t>
      </w:r>
      <w:r w:rsidRPr="00C21AF7">
        <w:rPr>
          <w:szCs w:val="28"/>
        </w:rPr>
        <w:t>тників</w:t>
      </w:r>
      <w:r w:rsidRPr="006D6977">
        <w:rPr>
          <w:szCs w:val="28"/>
          <w:lang w:val="en-US"/>
        </w:rPr>
        <w:t xml:space="preserve"> </w:t>
      </w:r>
      <w:r w:rsidRPr="00C21AF7">
        <w:rPr>
          <w:szCs w:val="28"/>
        </w:rPr>
        <w:t>КМАПО</w:t>
      </w:r>
      <w:r w:rsidRPr="006D6977">
        <w:rPr>
          <w:szCs w:val="28"/>
          <w:lang w:val="en-US"/>
        </w:rPr>
        <w:t xml:space="preserve"> </w:t>
      </w:r>
      <w:r w:rsidRPr="00C21AF7">
        <w:rPr>
          <w:szCs w:val="28"/>
        </w:rPr>
        <w:t>ім</w:t>
      </w:r>
      <w:r w:rsidRPr="006D6977">
        <w:rPr>
          <w:szCs w:val="28"/>
          <w:lang w:val="en-US"/>
        </w:rPr>
        <w:t xml:space="preserve">.. </w:t>
      </w:r>
      <w:r w:rsidRPr="00C21AF7">
        <w:rPr>
          <w:szCs w:val="28"/>
        </w:rPr>
        <w:t>П</w:t>
      </w:r>
      <w:r w:rsidRPr="006D6977">
        <w:rPr>
          <w:szCs w:val="28"/>
          <w:lang w:val="en-US"/>
        </w:rPr>
        <w:t>.</w:t>
      </w:r>
      <w:r w:rsidRPr="00C21AF7">
        <w:rPr>
          <w:szCs w:val="28"/>
        </w:rPr>
        <w:t>Л</w:t>
      </w:r>
      <w:r w:rsidRPr="006D6977">
        <w:rPr>
          <w:szCs w:val="28"/>
          <w:lang w:val="en-US"/>
        </w:rPr>
        <w:t xml:space="preserve">. </w:t>
      </w:r>
      <w:r w:rsidRPr="00C21AF7">
        <w:rPr>
          <w:szCs w:val="28"/>
        </w:rPr>
        <w:t>Шупика</w:t>
      </w:r>
      <w:r w:rsidRPr="006D6977">
        <w:rPr>
          <w:szCs w:val="28"/>
          <w:lang w:val="en-US"/>
        </w:rPr>
        <w:t>. -2003. –</w:t>
      </w:r>
      <w:r w:rsidRPr="00C21AF7">
        <w:rPr>
          <w:szCs w:val="28"/>
        </w:rPr>
        <w:t>вип</w:t>
      </w:r>
      <w:r w:rsidRPr="006D6977">
        <w:rPr>
          <w:szCs w:val="28"/>
          <w:lang w:val="en-US"/>
        </w:rPr>
        <w:t xml:space="preserve">.12, </w:t>
      </w:r>
      <w:r w:rsidRPr="00C21AF7">
        <w:rPr>
          <w:szCs w:val="28"/>
        </w:rPr>
        <w:t>книга</w:t>
      </w:r>
      <w:r w:rsidRPr="006D6977">
        <w:rPr>
          <w:szCs w:val="28"/>
          <w:lang w:val="en-US"/>
        </w:rPr>
        <w:t xml:space="preserve"> 2. –</w:t>
      </w:r>
      <w:r w:rsidRPr="00C21AF7">
        <w:rPr>
          <w:szCs w:val="28"/>
        </w:rPr>
        <w:t>С</w:t>
      </w:r>
      <w:r w:rsidRPr="006D6977">
        <w:rPr>
          <w:szCs w:val="28"/>
          <w:lang w:val="en-US"/>
        </w:rPr>
        <w:t>.805-810.</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6D6977">
        <w:rPr>
          <w:szCs w:val="28"/>
          <w:lang w:val="en-US"/>
        </w:rPr>
        <w:t>Nagase Hiroshi. Studies on fungicides. XXIV. Reaction 5-methoxy-carbonylmethylidene-2-thioxo</w:t>
      </w:r>
      <w:r w:rsidRPr="00C21AF7">
        <w:rPr>
          <w:szCs w:val="28"/>
          <w:lang w:val="en-GB"/>
        </w:rPr>
        <w:t xml:space="preserve"> </w:t>
      </w:r>
      <w:r w:rsidRPr="006D6977">
        <w:rPr>
          <w:szCs w:val="28"/>
          <w:lang w:val="en-US"/>
        </w:rPr>
        <w:t xml:space="preserve">(or oxo)-4-thiazolidones with o-aminobenzenethiol and other thiols // Chem. </w:t>
      </w:r>
      <w:r w:rsidRPr="00C21AF7">
        <w:rPr>
          <w:szCs w:val="28"/>
        </w:rPr>
        <w:t>Pharm. Bull. –1974. -22, №1. –P.42-49.</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6D6977">
        <w:rPr>
          <w:szCs w:val="28"/>
          <w:lang w:val="en-US"/>
        </w:rPr>
        <w:t xml:space="preserve">Nagase Hiroshi. Studies on fungicides. XXIII. Addition of dithiocarbamates and thiocarbamates to 2-thioxo-, 2-oxo- and 2-imino-5-methoxy-carbonylmethylidene-4-thiazolidones // Chem. </w:t>
      </w:r>
      <w:r w:rsidRPr="00C21AF7">
        <w:rPr>
          <w:szCs w:val="28"/>
        </w:rPr>
        <w:t>Pharm. Bull. –1972. -21, №5. –P.1132-1135.</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Синтез і властивості біциклічних неконденсованих похідних роданіну на о</w:t>
      </w:r>
      <w:r w:rsidRPr="00C21AF7">
        <w:rPr>
          <w:szCs w:val="28"/>
        </w:rPr>
        <w:t>с</w:t>
      </w:r>
      <w:r w:rsidRPr="00C21AF7">
        <w:rPr>
          <w:szCs w:val="28"/>
        </w:rPr>
        <w:t>нові амінокислот / В.Я. Горішній, О.В. Владзімірська, П.М. Стеблюк та ін. // Фармацевтичний журнал. –1995. -№2. –С.66-70.</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lang w:val="en-US"/>
        </w:rPr>
        <w:t>Synthesis and antihyperglycemic activity of novel 5-(naphthalenylsulfonyl)-2</w:t>
      </w:r>
      <w:r w:rsidRPr="006D6977">
        <w:rPr>
          <w:szCs w:val="28"/>
          <w:lang w:val="en-US"/>
        </w:rPr>
        <w:t>,4-</w:t>
      </w:r>
      <w:r w:rsidRPr="00C21AF7">
        <w:rPr>
          <w:szCs w:val="28"/>
          <w:lang w:val="en-US"/>
        </w:rPr>
        <w:t>thiazolidinediones / Arie Zask, Ivo Jirkovsky, James W. Nowicki, Michael L. McCaleb // J. Med. Chem. – 1990. –Vol.33. –P.1418-1423.</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Красовський О.М., Андрушко О.П. Рециклізація 5-</w:t>
      </w:r>
      <w:r w:rsidRPr="00C21AF7">
        <w:rPr>
          <w:szCs w:val="28"/>
          <w:lang w:val="en-US"/>
        </w:rPr>
        <w:t>R</w:t>
      </w:r>
      <w:r w:rsidRPr="00C21AF7">
        <w:rPr>
          <w:szCs w:val="28"/>
        </w:rPr>
        <w:t xml:space="preserve">-1,3,4-оксадіазол-2(3Н)-тіонів під дією </w:t>
      </w:r>
      <w:r w:rsidRPr="00C21AF7">
        <w:rPr>
          <w:szCs w:val="28"/>
        </w:rPr>
        <w:sym w:font="Symbol" w:char="F061"/>
      </w:r>
      <w:r w:rsidRPr="00C21AF7">
        <w:rPr>
          <w:szCs w:val="28"/>
        </w:rPr>
        <w:t>-галогенкарбонільних сполук // Тези доповідей м</w:t>
      </w:r>
      <w:r w:rsidRPr="00C21AF7">
        <w:rPr>
          <w:szCs w:val="28"/>
        </w:rPr>
        <w:t>і</w:t>
      </w:r>
      <w:r w:rsidRPr="00C21AF7">
        <w:rPr>
          <w:szCs w:val="28"/>
        </w:rPr>
        <w:t>жнародної конференції “Хімія азотовмісних гетероциклів  - 2000”. –Харків, 2000. -С.157.</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lastRenderedPageBreak/>
        <w:t>Вивчення шляхів синтезу, будови і властивостей деяких азот- і сірковмі</w:t>
      </w:r>
      <w:r w:rsidRPr="00C21AF7">
        <w:rPr>
          <w:szCs w:val="28"/>
        </w:rPr>
        <w:t>с</w:t>
      </w:r>
      <w:r w:rsidRPr="00C21AF7">
        <w:rPr>
          <w:szCs w:val="28"/>
        </w:rPr>
        <w:t xml:space="preserve">них гетероциклів / О.П. Андрушко, І.О. Красовський, А.К. Булгаков, О.М. Красовський // Тези доповідей </w:t>
      </w:r>
      <w:r w:rsidRPr="00C21AF7">
        <w:rPr>
          <w:szCs w:val="28"/>
          <w:lang w:val="en-US"/>
        </w:rPr>
        <w:t>XIX</w:t>
      </w:r>
      <w:r w:rsidRPr="00C21AF7">
        <w:rPr>
          <w:szCs w:val="28"/>
        </w:rPr>
        <w:t xml:space="preserve"> Української конференції з органічної хімії. -Львів, 2001. -С. 293.</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Орлинський М.М. Рециклизация 2-тиоксо-1,3-тиазан-4-она и его пр</w:t>
      </w:r>
      <w:r w:rsidRPr="00C21AF7">
        <w:rPr>
          <w:szCs w:val="28"/>
        </w:rPr>
        <w:t>о</w:t>
      </w:r>
      <w:r w:rsidRPr="00C21AF7">
        <w:rPr>
          <w:szCs w:val="28"/>
        </w:rPr>
        <w:t>ихводных // ЖОргХ. -1993. –Т.29,вып. 11. –С.2323-2324.</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lang w:val="en-US"/>
        </w:rPr>
        <w:t>The Merck Index. 13 Edition. Merck&amp; CO., Inc. Whitehouse Station, NJ. -2001. -1818.</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Zaleska B., Ciez D. Convenient synthesis of (±)2-thiazolidine acetic acid d</w:t>
      </w:r>
      <w:r w:rsidRPr="00C21AF7">
        <w:rPr>
          <w:szCs w:val="28"/>
          <w:lang w:val="en-US"/>
        </w:rPr>
        <w:t>e</w:t>
      </w:r>
      <w:r w:rsidRPr="00C21AF7">
        <w:rPr>
          <w:szCs w:val="28"/>
          <w:lang w:val="en-US"/>
        </w:rPr>
        <w:t>rivatives by ring contraction of 1,4-thiazepine derivatives // Synlett. -2000. -</w:t>
      </w:r>
      <w:r w:rsidRPr="00C21AF7">
        <w:rPr>
          <w:szCs w:val="28"/>
          <w:lang w:val="en-GB"/>
        </w:rPr>
        <w:t>№</w:t>
      </w:r>
      <w:r w:rsidRPr="006D6977">
        <w:rPr>
          <w:szCs w:val="28"/>
          <w:lang w:val="en-US"/>
        </w:rPr>
        <w:t>12. -1831-1833.</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Р</w:t>
      </w:r>
      <w:r w:rsidRPr="006D6977">
        <w:rPr>
          <w:szCs w:val="28"/>
          <w:lang w:val="en-US"/>
        </w:rPr>
        <w:t>.</w:t>
      </w:r>
      <w:r w:rsidRPr="00C21AF7">
        <w:rPr>
          <w:szCs w:val="28"/>
        </w:rPr>
        <w:t>Б</w:t>
      </w:r>
      <w:r w:rsidRPr="006D6977">
        <w:rPr>
          <w:szCs w:val="28"/>
          <w:lang w:val="en-US"/>
        </w:rPr>
        <w:t xml:space="preserve">. </w:t>
      </w:r>
      <w:r w:rsidRPr="00C21AF7">
        <w:rPr>
          <w:szCs w:val="28"/>
        </w:rPr>
        <w:t>Лесик</w:t>
      </w:r>
      <w:r w:rsidRPr="006D6977">
        <w:rPr>
          <w:szCs w:val="28"/>
          <w:lang w:val="en-US"/>
        </w:rPr>
        <w:t xml:space="preserve">, </w:t>
      </w:r>
      <w:r w:rsidRPr="00C21AF7">
        <w:rPr>
          <w:szCs w:val="28"/>
        </w:rPr>
        <w:t>Б</w:t>
      </w:r>
      <w:r w:rsidRPr="006D6977">
        <w:rPr>
          <w:szCs w:val="28"/>
          <w:lang w:val="en-US"/>
        </w:rPr>
        <w:t>.</w:t>
      </w:r>
      <w:r w:rsidRPr="00C21AF7">
        <w:rPr>
          <w:szCs w:val="28"/>
        </w:rPr>
        <w:t>С</w:t>
      </w:r>
      <w:r w:rsidRPr="006D6977">
        <w:rPr>
          <w:szCs w:val="28"/>
          <w:lang w:val="en-US"/>
        </w:rPr>
        <w:t xml:space="preserve">. </w:t>
      </w:r>
      <w:r w:rsidRPr="00C21AF7">
        <w:rPr>
          <w:szCs w:val="28"/>
        </w:rPr>
        <w:t>Зіменковський</w:t>
      </w:r>
      <w:r w:rsidRPr="006D6977">
        <w:rPr>
          <w:szCs w:val="28"/>
          <w:lang w:val="en-US"/>
        </w:rPr>
        <w:t xml:space="preserve">, </w:t>
      </w:r>
      <w:r w:rsidRPr="00C21AF7">
        <w:rPr>
          <w:szCs w:val="28"/>
        </w:rPr>
        <w:t>І</w:t>
      </w:r>
      <w:r w:rsidRPr="006D6977">
        <w:rPr>
          <w:szCs w:val="28"/>
          <w:lang w:val="en-US"/>
        </w:rPr>
        <w:t>.</w:t>
      </w:r>
      <w:r w:rsidRPr="00C21AF7">
        <w:rPr>
          <w:szCs w:val="28"/>
        </w:rPr>
        <w:t>Ю</w:t>
      </w:r>
      <w:r w:rsidRPr="006D6977">
        <w:rPr>
          <w:szCs w:val="28"/>
          <w:lang w:val="en-US"/>
        </w:rPr>
        <w:t xml:space="preserve">. </w:t>
      </w:r>
      <w:r w:rsidRPr="00C21AF7">
        <w:rPr>
          <w:szCs w:val="28"/>
        </w:rPr>
        <w:t>Субтельна</w:t>
      </w:r>
      <w:r w:rsidRPr="006D6977">
        <w:rPr>
          <w:szCs w:val="28"/>
          <w:lang w:val="en-US"/>
        </w:rPr>
        <w:t xml:space="preserve"> </w:t>
      </w:r>
      <w:r w:rsidRPr="00C21AF7">
        <w:rPr>
          <w:szCs w:val="28"/>
        </w:rPr>
        <w:t>та</w:t>
      </w:r>
      <w:r w:rsidRPr="006D6977">
        <w:rPr>
          <w:szCs w:val="28"/>
          <w:lang w:val="en-US"/>
        </w:rPr>
        <w:t xml:space="preserve"> </w:t>
      </w:r>
      <w:r w:rsidRPr="00C21AF7">
        <w:rPr>
          <w:szCs w:val="28"/>
        </w:rPr>
        <w:t>ін</w:t>
      </w:r>
      <w:r w:rsidRPr="006D6977">
        <w:rPr>
          <w:szCs w:val="28"/>
          <w:lang w:val="en-US"/>
        </w:rPr>
        <w:t xml:space="preserve">. </w:t>
      </w:r>
      <w:r w:rsidRPr="00C21AF7">
        <w:rPr>
          <w:szCs w:val="28"/>
        </w:rPr>
        <w:t>Ефективний</w:t>
      </w:r>
      <w:r w:rsidRPr="006D6977">
        <w:rPr>
          <w:szCs w:val="28"/>
          <w:lang w:val="en-US"/>
        </w:rPr>
        <w:t xml:space="preserve"> </w:t>
      </w:r>
      <w:r w:rsidRPr="00C21AF7">
        <w:rPr>
          <w:szCs w:val="28"/>
        </w:rPr>
        <w:t>пі</w:t>
      </w:r>
      <w:r w:rsidRPr="00C21AF7">
        <w:rPr>
          <w:szCs w:val="28"/>
        </w:rPr>
        <w:t>д</w:t>
      </w:r>
      <w:r w:rsidRPr="00C21AF7">
        <w:rPr>
          <w:szCs w:val="28"/>
        </w:rPr>
        <w:t>хід</w:t>
      </w:r>
      <w:r w:rsidRPr="006D6977">
        <w:rPr>
          <w:szCs w:val="28"/>
          <w:lang w:val="en-US"/>
        </w:rPr>
        <w:t xml:space="preserve"> </w:t>
      </w:r>
      <w:r w:rsidRPr="00C21AF7">
        <w:rPr>
          <w:szCs w:val="28"/>
        </w:rPr>
        <w:t>до</w:t>
      </w:r>
      <w:r w:rsidRPr="006D6977">
        <w:rPr>
          <w:szCs w:val="28"/>
          <w:lang w:val="en-US"/>
        </w:rPr>
        <w:t xml:space="preserve"> </w:t>
      </w:r>
      <w:r w:rsidRPr="00C21AF7">
        <w:rPr>
          <w:szCs w:val="28"/>
        </w:rPr>
        <w:t>формування</w:t>
      </w:r>
      <w:r w:rsidRPr="006D6977">
        <w:rPr>
          <w:szCs w:val="28"/>
          <w:lang w:val="en-US"/>
        </w:rPr>
        <w:t xml:space="preserve"> </w:t>
      </w:r>
      <w:r w:rsidRPr="00C21AF7">
        <w:rPr>
          <w:szCs w:val="28"/>
        </w:rPr>
        <w:t>комбінаторної</w:t>
      </w:r>
      <w:r w:rsidRPr="006D6977">
        <w:rPr>
          <w:szCs w:val="28"/>
          <w:lang w:val="en-US"/>
        </w:rPr>
        <w:t xml:space="preserve"> </w:t>
      </w:r>
      <w:r w:rsidRPr="00C21AF7">
        <w:rPr>
          <w:szCs w:val="28"/>
        </w:rPr>
        <w:t>бібліотеки</w:t>
      </w:r>
      <w:r w:rsidRPr="006D6977">
        <w:rPr>
          <w:szCs w:val="28"/>
          <w:lang w:val="en-US"/>
        </w:rPr>
        <w:t xml:space="preserve"> </w:t>
      </w:r>
      <w:r w:rsidRPr="00C21AF7">
        <w:rPr>
          <w:szCs w:val="28"/>
        </w:rPr>
        <w:t>гетероциклів</w:t>
      </w:r>
      <w:r w:rsidRPr="006D6977">
        <w:rPr>
          <w:szCs w:val="28"/>
          <w:lang w:val="en-US"/>
        </w:rPr>
        <w:t xml:space="preserve"> </w:t>
      </w:r>
      <w:r w:rsidRPr="00C21AF7">
        <w:rPr>
          <w:szCs w:val="28"/>
        </w:rPr>
        <w:t>з</w:t>
      </w:r>
      <w:r w:rsidRPr="006D6977">
        <w:rPr>
          <w:szCs w:val="28"/>
          <w:lang w:val="en-US"/>
        </w:rPr>
        <w:t xml:space="preserve"> </w:t>
      </w:r>
      <w:r w:rsidRPr="00C21AF7">
        <w:rPr>
          <w:szCs w:val="28"/>
        </w:rPr>
        <w:t>тіоізокумар</w:t>
      </w:r>
      <w:r w:rsidRPr="00C21AF7">
        <w:rPr>
          <w:szCs w:val="28"/>
        </w:rPr>
        <w:t>и</w:t>
      </w:r>
      <w:r w:rsidRPr="00C21AF7">
        <w:rPr>
          <w:szCs w:val="28"/>
        </w:rPr>
        <w:t>новим</w:t>
      </w:r>
      <w:r w:rsidRPr="006D6977">
        <w:rPr>
          <w:szCs w:val="28"/>
          <w:lang w:val="en-US"/>
        </w:rPr>
        <w:t xml:space="preserve"> </w:t>
      </w:r>
      <w:r w:rsidRPr="00C21AF7">
        <w:rPr>
          <w:szCs w:val="28"/>
        </w:rPr>
        <w:t>каркасом</w:t>
      </w:r>
      <w:r w:rsidRPr="006D6977">
        <w:rPr>
          <w:szCs w:val="28"/>
          <w:lang w:val="en-US"/>
        </w:rPr>
        <w:t xml:space="preserve"> // </w:t>
      </w:r>
      <w:r w:rsidRPr="00C21AF7">
        <w:rPr>
          <w:szCs w:val="28"/>
        </w:rPr>
        <w:t>Фармац</w:t>
      </w:r>
      <w:r w:rsidRPr="006D6977">
        <w:rPr>
          <w:szCs w:val="28"/>
          <w:lang w:val="en-US"/>
        </w:rPr>
        <w:t xml:space="preserve">. </w:t>
      </w:r>
      <w:r w:rsidRPr="00C21AF7">
        <w:rPr>
          <w:szCs w:val="28"/>
        </w:rPr>
        <w:t>журн. -2003. -№3. –С.56-60.</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Slouka J., Sloukova J. // Acta Universitatis palack olomoucensis –1965. –18. –P.247-249.</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rPr>
        <w:t>Реакции рециклизации в ряду 5-арилиден-1,3-тиазолидонов при дейс</w:t>
      </w:r>
      <w:r w:rsidRPr="00C21AF7">
        <w:rPr>
          <w:szCs w:val="28"/>
        </w:rPr>
        <w:t>т</w:t>
      </w:r>
      <w:r w:rsidRPr="00C21AF7">
        <w:rPr>
          <w:szCs w:val="28"/>
        </w:rPr>
        <w:t>вии гидразина / В.Н. Артемов, С.Н. Баранов, Н.А. Ковач, О.П. Швайка // Докл. АН СССР. –1973. –т.211, №6. –С.1369-1372.</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GB"/>
        </w:rPr>
      </w:pPr>
      <w:r w:rsidRPr="006D6977">
        <w:rPr>
          <w:szCs w:val="28"/>
          <w:lang w:val="en-US"/>
        </w:rPr>
        <w:t xml:space="preserve">Solution structure of the antiapoptotic protein </w:t>
      </w:r>
      <w:r w:rsidRPr="00C21AF7">
        <w:rPr>
          <w:szCs w:val="28"/>
          <w:lang w:val="en-US"/>
        </w:rPr>
        <w:t>B</w:t>
      </w:r>
      <w:r w:rsidRPr="006D6977">
        <w:rPr>
          <w:szCs w:val="28"/>
          <w:lang w:val="en-US"/>
        </w:rPr>
        <w:t>cl-2</w:t>
      </w:r>
      <w:r w:rsidRPr="00C21AF7">
        <w:rPr>
          <w:szCs w:val="28"/>
          <w:lang w:val="en-US"/>
        </w:rPr>
        <w:t xml:space="preserve">. / </w:t>
      </w:r>
      <w:r w:rsidRPr="00C21AF7">
        <w:rPr>
          <w:szCs w:val="28"/>
          <w:lang w:val="en-GB"/>
        </w:rPr>
        <w:t xml:space="preserve">Petros A.M., Medek A., Nettesheim </w:t>
      </w:r>
      <w:r w:rsidRPr="00C21AF7">
        <w:rPr>
          <w:szCs w:val="28"/>
          <w:lang w:val="en-GB"/>
        </w:rPr>
        <w:lastRenderedPageBreak/>
        <w:t>D.G. et al. // Proc. Natl. Acad. Sci. USA. -2001. -Vol.98. – P. 3012-3017.</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GB"/>
        </w:rPr>
      </w:pPr>
      <w:r w:rsidRPr="006D6977">
        <w:rPr>
          <w:rStyle w:val="textsmall1"/>
          <w:rFonts w:ascii="Times New Roman" w:hAnsi="Times New Roman"/>
          <w:lang w:val="en-US"/>
        </w:rPr>
        <w:t xml:space="preserve">A Novel Approach for Characterizing Protein Ligand Complexes: Molecular Basis for Specificity of Small-Molecule Bcl-2 Inhibitors </w:t>
      </w:r>
      <w:r w:rsidRPr="00C21AF7">
        <w:rPr>
          <w:rStyle w:val="textsmall1"/>
          <w:rFonts w:ascii="Times New Roman" w:hAnsi="Times New Roman"/>
          <w:lang w:val="en-US"/>
        </w:rPr>
        <w:t xml:space="preserve">/ </w:t>
      </w:r>
      <w:r w:rsidRPr="006D6977">
        <w:rPr>
          <w:rStyle w:val="textsmall1"/>
          <w:rFonts w:ascii="Times New Roman" w:hAnsi="Times New Roman"/>
          <w:lang w:val="en-US"/>
        </w:rPr>
        <w:t>Lugovskoy, A. A.; Degterev, A. I.; Fahmy, A. F.; Zhou, P.; Gross, J. D.; Yuan, J.; Wagner, G.</w:t>
      </w:r>
      <w:r w:rsidRPr="00C21AF7">
        <w:rPr>
          <w:rStyle w:val="textsmall1"/>
          <w:rFonts w:ascii="Times New Roman" w:hAnsi="Times New Roman"/>
          <w:lang w:val="en-US"/>
        </w:rPr>
        <w:t xml:space="preserve"> //</w:t>
      </w:r>
      <w:r w:rsidRPr="006D6977">
        <w:rPr>
          <w:rStyle w:val="textbold1"/>
          <w:rFonts w:ascii="Times New Roman" w:hAnsi="Times New Roman"/>
          <w:b w:val="0"/>
          <w:sz w:val="28"/>
          <w:szCs w:val="28"/>
          <w:lang w:val="en-US"/>
        </w:rPr>
        <w:t xml:space="preserve"> </w:t>
      </w:r>
      <w:r w:rsidRPr="006D6977">
        <w:rPr>
          <w:rStyle w:val="textsmall1"/>
          <w:rFonts w:ascii="Times New Roman" w:hAnsi="Times New Roman"/>
          <w:lang w:val="en-US"/>
        </w:rPr>
        <w:t xml:space="preserve">J. Am. </w:t>
      </w:r>
      <w:r w:rsidRPr="00C21AF7">
        <w:rPr>
          <w:rStyle w:val="textsmall1"/>
          <w:rFonts w:ascii="Times New Roman" w:hAnsi="Times New Roman"/>
        </w:rPr>
        <w:t xml:space="preserve">Chem. Soc. </w:t>
      </w:r>
      <w:r w:rsidRPr="00C21AF7">
        <w:rPr>
          <w:rStyle w:val="textsmall1"/>
          <w:rFonts w:ascii="Times New Roman" w:hAnsi="Times New Roman"/>
          <w:lang w:val="en-US"/>
        </w:rPr>
        <w:t xml:space="preserve">– </w:t>
      </w:r>
      <w:r w:rsidRPr="00C21AF7">
        <w:rPr>
          <w:rStyle w:val="textsmall1"/>
          <w:rFonts w:ascii="Times New Roman" w:hAnsi="Times New Roman"/>
        </w:rPr>
        <w:t>2002</w:t>
      </w:r>
      <w:r w:rsidRPr="00C21AF7">
        <w:rPr>
          <w:rStyle w:val="textsmall1"/>
          <w:rFonts w:ascii="Times New Roman" w:hAnsi="Times New Roman"/>
          <w:lang w:val="en-US"/>
        </w:rPr>
        <w:t xml:space="preserve">. – </w:t>
      </w:r>
      <w:r w:rsidRPr="00C21AF7">
        <w:rPr>
          <w:rStyle w:val="textsmall1"/>
          <w:rFonts w:ascii="Times New Roman" w:hAnsi="Times New Roman"/>
        </w:rPr>
        <w:t>124</w:t>
      </w:r>
      <w:r w:rsidRPr="00C21AF7">
        <w:rPr>
          <w:rStyle w:val="textsmall1"/>
          <w:rFonts w:ascii="Times New Roman" w:hAnsi="Times New Roman"/>
          <w:lang w:val="en-US"/>
        </w:rPr>
        <w:t>.</w:t>
      </w:r>
      <w:r w:rsidRPr="00C21AF7">
        <w:rPr>
          <w:rStyle w:val="textsmall1"/>
          <w:rFonts w:ascii="Times New Roman" w:hAnsi="Times New Roman"/>
        </w:rPr>
        <w:t xml:space="preserve"> </w:t>
      </w:r>
      <w:r w:rsidRPr="00C21AF7">
        <w:rPr>
          <w:rStyle w:val="textsmall1"/>
          <w:rFonts w:ascii="Times New Roman" w:hAnsi="Times New Roman"/>
          <w:lang w:val="en-US"/>
        </w:rPr>
        <w:t>– P.</w:t>
      </w:r>
      <w:r w:rsidRPr="00C21AF7">
        <w:rPr>
          <w:rStyle w:val="textsmall1"/>
          <w:rFonts w:ascii="Times New Roman" w:hAnsi="Times New Roman"/>
        </w:rPr>
        <w:t>1234</w:t>
      </w:r>
      <w:r w:rsidRPr="00C21AF7">
        <w:rPr>
          <w:rStyle w:val="textsmall1"/>
          <w:rFonts w:ascii="Times New Roman" w:hAnsi="Times New Roman"/>
          <w:lang w:val="en-US"/>
        </w:rPr>
        <w:t xml:space="preserve">. </w:t>
      </w:r>
      <w:r w:rsidRPr="00C21AF7">
        <w:rPr>
          <w:szCs w:val="28"/>
          <w:lang w:val="en-GB"/>
        </w:rPr>
        <w:t xml:space="preserve"> </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GB"/>
        </w:rPr>
      </w:pPr>
      <w:r w:rsidRPr="00C21AF7">
        <w:rPr>
          <w:szCs w:val="28"/>
          <w:lang w:val="en-GB"/>
        </w:rPr>
        <w:t>Photochemically enhanced binding of small molecules to the tumor necrosis factor receptor-1 inhibits the binding of TNF-α / Carter P.H., Scherle P.A., Muckelbauer J.A. et al. // Proc. Natl. Acad. Sci. USA. -2001. -Vol.98. – P. 11879-11884.</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Synthesis and biological evaluation of thiazolidine-2,4-dione and 2,4-thione derivatives as inhibitors of translation initiation / Han Chen, Yun-Hua Fan</w:t>
      </w:r>
      <w:r w:rsidRPr="006D6977">
        <w:rPr>
          <w:szCs w:val="28"/>
          <w:lang w:val="en-US"/>
        </w:rPr>
        <w:t>,</w:t>
      </w:r>
      <w:r w:rsidRPr="00C21AF7">
        <w:rPr>
          <w:szCs w:val="28"/>
          <w:lang w:val="en-US"/>
        </w:rPr>
        <w:t xml:space="preserve"> Ama</w:t>
      </w:r>
      <w:r w:rsidRPr="00C21AF7">
        <w:rPr>
          <w:szCs w:val="28"/>
          <w:lang w:val="en-US"/>
        </w:rPr>
        <w:t>r</w:t>
      </w:r>
      <w:r w:rsidRPr="00C21AF7">
        <w:rPr>
          <w:szCs w:val="28"/>
          <w:lang w:val="en-US"/>
        </w:rPr>
        <w:t>nath Natarajan et</w:t>
      </w:r>
      <w:r w:rsidRPr="006D6977">
        <w:rPr>
          <w:szCs w:val="28"/>
          <w:lang w:val="en-US"/>
        </w:rPr>
        <w:t xml:space="preserve"> </w:t>
      </w:r>
      <w:r w:rsidRPr="00C21AF7">
        <w:rPr>
          <w:szCs w:val="28"/>
          <w:lang w:val="en-US"/>
        </w:rPr>
        <w:t>al</w:t>
      </w:r>
      <w:r w:rsidRPr="006D6977">
        <w:rPr>
          <w:szCs w:val="28"/>
          <w:lang w:val="en-US"/>
        </w:rPr>
        <w:t>.</w:t>
      </w:r>
      <w:r w:rsidRPr="00C21AF7">
        <w:rPr>
          <w:szCs w:val="28"/>
          <w:lang w:val="en-US"/>
        </w:rPr>
        <w:t xml:space="preserve"> // </w:t>
      </w:r>
      <w:r w:rsidRPr="006D6977">
        <w:rPr>
          <w:szCs w:val="28"/>
          <w:lang w:val="en-US"/>
        </w:rPr>
        <w:t>Bioorganic &amp; Medicinal Chemistry Letters. –</w:t>
      </w:r>
      <w:r w:rsidRPr="00C21AF7">
        <w:rPr>
          <w:szCs w:val="28"/>
          <w:lang w:val="en-US"/>
        </w:rPr>
        <w:t>2004</w:t>
      </w:r>
      <w:r w:rsidRPr="006D6977">
        <w:rPr>
          <w:szCs w:val="28"/>
          <w:lang w:val="en-US"/>
        </w:rPr>
        <w:t>. –</w:t>
      </w:r>
      <w:r w:rsidRPr="00C21AF7">
        <w:rPr>
          <w:szCs w:val="28"/>
          <w:lang w:val="en-US"/>
        </w:rPr>
        <w:t>14</w:t>
      </w:r>
      <w:r w:rsidRPr="006D6977">
        <w:rPr>
          <w:szCs w:val="28"/>
          <w:lang w:val="en-US"/>
        </w:rPr>
        <w:t xml:space="preserve">. –P. </w:t>
      </w:r>
      <w:r w:rsidRPr="00C21AF7">
        <w:rPr>
          <w:szCs w:val="28"/>
          <w:lang w:val="en-US"/>
        </w:rPr>
        <w:t>5401</w:t>
      </w:r>
      <w:r w:rsidRPr="006D6977">
        <w:rPr>
          <w:szCs w:val="28"/>
          <w:lang w:val="en-US"/>
        </w:rPr>
        <w:t>-</w:t>
      </w:r>
      <w:r w:rsidRPr="00C21AF7">
        <w:rPr>
          <w:szCs w:val="28"/>
          <w:lang w:val="en-US"/>
        </w:rPr>
        <w:t>5405</w:t>
      </w:r>
      <w:r w:rsidRPr="006D6977">
        <w:rPr>
          <w:szCs w:val="28"/>
          <w:lang w:val="en-US"/>
        </w:rPr>
        <w:t>.</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rPr>
        <w:t>Р</w:t>
      </w:r>
      <w:r w:rsidRPr="006D6977">
        <w:rPr>
          <w:szCs w:val="28"/>
          <w:lang w:val="en-US"/>
        </w:rPr>
        <w:t>.</w:t>
      </w:r>
      <w:r w:rsidRPr="00C21AF7">
        <w:rPr>
          <w:szCs w:val="28"/>
        </w:rPr>
        <w:t>Б</w:t>
      </w:r>
      <w:r w:rsidRPr="006D6977">
        <w:rPr>
          <w:szCs w:val="28"/>
          <w:lang w:val="en-US"/>
        </w:rPr>
        <w:t xml:space="preserve">. </w:t>
      </w:r>
      <w:r w:rsidRPr="00C21AF7">
        <w:rPr>
          <w:szCs w:val="28"/>
        </w:rPr>
        <w:t>Лесик</w:t>
      </w:r>
      <w:r w:rsidRPr="006D6977">
        <w:rPr>
          <w:szCs w:val="28"/>
          <w:lang w:val="en-US"/>
        </w:rPr>
        <w:t xml:space="preserve">, </w:t>
      </w:r>
      <w:r w:rsidRPr="00C21AF7">
        <w:rPr>
          <w:szCs w:val="28"/>
        </w:rPr>
        <w:t>Б</w:t>
      </w:r>
      <w:r w:rsidRPr="006D6977">
        <w:rPr>
          <w:szCs w:val="28"/>
          <w:lang w:val="en-US"/>
        </w:rPr>
        <w:t>.</w:t>
      </w:r>
      <w:r w:rsidRPr="00C21AF7">
        <w:rPr>
          <w:szCs w:val="28"/>
        </w:rPr>
        <w:t>С</w:t>
      </w:r>
      <w:r w:rsidRPr="006D6977">
        <w:rPr>
          <w:szCs w:val="28"/>
          <w:lang w:val="en-US"/>
        </w:rPr>
        <w:t xml:space="preserve">. </w:t>
      </w:r>
      <w:r w:rsidRPr="00C21AF7">
        <w:rPr>
          <w:szCs w:val="28"/>
        </w:rPr>
        <w:t>Зіменковський</w:t>
      </w:r>
      <w:r w:rsidRPr="006D6977">
        <w:rPr>
          <w:szCs w:val="28"/>
          <w:lang w:val="en-US"/>
        </w:rPr>
        <w:t xml:space="preserve">, </w:t>
      </w:r>
      <w:r w:rsidRPr="00C21AF7">
        <w:rPr>
          <w:szCs w:val="28"/>
        </w:rPr>
        <w:t>С</w:t>
      </w:r>
      <w:r w:rsidRPr="006D6977">
        <w:rPr>
          <w:szCs w:val="28"/>
          <w:lang w:val="en-US"/>
        </w:rPr>
        <w:t>.</w:t>
      </w:r>
      <w:r w:rsidRPr="00C21AF7">
        <w:rPr>
          <w:szCs w:val="28"/>
        </w:rPr>
        <w:t>М</w:t>
      </w:r>
      <w:r w:rsidRPr="006D6977">
        <w:rPr>
          <w:szCs w:val="28"/>
          <w:lang w:val="en-US"/>
        </w:rPr>
        <w:t xml:space="preserve">. </w:t>
      </w:r>
      <w:r w:rsidRPr="00C21AF7">
        <w:rPr>
          <w:szCs w:val="28"/>
        </w:rPr>
        <w:t>Ярмолюк</w:t>
      </w:r>
      <w:r w:rsidRPr="006D6977">
        <w:rPr>
          <w:szCs w:val="28"/>
          <w:lang w:val="en-US"/>
        </w:rPr>
        <w:t xml:space="preserve">, </w:t>
      </w:r>
      <w:r w:rsidRPr="00C21AF7">
        <w:rPr>
          <w:szCs w:val="28"/>
        </w:rPr>
        <w:t>І</w:t>
      </w:r>
      <w:r w:rsidRPr="006D6977">
        <w:rPr>
          <w:szCs w:val="28"/>
          <w:lang w:val="en-US"/>
        </w:rPr>
        <w:t>.</w:t>
      </w:r>
      <w:r w:rsidRPr="00C21AF7">
        <w:rPr>
          <w:szCs w:val="28"/>
        </w:rPr>
        <w:t>Ю</w:t>
      </w:r>
      <w:r w:rsidRPr="006D6977">
        <w:rPr>
          <w:szCs w:val="28"/>
          <w:lang w:val="en-US"/>
        </w:rPr>
        <w:t xml:space="preserve">. </w:t>
      </w:r>
      <w:r w:rsidRPr="00C21AF7">
        <w:rPr>
          <w:szCs w:val="28"/>
        </w:rPr>
        <w:t>Субтельна</w:t>
      </w:r>
      <w:r w:rsidRPr="006D6977">
        <w:rPr>
          <w:szCs w:val="28"/>
          <w:lang w:val="en-US"/>
        </w:rPr>
        <w:t xml:space="preserve">. </w:t>
      </w:r>
      <w:r w:rsidRPr="00C21AF7">
        <w:rPr>
          <w:szCs w:val="28"/>
        </w:rPr>
        <w:t>Синтез</w:t>
      </w:r>
      <w:r w:rsidRPr="006D6977">
        <w:rPr>
          <w:szCs w:val="28"/>
          <w:lang w:val="en-US"/>
        </w:rPr>
        <w:t xml:space="preserve"> </w:t>
      </w:r>
      <w:r w:rsidRPr="00C21AF7">
        <w:rPr>
          <w:szCs w:val="28"/>
        </w:rPr>
        <w:t>та</w:t>
      </w:r>
      <w:r w:rsidRPr="006D6977">
        <w:rPr>
          <w:szCs w:val="28"/>
          <w:lang w:val="en-US"/>
        </w:rPr>
        <w:t xml:space="preserve"> </w:t>
      </w:r>
      <w:r w:rsidRPr="00C21AF7">
        <w:rPr>
          <w:szCs w:val="28"/>
        </w:rPr>
        <w:t>вивчення</w:t>
      </w:r>
      <w:r w:rsidRPr="006D6977">
        <w:rPr>
          <w:szCs w:val="28"/>
          <w:lang w:val="en-US"/>
        </w:rPr>
        <w:t xml:space="preserve"> </w:t>
      </w:r>
      <w:r w:rsidRPr="00C21AF7">
        <w:rPr>
          <w:szCs w:val="28"/>
        </w:rPr>
        <w:t>протипухлинної</w:t>
      </w:r>
      <w:r w:rsidRPr="006D6977">
        <w:rPr>
          <w:szCs w:val="28"/>
          <w:lang w:val="en-US"/>
        </w:rPr>
        <w:t xml:space="preserve"> </w:t>
      </w:r>
      <w:r w:rsidRPr="00C21AF7">
        <w:rPr>
          <w:szCs w:val="28"/>
        </w:rPr>
        <w:t>активності</w:t>
      </w:r>
      <w:r w:rsidRPr="006D6977">
        <w:rPr>
          <w:szCs w:val="28"/>
          <w:lang w:val="en-US"/>
        </w:rPr>
        <w:t xml:space="preserve"> </w:t>
      </w:r>
      <w:r w:rsidRPr="00C21AF7">
        <w:rPr>
          <w:szCs w:val="28"/>
        </w:rPr>
        <w:t>похідних</w:t>
      </w:r>
      <w:r w:rsidRPr="006D6977">
        <w:rPr>
          <w:szCs w:val="28"/>
          <w:lang w:val="en-US"/>
        </w:rPr>
        <w:t xml:space="preserve"> 2-</w:t>
      </w:r>
      <w:r w:rsidRPr="00C21AF7">
        <w:rPr>
          <w:szCs w:val="28"/>
        </w:rPr>
        <w:t>ариламіно</w:t>
      </w:r>
      <w:r w:rsidRPr="006D6977">
        <w:rPr>
          <w:szCs w:val="28"/>
          <w:lang w:val="en-US"/>
        </w:rPr>
        <w:t>-2-</w:t>
      </w:r>
      <w:r w:rsidRPr="00C21AF7">
        <w:rPr>
          <w:szCs w:val="28"/>
        </w:rPr>
        <w:t>тіазолін</w:t>
      </w:r>
      <w:r w:rsidRPr="006D6977">
        <w:rPr>
          <w:szCs w:val="28"/>
          <w:lang w:val="en-US"/>
        </w:rPr>
        <w:t>-4-</w:t>
      </w:r>
      <w:r w:rsidRPr="00C21AF7">
        <w:rPr>
          <w:szCs w:val="28"/>
        </w:rPr>
        <w:t>онів</w:t>
      </w:r>
      <w:r w:rsidRPr="006D6977">
        <w:rPr>
          <w:szCs w:val="28"/>
          <w:lang w:val="en-US"/>
        </w:rPr>
        <w:t xml:space="preserve"> // </w:t>
      </w:r>
      <w:r w:rsidRPr="00C21AF7">
        <w:rPr>
          <w:szCs w:val="28"/>
        </w:rPr>
        <w:t>Фармацевтичний</w:t>
      </w:r>
      <w:r w:rsidRPr="006D6977">
        <w:rPr>
          <w:szCs w:val="28"/>
          <w:lang w:val="en-US"/>
        </w:rPr>
        <w:t xml:space="preserve"> </w:t>
      </w:r>
      <w:r w:rsidRPr="00C21AF7">
        <w:rPr>
          <w:szCs w:val="28"/>
        </w:rPr>
        <w:t>журнал</w:t>
      </w:r>
      <w:r w:rsidRPr="006D6977">
        <w:rPr>
          <w:szCs w:val="28"/>
          <w:lang w:val="en-US"/>
        </w:rPr>
        <w:t>. -№1. -2003. –</w:t>
      </w:r>
      <w:r w:rsidRPr="00C21AF7">
        <w:rPr>
          <w:szCs w:val="28"/>
        </w:rPr>
        <w:t>С</w:t>
      </w:r>
      <w:r w:rsidRPr="006D6977">
        <w:rPr>
          <w:szCs w:val="28"/>
          <w:lang w:val="en-US"/>
        </w:rPr>
        <w:t>.51-56.</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Патент</w:t>
      </w:r>
      <w:r w:rsidRPr="006D6977">
        <w:rPr>
          <w:szCs w:val="28"/>
          <w:lang w:val="en-US"/>
        </w:rPr>
        <w:t xml:space="preserve"> </w:t>
      </w:r>
      <w:r w:rsidRPr="00C21AF7">
        <w:rPr>
          <w:szCs w:val="28"/>
          <w:lang w:val="en-US"/>
        </w:rPr>
        <w:t xml:space="preserve">WO 2005007123 </w:t>
      </w:r>
      <w:r w:rsidRPr="00C21AF7">
        <w:rPr>
          <w:szCs w:val="28"/>
        </w:rPr>
        <w:t>США</w:t>
      </w:r>
      <w:r w:rsidRPr="00C21AF7">
        <w:rPr>
          <w:szCs w:val="28"/>
          <w:lang w:val="en-US"/>
        </w:rPr>
        <w:t>. Pin1-modulating rhodanine compounds, namely 4-oxo-2-thioxo-1,3-thiazolidine derivatives, and their preparation, pharmaceutical compositions, and methods of use, e.g. in the treatment of ca</w:t>
      </w:r>
      <w:r w:rsidRPr="00C21AF7">
        <w:rPr>
          <w:szCs w:val="28"/>
          <w:lang w:val="en-US"/>
        </w:rPr>
        <w:t>n</w:t>
      </w:r>
      <w:r w:rsidRPr="00C21AF7">
        <w:rPr>
          <w:szCs w:val="28"/>
          <w:lang w:val="en-US"/>
        </w:rPr>
        <w:t xml:space="preserve">cer. / Robert K. Suto, Timothy D. McKee, Thomas Tibbitts et al. </w:t>
      </w:r>
      <w:r w:rsidRPr="00C21AF7">
        <w:rPr>
          <w:szCs w:val="28"/>
          <w:lang w:val="en-GB"/>
        </w:rPr>
        <w:t xml:space="preserve">- </w:t>
      </w:r>
      <w:r w:rsidRPr="00C21AF7">
        <w:rPr>
          <w:szCs w:val="28"/>
        </w:rPr>
        <w:t>Опубл</w:t>
      </w:r>
      <w:r w:rsidRPr="00C21AF7">
        <w:rPr>
          <w:szCs w:val="28"/>
          <w:lang w:val="en-GB"/>
        </w:rPr>
        <w:t xml:space="preserve">. 2005 </w:t>
      </w:r>
      <w:r w:rsidRPr="00C21AF7">
        <w:rPr>
          <w:szCs w:val="28"/>
        </w:rPr>
        <w:t>р</w:t>
      </w:r>
      <w:r w:rsidRPr="00C21AF7">
        <w:rPr>
          <w:szCs w:val="28"/>
          <w:lang w:val="en-GB"/>
        </w:rPr>
        <w:t xml:space="preserve">. </w:t>
      </w:r>
      <w:r w:rsidRPr="00C21AF7">
        <w:rPr>
          <w:szCs w:val="28"/>
          <w:lang w:val="en-US"/>
        </w:rPr>
        <w:t>// Chem.</w:t>
      </w:r>
      <w:r w:rsidRPr="00C21AF7">
        <w:rPr>
          <w:szCs w:val="28"/>
        </w:rPr>
        <w:t xml:space="preserve"> </w:t>
      </w:r>
      <w:r w:rsidRPr="00C21AF7">
        <w:rPr>
          <w:szCs w:val="28"/>
          <w:lang w:val="en-US"/>
        </w:rPr>
        <w:t xml:space="preserve">Abstr. -2005. </w:t>
      </w:r>
      <w:r w:rsidRPr="00C21AF7">
        <w:rPr>
          <w:szCs w:val="28"/>
          <w:lang w:val="en-GB"/>
        </w:rPr>
        <w:t>-</w:t>
      </w:r>
      <w:r w:rsidRPr="00C21AF7">
        <w:rPr>
          <w:szCs w:val="28"/>
          <w:lang w:val="en-US"/>
        </w:rPr>
        <w:t>Vol.142</w:t>
      </w:r>
      <w:r w:rsidRPr="00C21AF7">
        <w:rPr>
          <w:szCs w:val="28"/>
          <w:lang w:val="en-GB"/>
        </w:rPr>
        <w:t>. -№176827.</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Murphy G.J., Holder J.C. PPAR-γ agonists: therapeutic role in diabetes, i</w:t>
      </w:r>
      <w:r w:rsidRPr="00C21AF7">
        <w:rPr>
          <w:szCs w:val="28"/>
          <w:lang w:val="en-US"/>
        </w:rPr>
        <w:t>n</w:t>
      </w:r>
      <w:r w:rsidRPr="00C21AF7">
        <w:rPr>
          <w:szCs w:val="28"/>
          <w:lang w:val="en-US"/>
        </w:rPr>
        <w:t xml:space="preserve">flammation and </w:t>
      </w:r>
      <w:r w:rsidRPr="00C21AF7">
        <w:rPr>
          <w:szCs w:val="28"/>
          <w:lang w:val="en-US"/>
        </w:rPr>
        <w:lastRenderedPageBreak/>
        <w:t>cancer // Trends in Pharmacological Sciences -2000. –Vol.21. –P. 469-474.</w:t>
      </w:r>
      <w:r w:rsidRPr="006D6977">
        <w:rPr>
          <w:szCs w:val="28"/>
          <w:lang w:val="en-US"/>
        </w:rPr>
        <w:t xml:space="preserve"> </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lang w:val="en-US"/>
        </w:rPr>
        <w:t>Theocharis, A.Margeli, G.Kouraklis. Peroxisome Proliferator Activated R</w:t>
      </w:r>
      <w:r w:rsidRPr="00C21AF7">
        <w:rPr>
          <w:szCs w:val="28"/>
          <w:lang w:val="en-US"/>
        </w:rPr>
        <w:t>e</w:t>
      </w:r>
      <w:r w:rsidRPr="00C21AF7">
        <w:rPr>
          <w:szCs w:val="28"/>
          <w:lang w:val="en-US"/>
        </w:rPr>
        <w:t>ceptor-Gamma Ligands as Potent Antineoplastic Agents / Curr. Med. Chem. – Anti-Cancer Agents. -2003. -3. –P. 239-251</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 xml:space="preserve">Discovery of the first antibacterial small molecule inhibitors of MurB / Bronson J. J., DenBleyker K.L., Mate A.R. et al. // </w:t>
      </w:r>
      <w:r w:rsidRPr="006D6977">
        <w:rPr>
          <w:szCs w:val="28"/>
          <w:lang w:val="en-US"/>
        </w:rPr>
        <w:t>Bioorganic &amp; Medicinal Chemistry Letters. –</w:t>
      </w:r>
      <w:r w:rsidRPr="00C21AF7">
        <w:rPr>
          <w:szCs w:val="28"/>
          <w:lang w:val="en-US"/>
        </w:rPr>
        <w:t>2003</w:t>
      </w:r>
      <w:r w:rsidRPr="006D6977">
        <w:rPr>
          <w:szCs w:val="28"/>
          <w:lang w:val="en-US"/>
        </w:rPr>
        <w:t>. –</w:t>
      </w:r>
      <w:r w:rsidRPr="00C21AF7">
        <w:rPr>
          <w:szCs w:val="28"/>
          <w:lang w:val="en-US"/>
        </w:rPr>
        <w:t>13</w:t>
      </w:r>
      <w:r w:rsidRPr="006D6977">
        <w:rPr>
          <w:szCs w:val="28"/>
          <w:lang w:val="en-US"/>
        </w:rPr>
        <w:t xml:space="preserve">. –P. </w:t>
      </w:r>
      <w:r w:rsidRPr="00C21AF7">
        <w:rPr>
          <w:szCs w:val="28"/>
          <w:lang w:val="en-US"/>
        </w:rPr>
        <w:t>873</w:t>
      </w:r>
      <w:r w:rsidRPr="006D6977">
        <w:rPr>
          <w:szCs w:val="28"/>
          <w:lang w:val="en-US"/>
        </w:rPr>
        <w:t>-</w:t>
      </w:r>
      <w:r w:rsidRPr="00C21AF7">
        <w:rPr>
          <w:szCs w:val="28"/>
          <w:lang w:val="en-US"/>
        </w:rPr>
        <w:t>875</w:t>
      </w:r>
      <w:r w:rsidRPr="006D6977">
        <w:rPr>
          <w:szCs w:val="28"/>
          <w:lang w:val="en-US"/>
        </w:rPr>
        <w:t>.</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 xml:space="preserve">Mui Mui Sim, Siew Bee Ng, Buss A.D. et al. / Benzylidene rhodanines as novel inhibitors of UDP-N-acetylmuramate/l-alanine ligase // </w:t>
      </w:r>
      <w:r w:rsidRPr="006D6977">
        <w:rPr>
          <w:szCs w:val="28"/>
          <w:lang w:val="en-US"/>
        </w:rPr>
        <w:t>Bioorganic &amp; Medicinal Chemistry Letters. –</w:t>
      </w:r>
      <w:r w:rsidRPr="00C21AF7">
        <w:rPr>
          <w:szCs w:val="28"/>
          <w:lang w:val="en-US"/>
        </w:rPr>
        <w:t>2002</w:t>
      </w:r>
      <w:r w:rsidRPr="006D6977">
        <w:rPr>
          <w:szCs w:val="28"/>
          <w:lang w:val="en-US"/>
        </w:rPr>
        <w:t>. –</w:t>
      </w:r>
      <w:r w:rsidRPr="00C21AF7">
        <w:rPr>
          <w:szCs w:val="28"/>
          <w:lang w:val="en-US"/>
        </w:rPr>
        <w:t>12</w:t>
      </w:r>
      <w:r w:rsidRPr="006D6977">
        <w:rPr>
          <w:szCs w:val="28"/>
          <w:lang w:val="en-US"/>
        </w:rPr>
        <w:t xml:space="preserve">. –P. </w:t>
      </w:r>
      <w:r w:rsidRPr="00C21AF7">
        <w:rPr>
          <w:szCs w:val="28"/>
          <w:lang w:val="en-US"/>
        </w:rPr>
        <w:t>697</w:t>
      </w:r>
      <w:r w:rsidRPr="006D6977">
        <w:rPr>
          <w:szCs w:val="28"/>
          <w:lang w:val="en-US"/>
        </w:rPr>
        <w:t>-</w:t>
      </w:r>
      <w:r w:rsidRPr="00C21AF7">
        <w:rPr>
          <w:szCs w:val="28"/>
          <w:lang w:val="en-US"/>
        </w:rPr>
        <w:t>699</w:t>
      </w:r>
      <w:r w:rsidRPr="006D6977">
        <w:rPr>
          <w:szCs w:val="28"/>
          <w:lang w:val="en-US"/>
        </w:rPr>
        <w:t>.</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 xml:space="preserve">Eugen B.Grant, Guiadeen D., Baum Z. E. et al. / The synthesis and SAR of rhodanines as novel class C β-Lactamase inhibitors // </w:t>
      </w:r>
      <w:r w:rsidRPr="006D6977">
        <w:rPr>
          <w:szCs w:val="28"/>
          <w:lang w:val="en-US"/>
        </w:rPr>
        <w:t>Bioorganic &amp; Medicinal Chemistry Letters. –</w:t>
      </w:r>
      <w:r w:rsidRPr="00C21AF7">
        <w:rPr>
          <w:szCs w:val="28"/>
          <w:lang w:val="en-US"/>
        </w:rPr>
        <w:t>2000</w:t>
      </w:r>
      <w:r w:rsidRPr="006D6977">
        <w:rPr>
          <w:szCs w:val="28"/>
          <w:lang w:val="en-US"/>
        </w:rPr>
        <w:t>. –</w:t>
      </w:r>
      <w:r w:rsidRPr="00C21AF7">
        <w:rPr>
          <w:szCs w:val="28"/>
          <w:lang w:val="en-US"/>
        </w:rPr>
        <w:t>10</w:t>
      </w:r>
      <w:r w:rsidRPr="006D6977">
        <w:rPr>
          <w:szCs w:val="28"/>
          <w:lang w:val="en-US"/>
        </w:rPr>
        <w:t xml:space="preserve">. –P. </w:t>
      </w:r>
      <w:r w:rsidRPr="00C21AF7">
        <w:rPr>
          <w:szCs w:val="28"/>
          <w:lang w:val="en-US"/>
        </w:rPr>
        <w:t>2179</w:t>
      </w:r>
      <w:r w:rsidRPr="006D6977">
        <w:rPr>
          <w:szCs w:val="28"/>
          <w:lang w:val="en-US"/>
        </w:rPr>
        <w:t>-</w:t>
      </w:r>
      <w:r w:rsidRPr="00C21AF7">
        <w:rPr>
          <w:szCs w:val="28"/>
          <w:lang w:val="en-US"/>
        </w:rPr>
        <w:t>2182</w:t>
      </w:r>
      <w:r w:rsidRPr="006D6977">
        <w:rPr>
          <w:szCs w:val="28"/>
          <w:lang w:val="en-US"/>
        </w:rPr>
        <w:t>.</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lang w:val="en-US"/>
        </w:rPr>
        <w:t>Heterocyclic compounds as inflammation inhibitors / Sondhi M. Sh., Singhal N., Johar M., et al // Curr. Med. Chem. -2002. -9. -1045-1074.</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Caroline Charlier, Catherine Michaux. Dual inhibition of cyclooxygenase-2 (COX-2) and 5-lipoxygenase (5-LOX) as a new strategy to provide safer non-steroidal anti-inflammatory drugs // Eur. J. Med.Chem. -2003. –Vol.38. -645-659.</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lastRenderedPageBreak/>
        <w:t>Пат</w:t>
      </w:r>
      <w:r w:rsidRPr="006D6977">
        <w:rPr>
          <w:szCs w:val="28"/>
          <w:lang w:val="en-US"/>
        </w:rPr>
        <w:t xml:space="preserve">. US5143929 </w:t>
      </w:r>
      <w:r w:rsidRPr="00C21AF7">
        <w:rPr>
          <w:szCs w:val="28"/>
        </w:rPr>
        <w:t>США</w:t>
      </w:r>
      <w:r w:rsidRPr="00C21AF7">
        <w:rPr>
          <w:szCs w:val="28"/>
          <w:lang w:val="en-US"/>
        </w:rPr>
        <w:t>.</w:t>
      </w:r>
      <w:r w:rsidRPr="006D6977">
        <w:rPr>
          <w:szCs w:val="28"/>
          <w:lang w:val="en-US"/>
        </w:rPr>
        <w:t xml:space="preserve"> </w:t>
      </w:r>
      <w:r w:rsidRPr="00C21AF7">
        <w:rPr>
          <w:szCs w:val="28"/>
          <w:lang w:val="en-US"/>
        </w:rPr>
        <w:t>2-Substituted thiazolidinnone, oxazolidinone and im</w:t>
      </w:r>
      <w:r w:rsidRPr="00C21AF7">
        <w:rPr>
          <w:szCs w:val="28"/>
          <w:lang w:val="en-US"/>
        </w:rPr>
        <w:t>i</w:t>
      </w:r>
      <w:r w:rsidRPr="00C21AF7">
        <w:rPr>
          <w:szCs w:val="28"/>
          <w:lang w:val="en-US"/>
        </w:rPr>
        <w:t>dazolidinone derivatives of fenamates as anitinflammatory agents. / Belliotti Th</w:t>
      </w:r>
      <w:r w:rsidRPr="00C21AF7">
        <w:rPr>
          <w:szCs w:val="28"/>
          <w:lang w:val="en-US"/>
        </w:rPr>
        <w:t>o</w:t>
      </w:r>
      <w:r w:rsidRPr="00C21AF7">
        <w:rPr>
          <w:szCs w:val="28"/>
          <w:lang w:val="en-US"/>
        </w:rPr>
        <w:t xml:space="preserve">mas R, Boschelli Diane, Connor David, Kostlan Catherine. </w:t>
      </w:r>
      <w:r w:rsidRPr="00C21AF7">
        <w:rPr>
          <w:szCs w:val="28"/>
          <w:lang w:val="en-GB"/>
        </w:rPr>
        <w:t xml:space="preserve">- </w:t>
      </w:r>
      <w:r w:rsidRPr="00C21AF7">
        <w:rPr>
          <w:szCs w:val="28"/>
        </w:rPr>
        <w:t>Опубл</w:t>
      </w:r>
      <w:r w:rsidRPr="00C21AF7">
        <w:rPr>
          <w:szCs w:val="28"/>
          <w:lang w:val="en-GB"/>
        </w:rPr>
        <w:t xml:space="preserve">. 2005 </w:t>
      </w:r>
      <w:r w:rsidRPr="00C21AF7">
        <w:rPr>
          <w:szCs w:val="28"/>
        </w:rPr>
        <w:t>р</w:t>
      </w:r>
      <w:r w:rsidRPr="00C21AF7">
        <w:rPr>
          <w:szCs w:val="28"/>
          <w:lang w:val="en-GB"/>
        </w:rPr>
        <w:t xml:space="preserve">. </w:t>
      </w:r>
      <w:r w:rsidRPr="00C21AF7">
        <w:rPr>
          <w:szCs w:val="28"/>
        </w:rPr>
        <w:t xml:space="preserve">// </w:t>
      </w:r>
      <w:r w:rsidRPr="00C21AF7">
        <w:rPr>
          <w:szCs w:val="28"/>
          <w:lang w:val="en-US"/>
        </w:rPr>
        <w:t>Chem</w:t>
      </w:r>
      <w:r w:rsidRPr="00C21AF7">
        <w:rPr>
          <w:szCs w:val="28"/>
        </w:rPr>
        <w:t xml:space="preserve">. </w:t>
      </w:r>
      <w:r w:rsidRPr="00C21AF7">
        <w:rPr>
          <w:szCs w:val="28"/>
          <w:lang w:val="en-US"/>
        </w:rPr>
        <w:t>Abstr</w:t>
      </w:r>
      <w:r w:rsidRPr="00C21AF7">
        <w:rPr>
          <w:szCs w:val="28"/>
        </w:rPr>
        <w:t>. -2005. -</w:t>
      </w:r>
      <w:r w:rsidRPr="00C21AF7">
        <w:rPr>
          <w:szCs w:val="28"/>
          <w:lang w:val="en-US"/>
        </w:rPr>
        <w:t>Vol</w:t>
      </w:r>
      <w:r w:rsidRPr="00C21AF7">
        <w:rPr>
          <w:szCs w:val="28"/>
        </w:rPr>
        <w:t>.142. -№447230.</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 xml:space="preserve">Inhibitory effects of multi-substituted benzulidenethiazolidine-2,4-diones on LDL oxidation / Tae Sook Jeong, Ju-Ryoung Kim, Kyung Soon Kim, Kyung-Hyun Cho et al. //  </w:t>
      </w:r>
      <w:r w:rsidRPr="006D6977">
        <w:rPr>
          <w:szCs w:val="28"/>
          <w:lang w:val="en-US"/>
        </w:rPr>
        <w:t>Bioorganic &amp; Medicinal Chemistry. –</w:t>
      </w:r>
      <w:r w:rsidRPr="00C21AF7">
        <w:rPr>
          <w:szCs w:val="28"/>
          <w:lang w:val="en-US"/>
        </w:rPr>
        <w:t>2004</w:t>
      </w:r>
      <w:r w:rsidRPr="006D6977">
        <w:rPr>
          <w:szCs w:val="28"/>
          <w:lang w:val="en-US"/>
        </w:rPr>
        <w:t>. –</w:t>
      </w:r>
      <w:r w:rsidRPr="00C21AF7">
        <w:rPr>
          <w:szCs w:val="28"/>
          <w:lang w:val="en-US"/>
        </w:rPr>
        <w:t>12</w:t>
      </w:r>
      <w:r w:rsidRPr="006D6977">
        <w:rPr>
          <w:szCs w:val="28"/>
          <w:lang w:val="en-US"/>
        </w:rPr>
        <w:t xml:space="preserve">. –P. </w:t>
      </w:r>
      <w:r w:rsidRPr="00C21AF7">
        <w:rPr>
          <w:szCs w:val="28"/>
          <w:lang w:val="en-US"/>
        </w:rPr>
        <w:t>4017</w:t>
      </w:r>
      <w:r w:rsidRPr="006D6977">
        <w:rPr>
          <w:szCs w:val="28"/>
          <w:lang w:val="en-US"/>
        </w:rPr>
        <w:t>-</w:t>
      </w:r>
      <w:r w:rsidRPr="00C21AF7">
        <w:rPr>
          <w:szCs w:val="28"/>
          <w:lang w:val="en-US"/>
        </w:rPr>
        <w:t>4023</w:t>
      </w:r>
      <w:r w:rsidRPr="006D6977">
        <w:rPr>
          <w:szCs w:val="28"/>
          <w:lang w:val="en-US"/>
        </w:rPr>
        <w:t>.</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Пат</w:t>
      </w:r>
      <w:r w:rsidRPr="00C21AF7">
        <w:rPr>
          <w:szCs w:val="28"/>
          <w:lang w:val="en-US"/>
        </w:rPr>
        <w:t>. WO 2005040163</w:t>
      </w:r>
      <w:r w:rsidRPr="00C21AF7">
        <w:rPr>
          <w:szCs w:val="28"/>
          <w:lang w:val="en-GB"/>
        </w:rPr>
        <w:t xml:space="preserve"> </w:t>
      </w:r>
      <w:r w:rsidRPr="00C21AF7">
        <w:rPr>
          <w:szCs w:val="28"/>
        </w:rPr>
        <w:t>Японія</w:t>
      </w:r>
      <w:r w:rsidRPr="00C21AF7">
        <w:rPr>
          <w:szCs w:val="28"/>
          <w:lang w:val="en-US"/>
        </w:rPr>
        <w:t>.</w:t>
      </w:r>
      <w:r w:rsidRPr="006D6977">
        <w:rPr>
          <w:szCs w:val="28"/>
          <w:lang w:val="en-US"/>
        </w:rPr>
        <w:t xml:space="preserve"> </w:t>
      </w:r>
      <w:r w:rsidRPr="00C21AF7">
        <w:rPr>
          <w:szCs w:val="28"/>
          <w:lang w:val="en-US"/>
        </w:rPr>
        <w:t>Preparation</w:t>
      </w:r>
      <w:r w:rsidRPr="006D6977">
        <w:rPr>
          <w:szCs w:val="28"/>
          <w:lang w:val="en-US"/>
        </w:rPr>
        <w:t xml:space="preserve"> </w:t>
      </w:r>
      <w:r w:rsidRPr="00C21AF7">
        <w:rPr>
          <w:szCs w:val="28"/>
          <w:lang w:val="en-US"/>
        </w:rPr>
        <w:t>of</w:t>
      </w:r>
      <w:r w:rsidRPr="006D6977">
        <w:rPr>
          <w:szCs w:val="28"/>
          <w:lang w:val="en-US"/>
        </w:rPr>
        <w:t xml:space="preserve"> </w:t>
      </w:r>
      <w:r w:rsidRPr="00C21AF7">
        <w:rPr>
          <w:szCs w:val="28"/>
          <w:lang w:val="en-US"/>
        </w:rPr>
        <w:t>heterocyclic</w:t>
      </w:r>
      <w:r w:rsidRPr="006D6977">
        <w:rPr>
          <w:szCs w:val="28"/>
          <w:lang w:val="en-US"/>
        </w:rPr>
        <w:t xml:space="preserve"> </w:t>
      </w:r>
      <w:r w:rsidRPr="00C21AF7">
        <w:rPr>
          <w:szCs w:val="28"/>
          <w:lang w:val="en-US"/>
        </w:rPr>
        <w:t>compounds</w:t>
      </w:r>
      <w:r w:rsidRPr="006D6977">
        <w:rPr>
          <w:szCs w:val="28"/>
          <w:lang w:val="en-US"/>
        </w:rPr>
        <w:t xml:space="preserve"> </w:t>
      </w:r>
      <w:r w:rsidRPr="00C21AF7">
        <w:rPr>
          <w:szCs w:val="28"/>
          <w:lang w:val="en-US"/>
        </w:rPr>
        <w:t>i</w:t>
      </w:r>
      <w:r w:rsidRPr="00C21AF7">
        <w:rPr>
          <w:szCs w:val="28"/>
          <w:lang w:val="en-US"/>
        </w:rPr>
        <w:t>n</w:t>
      </w:r>
      <w:r w:rsidRPr="00C21AF7">
        <w:rPr>
          <w:szCs w:val="28"/>
          <w:lang w:val="en-US"/>
        </w:rPr>
        <w:t>cluding</w:t>
      </w:r>
      <w:r w:rsidRPr="006D6977">
        <w:rPr>
          <w:szCs w:val="28"/>
          <w:lang w:val="en-US"/>
        </w:rPr>
        <w:t xml:space="preserve"> </w:t>
      </w:r>
      <w:r w:rsidRPr="00C21AF7">
        <w:rPr>
          <w:szCs w:val="28"/>
          <w:lang w:val="en-US"/>
        </w:rPr>
        <w:t>chromenones</w:t>
      </w:r>
      <w:r w:rsidRPr="006D6977">
        <w:rPr>
          <w:szCs w:val="28"/>
          <w:lang w:val="en-US"/>
        </w:rPr>
        <w:t xml:space="preserve">, </w:t>
      </w:r>
      <w:r w:rsidRPr="00C21AF7">
        <w:rPr>
          <w:szCs w:val="28"/>
          <w:lang w:val="en-US"/>
        </w:rPr>
        <w:t>quinazolinones</w:t>
      </w:r>
      <w:r w:rsidRPr="006D6977">
        <w:rPr>
          <w:szCs w:val="28"/>
          <w:lang w:val="en-US"/>
        </w:rPr>
        <w:t xml:space="preserve">, </w:t>
      </w:r>
      <w:r w:rsidRPr="00C21AF7">
        <w:rPr>
          <w:szCs w:val="28"/>
          <w:lang w:val="en-US"/>
        </w:rPr>
        <w:t>quinolinones</w:t>
      </w:r>
      <w:r w:rsidRPr="006D6977">
        <w:rPr>
          <w:szCs w:val="28"/>
          <w:lang w:val="en-US"/>
        </w:rPr>
        <w:t xml:space="preserve"> </w:t>
      </w:r>
      <w:r w:rsidRPr="00C21AF7">
        <w:rPr>
          <w:szCs w:val="28"/>
          <w:lang w:val="en-US"/>
        </w:rPr>
        <w:t>and</w:t>
      </w:r>
      <w:r w:rsidRPr="006D6977">
        <w:rPr>
          <w:szCs w:val="28"/>
          <w:lang w:val="en-US"/>
        </w:rPr>
        <w:t xml:space="preserve"> </w:t>
      </w:r>
      <w:r w:rsidRPr="00C21AF7">
        <w:rPr>
          <w:szCs w:val="28"/>
          <w:lang w:val="en-US"/>
        </w:rPr>
        <w:t>pyrazolopyrimidinone</w:t>
      </w:r>
      <w:r w:rsidRPr="006D6977">
        <w:rPr>
          <w:szCs w:val="28"/>
          <w:lang w:val="en-US"/>
        </w:rPr>
        <w:t xml:space="preserve"> </w:t>
      </w:r>
      <w:r w:rsidRPr="00C21AF7">
        <w:rPr>
          <w:szCs w:val="28"/>
          <w:lang w:val="en-US"/>
        </w:rPr>
        <w:t>that</w:t>
      </w:r>
      <w:r w:rsidRPr="006D6977">
        <w:rPr>
          <w:szCs w:val="28"/>
          <w:lang w:val="en-US"/>
        </w:rPr>
        <w:t xml:space="preserve"> </w:t>
      </w:r>
      <w:r w:rsidRPr="00C21AF7">
        <w:rPr>
          <w:szCs w:val="28"/>
          <w:lang w:val="en-US"/>
        </w:rPr>
        <w:t>block</w:t>
      </w:r>
      <w:r w:rsidRPr="006D6977">
        <w:rPr>
          <w:szCs w:val="28"/>
          <w:lang w:val="en-US"/>
        </w:rPr>
        <w:t xml:space="preserve"> </w:t>
      </w:r>
      <w:r w:rsidRPr="00C21AF7">
        <w:rPr>
          <w:szCs w:val="28"/>
          <w:lang w:val="en-US"/>
        </w:rPr>
        <w:t>the</w:t>
      </w:r>
      <w:r w:rsidRPr="006D6977">
        <w:rPr>
          <w:szCs w:val="28"/>
          <w:lang w:val="en-US"/>
        </w:rPr>
        <w:t xml:space="preserve"> </w:t>
      </w:r>
      <w:r w:rsidRPr="00C21AF7">
        <w:rPr>
          <w:szCs w:val="28"/>
          <w:lang w:val="en-US"/>
        </w:rPr>
        <w:t>effects</w:t>
      </w:r>
      <w:r w:rsidRPr="006D6977">
        <w:rPr>
          <w:szCs w:val="28"/>
          <w:lang w:val="en-US"/>
        </w:rPr>
        <w:t xml:space="preserve"> </w:t>
      </w:r>
      <w:r w:rsidRPr="00C21AF7">
        <w:rPr>
          <w:szCs w:val="28"/>
          <w:lang w:val="en-US"/>
        </w:rPr>
        <w:t>glycation</w:t>
      </w:r>
      <w:r w:rsidRPr="006D6977">
        <w:rPr>
          <w:szCs w:val="28"/>
          <w:lang w:val="en-US"/>
        </w:rPr>
        <w:t xml:space="preserve"> </w:t>
      </w:r>
      <w:r w:rsidRPr="00C21AF7">
        <w:rPr>
          <w:szCs w:val="28"/>
          <w:lang w:val="en-US"/>
        </w:rPr>
        <w:t>end</w:t>
      </w:r>
      <w:r w:rsidRPr="006D6977">
        <w:rPr>
          <w:szCs w:val="28"/>
          <w:lang w:val="en-US"/>
        </w:rPr>
        <w:t xml:space="preserve"> </w:t>
      </w:r>
      <w:r w:rsidRPr="00C21AF7">
        <w:rPr>
          <w:szCs w:val="28"/>
          <w:lang w:val="en-US"/>
        </w:rPr>
        <w:t>products</w:t>
      </w:r>
      <w:r w:rsidRPr="006D6977">
        <w:rPr>
          <w:szCs w:val="28"/>
          <w:lang w:val="en-US"/>
        </w:rPr>
        <w:t xml:space="preserve">. / </w:t>
      </w:r>
      <w:r w:rsidRPr="00C21AF7">
        <w:rPr>
          <w:szCs w:val="28"/>
          <w:lang w:val="en-US"/>
        </w:rPr>
        <w:t>Koteswar</w:t>
      </w:r>
      <w:r w:rsidRPr="006D6977">
        <w:rPr>
          <w:szCs w:val="28"/>
          <w:lang w:val="en-US"/>
        </w:rPr>
        <w:t xml:space="preserve"> </w:t>
      </w:r>
      <w:r w:rsidRPr="00C21AF7">
        <w:rPr>
          <w:szCs w:val="28"/>
          <w:lang w:val="en-US"/>
        </w:rPr>
        <w:t>Rao</w:t>
      </w:r>
      <w:r w:rsidRPr="006D6977">
        <w:rPr>
          <w:szCs w:val="28"/>
          <w:lang w:val="en-US"/>
        </w:rPr>
        <w:t xml:space="preserve"> </w:t>
      </w:r>
      <w:r w:rsidRPr="00C21AF7">
        <w:rPr>
          <w:szCs w:val="28"/>
          <w:lang w:val="en-US"/>
        </w:rPr>
        <w:t>Yeleswarapu</w:t>
      </w:r>
      <w:r w:rsidRPr="006D6977">
        <w:rPr>
          <w:szCs w:val="28"/>
          <w:lang w:val="en-US"/>
        </w:rPr>
        <w:t xml:space="preserve">, </w:t>
      </w:r>
      <w:r w:rsidRPr="00C21AF7">
        <w:rPr>
          <w:szCs w:val="28"/>
          <w:lang w:val="en-US"/>
        </w:rPr>
        <w:t>Pal</w:t>
      </w:r>
      <w:r w:rsidRPr="006D6977">
        <w:rPr>
          <w:szCs w:val="28"/>
          <w:lang w:val="en-US"/>
        </w:rPr>
        <w:t xml:space="preserve"> </w:t>
      </w:r>
      <w:r w:rsidRPr="00C21AF7">
        <w:rPr>
          <w:szCs w:val="28"/>
          <w:lang w:val="en-US"/>
        </w:rPr>
        <w:t>Man</w:t>
      </w:r>
      <w:r w:rsidRPr="00C21AF7">
        <w:rPr>
          <w:szCs w:val="28"/>
          <w:lang w:val="en-US"/>
        </w:rPr>
        <w:t>o</w:t>
      </w:r>
      <w:r w:rsidRPr="00C21AF7">
        <w:rPr>
          <w:szCs w:val="28"/>
          <w:lang w:val="en-US"/>
        </w:rPr>
        <w:t>jit</w:t>
      </w:r>
      <w:r w:rsidRPr="006D6977">
        <w:rPr>
          <w:szCs w:val="28"/>
          <w:lang w:val="en-US"/>
        </w:rPr>
        <w:t xml:space="preserve">, </w:t>
      </w:r>
      <w:r w:rsidRPr="00C21AF7">
        <w:rPr>
          <w:szCs w:val="28"/>
          <w:lang w:val="en-US"/>
        </w:rPr>
        <w:t>Sharma</w:t>
      </w:r>
      <w:r w:rsidRPr="006D6977">
        <w:rPr>
          <w:szCs w:val="28"/>
          <w:lang w:val="en-US"/>
        </w:rPr>
        <w:t xml:space="preserve"> </w:t>
      </w:r>
      <w:r w:rsidRPr="00C21AF7">
        <w:rPr>
          <w:szCs w:val="28"/>
          <w:lang w:val="en-US"/>
        </w:rPr>
        <w:t>Vedula</w:t>
      </w:r>
      <w:r w:rsidRPr="006D6977">
        <w:rPr>
          <w:szCs w:val="28"/>
          <w:lang w:val="en-US"/>
        </w:rPr>
        <w:t xml:space="preserve"> </w:t>
      </w:r>
      <w:r w:rsidRPr="00C21AF7">
        <w:rPr>
          <w:szCs w:val="28"/>
          <w:lang w:val="en-US"/>
        </w:rPr>
        <w:t>Manohar</w:t>
      </w:r>
      <w:r w:rsidRPr="006D6977">
        <w:rPr>
          <w:szCs w:val="28"/>
          <w:lang w:val="en-US"/>
        </w:rPr>
        <w:t xml:space="preserve"> </w:t>
      </w:r>
      <w:r w:rsidRPr="00C21AF7">
        <w:rPr>
          <w:szCs w:val="28"/>
          <w:lang w:val="en-US"/>
        </w:rPr>
        <w:t>et</w:t>
      </w:r>
      <w:r w:rsidRPr="006D6977">
        <w:rPr>
          <w:szCs w:val="28"/>
          <w:lang w:val="en-US"/>
        </w:rPr>
        <w:t xml:space="preserve"> </w:t>
      </w:r>
      <w:r w:rsidRPr="00C21AF7">
        <w:rPr>
          <w:szCs w:val="28"/>
          <w:lang w:val="en-US"/>
        </w:rPr>
        <w:t>al</w:t>
      </w:r>
      <w:r w:rsidRPr="006D6977">
        <w:rPr>
          <w:szCs w:val="28"/>
          <w:lang w:val="en-US"/>
        </w:rPr>
        <w:t>.</w:t>
      </w:r>
      <w:r w:rsidRPr="00C21AF7">
        <w:rPr>
          <w:szCs w:val="28"/>
          <w:lang w:val="en-US"/>
        </w:rPr>
        <w:t xml:space="preserve"> </w:t>
      </w:r>
      <w:r w:rsidRPr="00C21AF7">
        <w:rPr>
          <w:szCs w:val="28"/>
          <w:lang w:val="en-GB"/>
        </w:rPr>
        <w:t xml:space="preserve">- </w:t>
      </w:r>
      <w:r w:rsidRPr="00C21AF7">
        <w:rPr>
          <w:szCs w:val="28"/>
        </w:rPr>
        <w:t>Опубл</w:t>
      </w:r>
      <w:r w:rsidRPr="00C21AF7">
        <w:rPr>
          <w:szCs w:val="28"/>
          <w:lang w:val="en-GB"/>
        </w:rPr>
        <w:t xml:space="preserve">. 2005 </w:t>
      </w:r>
      <w:r w:rsidRPr="00C21AF7">
        <w:rPr>
          <w:szCs w:val="28"/>
        </w:rPr>
        <w:t>р</w:t>
      </w:r>
      <w:r w:rsidRPr="00C21AF7">
        <w:rPr>
          <w:szCs w:val="28"/>
          <w:lang w:val="en-GB"/>
        </w:rPr>
        <w:t>.</w:t>
      </w:r>
      <w:r w:rsidRPr="00C21AF7">
        <w:rPr>
          <w:szCs w:val="28"/>
        </w:rPr>
        <w:t xml:space="preserve">// </w:t>
      </w:r>
      <w:r w:rsidRPr="00C21AF7">
        <w:rPr>
          <w:szCs w:val="28"/>
          <w:lang w:val="en-US"/>
        </w:rPr>
        <w:t>Chem</w:t>
      </w:r>
      <w:r w:rsidRPr="00C21AF7">
        <w:rPr>
          <w:szCs w:val="28"/>
        </w:rPr>
        <w:t xml:space="preserve">. </w:t>
      </w:r>
      <w:r w:rsidRPr="00C21AF7">
        <w:rPr>
          <w:szCs w:val="28"/>
          <w:lang w:val="en-US"/>
        </w:rPr>
        <w:t>Abstr</w:t>
      </w:r>
      <w:r w:rsidRPr="00C21AF7">
        <w:rPr>
          <w:szCs w:val="28"/>
        </w:rPr>
        <w:t>. -2005. -</w:t>
      </w:r>
      <w:r w:rsidRPr="00C21AF7">
        <w:rPr>
          <w:szCs w:val="28"/>
          <w:lang w:val="en-US"/>
        </w:rPr>
        <w:t>Vol</w:t>
      </w:r>
      <w:r w:rsidRPr="00C21AF7">
        <w:rPr>
          <w:szCs w:val="28"/>
        </w:rPr>
        <w:t>.142. -№447230.</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Пат</w:t>
      </w:r>
      <w:r w:rsidRPr="006D6977">
        <w:rPr>
          <w:szCs w:val="28"/>
          <w:lang w:val="en-US"/>
        </w:rPr>
        <w:t xml:space="preserve">. </w:t>
      </w:r>
      <w:r w:rsidRPr="00C21AF7">
        <w:rPr>
          <w:szCs w:val="28"/>
          <w:lang w:val="en-US"/>
        </w:rPr>
        <w:t>WO</w:t>
      </w:r>
      <w:r w:rsidRPr="006D6977">
        <w:rPr>
          <w:szCs w:val="28"/>
          <w:lang w:val="en-US"/>
        </w:rPr>
        <w:t xml:space="preserve"> 2005039574 </w:t>
      </w:r>
      <w:r w:rsidRPr="00C21AF7">
        <w:rPr>
          <w:szCs w:val="28"/>
        </w:rPr>
        <w:t>Японія</w:t>
      </w:r>
      <w:r w:rsidRPr="006D6977">
        <w:rPr>
          <w:szCs w:val="28"/>
          <w:lang w:val="en-US"/>
        </w:rPr>
        <w:t xml:space="preserve">. </w:t>
      </w:r>
      <w:r w:rsidRPr="00C21AF7">
        <w:rPr>
          <w:szCs w:val="28"/>
          <w:lang w:val="en-US"/>
        </w:rPr>
        <w:t>Masatsugu</w:t>
      </w:r>
      <w:r w:rsidRPr="006D6977">
        <w:rPr>
          <w:szCs w:val="28"/>
          <w:lang w:val="en-US"/>
        </w:rPr>
        <w:t xml:space="preserve"> </w:t>
      </w:r>
      <w:r w:rsidRPr="00C21AF7">
        <w:rPr>
          <w:szCs w:val="28"/>
          <w:lang w:val="en-US"/>
        </w:rPr>
        <w:t>Nakamura</w:t>
      </w:r>
      <w:r w:rsidRPr="006D6977">
        <w:rPr>
          <w:szCs w:val="28"/>
          <w:lang w:val="en-US"/>
        </w:rPr>
        <w:t xml:space="preserve">, </w:t>
      </w:r>
      <w:r w:rsidRPr="00C21AF7">
        <w:rPr>
          <w:szCs w:val="28"/>
          <w:lang w:val="en-US"/>
        </w:rPr>
        <w:t>Shin</w:t>
      </w:r>
      <w:r w:rsidRPr="006D6977">
        <w:rPr>
          <w:szCs w:val="28"/>
          <w:lang w:val="en-US"/>
        </w:rPr>
        <w:t>-</w:t>
      </w:r>
      <w:r w:rsidRPr="00C21AF7">
        <w:rPr>
          <w:szCs w:val="28"/>
          <w:lang w:val="en-US"/>
        </w:rPr>
        <w:t>ichiro</w:t>
      </w:r>
      <w:r w:rsidRPr="006D6977">
        <w:rPr>
          <w:szCs w:val="28"/>
          <w:lang w:val="en-US"/>
        </w:rPr>
        <w:t xml:space="preserve"> </w:t>
      </w:r>
      <w:r w:rsidRPr="00C21AF7">
        <w:rPr>
          <w:szCs w:val="28"/>
          <w:lang w:val="en-US"/>
        </w:rPr>
        <w:t>Hirai</w:t>
      </w:r>
      <w:r w:rsidRPr="006D6977">
        <w:rPr>
          <w:szCs w:val="28"/>
          <w:lang w:val="en-US"/>
        </w:rPr>
        <w:t xml:space="preserve">. / Therapeutic agent for keratoconjunctiva disorder. - </w:t>
      </w:r>
      <w:r w:rsidRPr="00C21AF7">
        <w:rPr>
          <w:szCs w:val="28"/>
        </w:rPr>
        <w:t>Опубл</w:t>
      </w:r>
      <w:r w:rsidRPr="006D6977">
        <w:rPr>
          <w:szCs w:val="28"/>
          <w:lang w:val="en-US"/>
        </w:rPr>
        <w:t xml:space="preserve">. </w:t>
      </w:r>
      <w:r w:rsidRPr="00C21AF7">
        <w:rPr>
          <w:szCs w:val="28"/>
          <w:lang w:val="en-GB"/>
        </w:rPr>
        <w:t xml:space="preserve">2005 </w:t>
      </w:r>
      <w:r w:rsidRPr="00C21AF7">
        <w:rPr>
          <w:szCs w:val="28"/>
        </w:rPr>
        <w:t>р</w:t>
      </w:r>
      <w:r w:rsidRPr="00C21AF7">
        <w:rPr>
          <w:szCs w:val="28"/>
          <w:lang w:val="en-GB"/>
        </w:rPr>
        <w:t xml:space="preserve">. </w:t>
      </w:r>
      <w:r w:rsidRPr="00C21AF7">
        <w:rPr>
          <w:szCs w:val="28"/>
        </w:rPr>
        <w:t xml:space="preserve">// </w:t>
      </w:r>
      <w:r w:rsidRPr="00C21AF7">
        <w:rPr>
          <w:szCs w:val="28"/>
          <w:lang w:val="en-US"/>
        </w:rPr>
        <w:t>Chem</w:t>
      </w:r>
      <w:r w:rsidRPr="00C21AF7">
        <w:rPr>
          <w:szCs w:val="28"/>
        </w:rPr>
        <w:t xml:space="preserve">. </w:t>
      </w:r>
      <w:r w:rsidRPr="00C21AF7">
        <w:rPr>
          <w:szCs w:val="28"/>
          <w:lang w:val="en-US"/>
        </w:rPr>
        <w:t>Abstr</w:t>
      </w:r>
      <w:r w:rsidRPr="00C21AF7">
        <w:rPr>
          <w:szCs w:val="28"/>
        </w:rPr>
        <w:t>. -2005. -</w:t>
      </w:r>
      <w:r w:rsidRPr="00C21AF7">
        <w:rPr>
          <w:szCs w:val="28"/>
          <w:lang w:val="en-US"/>
        </w:rPr>
        <w:t>Vol</w:t>
      </w:r>
      <w:r w:rsidRPr="00C21AF7">
        <w:rPr>
          <w:szCs w:val="28"/>
        </w:rPr>
        <w:t>.142. -№423902.</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6D6977">
        <w:rPr>
          <w:szCs w:val="28"/>
          <w:lang w:val="en-US"/>
        </w:rPr>
        <w:t xml:space="preserve">M.M. Girges, M.A. Hanna, S.N. Ayyad. Synthetic approaches to some new sulfur-containing heterocycles of anticipated immunosuppressive </w:t>
      </w:r>
      <w:r w:rsidRPr="006D6977">
        <w:rPr>
          <w:szCs w:val="28"/>
          <w:lang w:val="en-US"/>
        </w:rPr>
        <w:lastRenderedPageBreak/>
        <w:t xml:space="preserve">activity // Boll. </w:t>
      </w:r>
      <w:r w:rsidRPr="00C21AF7">
        <w:rPr>
          <w:szCs w:val="28"/>
        </w:rPr>
        <w:t>Chim. Farm. -1998. -Vol.1</w:t>
      </w:r>
      <w:r w:rsidRPr="00C21AF7">
        <w:rPr>
          <w:szCs w:val="28"/>
          <w:lang w:val="en-US"/>
        </w:rPr>
        <w:t>34</w:t>
      </w:r>
      <w:r w:rsidRPr="00C21AF7">
        <w:rPr>
          <w:szCs w:val="28"/>
        </w:rPr>
        <w:t>, №</w:t>
      </w:r>
      <w:r w:rsidRPr="00C21AF7">
        <w:rPr>
          <w:szCs w:val="28"/>
          <w:lang w:val="en-US"/>
        </w:rPr>
        <w:t>4</w:t>
      </w:r>
      <w:r w:rsidRPr="00C21AF7">
        <w:rPr>
          <w:szCs w:val="28"/>
        </w:rPr>
        <w:t>. -P.2</w:t>
      </w:r>
      <w:r w:rsidRPr="00C21AF7">
        <w:rPr>
          <w:szCs w:val="28"/>
          <w:lang w:val="en-US"/>
        </w:rPr>
        <w:t>04</w:t>
      </w:r>
      <w:r w:rsidRPr="00C21AF7">
        <w:rPr>
          <w:szCs w:val="28"/>
        </w:rPr>
        <w:t>-2</w:t>
      </w:r>
      <w:r w:rsidRPr="00C21AF7">
        <w:rPr>
          <w:szCs w:val="28"/>
          <w:lang w:val="en-US"/>
        </w:rPr>
        <w:t>08</w:t>
      </w:r>
      <w:r w:rsidRPr="00C21AF7">
        <w:rPr>
          <w:szCs w:val="28"/>
        </w:rPr>
        <w:t xml:space="preserve">. </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Агаев К.А. Синтез производных тиазолидина на основе аминов и ги</w:t>
      </w:r>
      <w:r w:rsidRPr="00C21AF7">
        <w:rPr>
          <w:szCs w:val="28"/>
        </w:rPr>
        <w:t>д</w:t>
      </w:r>
      <w:r w:rsidRPr="00C21AF7">
        <w:rPr>
          <w:szCs w:val="28"/>
        </w:rPr>
        <w:t>разидов являющихся лекарственными средствами. Автореф. дис…..канд. фарм. наук. –Львов. –1983. –18с.</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Владзимирская Е.В., Туркевич Н.М., Агаев К.А., Куць О.Т. Произво</w:t>
      </w:r>
      <w:r w:rsidRPr="00C21AF7">
        <w:rPr>
          <w:szCs w:val="28"/>
        </w:rPr>
        <w:t>д</w:t>
      </w:r>
      <w:r w:rsidRPr="00C21AF7">
        <w:rPr>
          <w:szCs w:val="28"/>
        </w:rPr>
        <w:t>ные антипирина, содержащие в молекулах тиазолидиновые циклы // Ре</w:t>
      </w:r>
      <w:r w:rsidRPr="00C21AF7">
        <w:rPr>
          <w:szCs w:val="28"/>
        </w:rPr>
        <w:t>с</w:t>
      </w:r>
      <w:r w:rsidRPr="00C21AF7">
        <w:rPr>
          <w:szCs w:val="28"/>
        </w:rPr>
        <w:t>публиканская научная конференция “Актуальные вопросы поиска и технологии л</w:t>
      </w:r>
      <w:r w:rsidRPr="00C21AF7">
        <w:rPr>
          <w:szCs w:val="28"/>
        </w:rPr>
        <w:t>е</w:t>
      </w:r>
      <w:r w:rsidRPr="00C21AF7">
        <w:rPr>
          <w:szCs w:val="28"/>
        </w:rPr>
        <w:t>карств”. –Харьков. –1981.-С.125.</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Новікевич О.Т., Владзімірська О.В. Синтез нових протимікробних сп</w:t>
      </w:r>
      <w:r w:rsidRPr="00C21AF7">
        <w:rPr>
          <w:szCs w:val="28"/>
        </w:rPr>
        <w:t>о</w:t>
      </w:r>
      <w:r w:rsidRPr="00C21AF7">
        <w:rPr>
          <w:szCs w:val="28"/>
        </w:rPr>
        <w:t>лук – похідних тіазолідину і 1,3-оксатіолану з антипірильними субститу</w:t>
      </w:r>
      <w:r w:rsidRPr="00C21AF7">
        <w:rPr>
          <w:szCs w:val="28"/>
        </w:rPr>
        <w:t>е</w:t>
      </w:r>
      <w:r w:rsidRPr="00C21AF7">
        <w:rPr>
          <w:szCs w:val="28"/>
        </w:rPr>
        <w:t>нтами в молекулах // Тези доповідей наукової сесії “Медицина і фармація – дося</w:t>
      </w:r>
      <w:r w:rsidRPr="00C21AF7">
        <w:rPr>
          <w:szCs w:val="28"/>
        </w:rPr>
        <w:t>г</w:t>
      </w:r>
      <w:r w:rsidRPr="00C21AF7">
        <w:rPr>
          <w:szCs w:val="28"/>
        </w:rPr>
        <w:t xml:space="preserve">нення і перспективи”. –Львів. –1990. –С.146-147. </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Новікевич О.Т., Владзімірська О.В., Демчук О.Г. Синтез біологічно а</w:t>
      </w:r>
      <w:r w:rsidRPr="00C21AF7">
        <w:rPr>
          <w:szCs w:val="28"/>
        </w:rPr>
        <w:t>к</w:t>
      </w:r>
      <w:r w:rsidRPr="00C21AF7">
        <w:rPr>
          <w:szCs w:val="28"/>
        </w:rPr>
        <w:t>тивних речовин, похідних 4-аміноантипірину з тіазолідиновими і оксатіолан</w:t>
      </w:r>
      <w:r w:rsidRPr="00C21AF7">
        <w:rPr>
          <w:szCs w:val="28"/>
        </w:rPr>
        <w:t>о</w:t>
      </w:r>
      <w:r w:rsidRPr="00C21AF7">
        <w:rPr>
          <w:szCs w:val="28"/>
        </w:rPr>
        <w:t>вими циклами в молекулах // Фармацевтичний журнал. –1991. -№6. –С.67-69.</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Лесик Р. Б. Синтез, перетворення та біологічна активність моно-, ди- та трициклічних похідних тіазолідину . Автореф. дис…..канд. фарм. наук. –Львів. –1996. –22с.</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6D6977">
        <w:rPr>
          <w:szCs w:val="28"/>
          <w:lang w:val="en-US"/>
        </w:rPr>
        <w:lastRenderedPageBreak/>
        <w:t xml:space="preserve">New thiazolidones-4 with pyrazolone-5 substituent as the potential NSAIDs / R. Lesyk, O. Vladzimirska, </w:t>
      </w:r>
      <w:r w:rsidRPr="00C21AF7">
        <w:rPr>
          <w:szCs w:val="28"/>
        </w:rPr>
        <w:t>В</w:t>
      </w:r>
      <w:r w:rsidRPr="006D6977">
        <w:rPr>
          <w:szCs w:val="28"/>
          <w:lang w:val="en-US"/>
        </w:rPr>
        <w:t xml:space="preserve">. Zimenkovsky et al. // Boll. </w:t>
      </w:r>
      <w:r w:rsidRPr="00C21AF7">
        <w:rPr>
          <w:szCs w:val="28"/>
        </w:rPr>
        <w:t xml:space="preserve">Chim. Farm. -1998. -Vol.137, №6. -P.210-217. </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6D6977">
        <w:rPr>
          <w:szCs w:val="28"/>
          <w:lang w:val="en-US"/>
        </w:rPr>
        <w:t>Sythesis and antiinflammatory activity of novel 3-(2,3- dimethyl-</w:t>
      </w:r>
      <w:r w:rsidRPr="00C21AF7">
        <w:rPr>
          <w:szCs w:val="28"/>
          <w:lang w:val="en-GB"/>
        </w:rPr>
        <w:t>1-</w:t>
      </w:r>
      <w:r w:rsidRPr="006D6977">
        <w:rPr>
          <w:szCs w:val="28"/>
          <w:lang w:val="en-US"/>
        </w:rPr>
        <w:t xml:space="preserve">phenyl-4-pyrazolon-5-yl)-4-thiazolidones / R. Lesyk, </w:t>
      </w:r>
      <w:r w:rsidRPr="00C21AF7">
        <w:rPr>
          <w:szCs w:val="28"/>
        </w:rPr>
        <w:t>В</w:t>
      </w:r>
      <w:r w:rsidRPr="006D6977">
        <w:rPr>
          <w:szCs w:val="28"/>
          <w:lang w:val="en-US"/>
        </w:rPr>
        <w:t xml:space="preserve">. Zimenkovsky, O. Vladzimirska et al. // Boll. </w:t>
      </w:r>
      <w:r w:rsidRPr="00C21AF7">
        <w:rPr>
          <w:szCs w:val="28"/>
        </w:rPr>
        <w:t xml:space="preserve">Chim. Farm. -2002. -Vol.141, №3. -P.197-201. </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Вивчення кореляції взаємозв'язку між структурою і біологічною акти</w:t>
      </w:r>
      <w:r w:rsidRPr="00C21AF7">
        <w:rPr>
          <w:szCs w:val="28"/>
        </w:rPr>
        <w:t>в</w:t>
      </w:r>
      <w:r w:rsidRPr="00C21AF7">
        <w:rPr>
          <w:szCs w:val="28"/>
        </w:rPr>
        <w:t xml:space="preserve">ністю деяких похідних тіазолідону-4 / О. Владзімірська, Б. Зіменковський, Р.Лесик та ін. // Матеріали </w:t>
      </w:r>
      <w:r w:rsidRPr="00C21AF7">
        <w:rPr>
          <w:szCs w:val="28"/>
          <w:lang w:val="en-US"/>
        </w:rPr>
        <w:t>V</w:t>
      </w:r>
      <w:r w:rsidRPr="00C21AF7">
        <w:rPr>
          <w:szCs w:val="28"/>
        </w:rPr>
        <w:t xml:space="preserve"> Національного з'їзду фармацевтів України. - Харків. -1999р. -С.413 .</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GB"/>
        </w:rPr>
      </w:pPr>
      <w:r w:rsidRPr="006D6977">
        <w:rPr>
          <w:szCs w:val="28"/>
          <w:lang w:val="en-US"/>
        </w:rPr>
        <w:t>The structure - antiinflammatory activity relationship among thiazolidones: conclusion from scientific programme / B. Zimenkovsky</w:t>
      </w:r>
      <w:r w:rsidRPr="00C21AF7">
        <w:rPr>
          <w:szCs w:val="28"/>
          <w:lang w:val="en-US"/>
        </w:rPr>
        <w:t>,</w:t>
      </w:r>
      <w:r w:rsidRPr="006D6977">
        <w:rPr>
          <w:szCs w:val="28"/>
          <w:lang w:val="en-US"/>
        </w:rPr>
        <w:t xml:space="preserve"> O.</w:t>
      </w:r>
      <w:r w:rsidRPr="00C21AF7">
        <w:rPr>
          <w:szCs w:val="28"/>
          <w:lang w:val="en-US"/>
        </w:rPr>
        <w:t xml:space="preserve"> </w:t>
      </w:r>
      <w:r w:rsidRPr="006D6977">
        <w:rPr>
          <w:szCs w:val="28"/>
          <w:lang w:val="en-US"/>
        </w:rPr>
        <w:t xml:space="preserve">Vladzimirska R.Lesyk </w:t>
      </w:r>
      <w:r w:rsidRPr="00C21AF7">
        <w:rPr>
          <w:szCs w:val="28"/>
        </w:rPr>
        <w:t>І</w:t>
      </w:r>
      <w:r w:rsidRPr="006D6977">
        <w:rPr>
          <w:szCs w:val="28"/>
          <w:lang w:val="en-US"/>
        </w:rPr>
        <w:t xml:space="preserve">. </w:t>
      </w:r>
      <w:r w:rsidRPr="00C21AF7">
        <w:rPr>
          <w:szCs w:val="28"/>
          <w:lang w:val="en-US"/>
        </w:rPr>
        <w:t>et al. //</w:t>
      </w:r>
      <w:r w:rsidRPr="006D6977">
        <w:rPr>
          <w:szCs w:val="28"/>
          <w:lang w:val="en-US"/>
        </w:rPr>
        <w:t xml:space="preserve"> J</w:t>
      </w:r>
      <w:r w:rsidRPr="00C21AF7">
        <w:rPr>
          <w:szCs w:val="28"/>
          <w:lang w:val="en-US"/>
        </w:rPr>
        <w:t>.</w:t>
      </w:r>
      <w:r w:rsidRPr="006D6977">
        <w:rPr>
          <w:szCs w:val="28"/>
          <w:lang w:val="en-US"/>
        </w:rPr>
        <w:t xml:space="preserve"> Pharm</w:t>
      </w:r>
      <w:r w:rsidRPr="00C21AF7">
        <w:rPr>
          <w:szCs w:val="28"/>
          <w:lang w:val="en-US"/>
        </w:rPr>
        <w:t>.</w:t>
      </w:r>
      <w:r w:rsidRPr="006D6977">
        <w:rPr>
          <w:szCs w:val="28"/>
          <w:lang w:val="en-US"/>
        </w:rPr>
        <w:t xml:space="preserve"> </w:t>
      </w:r>
      <w:r w:rsidRPr="00C21AF7">
        <w:rPr>
          <w:szCs w:val="28"/>
        </w:rPr>
        <w:t xml:space="preserve">Pharmacol. </w:t>
      </w:r>
      <w:r w:rsidRPr="00C21AF7">
        <w:rPr>
          <w:szCs w:val="28"/>
          <w:lang w:val="en-US"/>
        </w:rPr>
        <w:t>–1999. -</w:t>
      </w:r>
      <w:r w:rsidRPr="00C21AF7">
        <w:rPr>
          <w:szCs w:val="28"/>
        </w:rPr>
        <w:t>Vol.51, Suppl</w:t>
      </w:r>
      <w:r w:rsidRPr="00C21AF7">
        <w:rPr>
          <w:szCs w:val="28"/>
          <w:lang w:val="en-US"/>
        </w:rPr>
        <w:t>. -</w:t>
      </w:r>
      <w:r w:rsidRPr="00C21AF7">
        <w:rPr>
          <w:szCs w:val="28"/>
        </w:rPr>
        <w:t xml:space="preserve">P.264. </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Hoh</w:t>
      </w:r>
      <w:r w:rsidRPr="00C21AF7">
        <w:rPr>
          <w:szCs w:val="28"/>
          <w:lang w:val="en-GB"/>
        </w:rPr>
        <w:t>-</w:t>
      </w:r>
      <w:r w:rsidRPr="006D6977">
        <w:rPr>
          <w:szCs w:val="28"/>
          <w:lang w:val="en-US"/>
        </w:rPr>
        <w:t>Gyu</w:t>
      </w:r>
      <w:r w:rsidRPr="00C21AF7">
        <w:rPr>
          <w:szCs w:val="28"/>
          <w:lang w:val="en-GB"/>
        </w:rPr>
        <w:t xml:space="preserve"> </w:t>
      </w:r>
      <w:r w:rsidRPr="006D6977">
        <w:rPr>
          <w:szCs w:val="28"/>
          <w:lang w:val="en-US"/>
        </w:rPr>
        <w:t>Hahn</w:t>
      </w:r>
      <w:r w:rsidRPr="00C21AF7">
        <w:rPr>
          <w:szCs w:val="28"/>
          <w:lang w:val="en-GB"/>
        </w:rPr>
        <w:t xml:space="preserve">, </w:t>
      </w:r>
      <w:r w:rsidRPr="006D6977">
        <w:rPr>
          <w:szCs w:val="28"/>
          <w:lang w:val="en-US"/>
        </w:rPr>
        <w:t>Keel</w:t>
      </w:r>
      <w:r w:rsidRPr="00C21AF7">
        <w:rPr>
          <w:szCs w:val="28"/>
          <w:lang w:val="en-GB"/>
        </w:rPr>
        <w:t xml:space="preserve"> </w:t>
      </w:r>
      <w:r w:rsidRPr="006D6977">
        <w:rPr>
          <w:szCs w:val="28"/>
          <w:lang w:val="en-US"/>
        </w:rPr>
        <w:t>Dal</w:t>
      </w:r>
      <w:r w:rsidRPr="00C21AF7">
        <w:rPr>
          <w:szCs w:val="28"/>
          <w:lang w:val="en-GB"/>
        </w:rPr>
        <w:t xml:space="preserve"> </w:t>
      </w:r>
      <w:r w:rsidRPr="006D6977">
        <w:rPr>
          <w:szCs w:val="28"/>
          <w:lang w:val="en-US"/>
        </w:rPr>
        <w:t>Nam</w:t>
      </w:r>
      <w:r w:rsidRPr="00C21AF7">
        <w:rPr>
          <w:szCs w:val="28"/>
          <w:lang w:val="en-GB"/>
        </w:rPr>
        <w:t xml:space="preserve">, </w:t>
      </w:r>
      <w:r w:rsidRPr="006D6977">
        <w:rPr>
          <w:szCs w:val="28"/>
          <w:lang w:val="en-US"/>
        </w:rPr>
        <w:t>Heduck</w:t>
      </w:r>
      <w:r w:rsidRPr="00C21AF7">
        <w:rPr>
          <w:szCs w:val="28"/>
          <w:lang w:val="en-GB"/>
        </w:rPr>
        <w:t xml:space="preserve"> </w:t>
      </w:r>
      <w:r w:rsidRPr="006D6977">
        <w:rPr>
          <w:szCs w:val="28"/>
          <w:lang w:val="en-US"/>
        </w:rPr>
        <w:t>Mah</w:t>
      </w:r>
      <w:r w:rsidRPr="00C21AF7">
        <w:rPr>
          <w:szCs w:val="28"/>
          <w:lang w:val="en-GB"/>
        </w:rPr>
        <w:t xml:space="preserve">. </w:t>
      </w:r>
      <w:r w:rsidRPr="006D6977">
        <w:rPr>
          <w:szCs w:val="28"/>
          <w:lang w:val="en-US"/>
        </w:rPr>
        <w:t>A simple construction of 2-phenylimino-1,3-thiazolidin-4-ones // Heterocycles. –2001. -</w:t>
      </w:r>
      <w:r w:rsidRPr="00C21AF7">
        <w:rPr>
          <w:szCs w:val="28"/>
          <w:lang w:val="en-GB"/>
        </w:rPr>
        <w:t>№</w:t>
      </w:r>
      <w:r w:rsidRPr="006D6977">
        <w:rPr>
          <w:szCs w:val="28"/>
          <w:lang w:val="en-US"/>
        </w:rPr>
        <w:t xml:space="preserve"> 7. -P.1283–1289.</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Лесик Р. Б. Синтез та біологічна активність конденсованих і неконде</w:t>
      </w:r>
      <w:r w:rsidRPr="00C21AF7">
        <w:rPr>
          <w:szCs w:val="28"/>
        </w:rPr>
        <w:t>н</w:t>
      </w:r>
      <w:r w:rsidRPr="00C21AF7">
        <w:rPr>
          <w:szCs w:val="28"/>
        </w:rPr>
        <w:t xml:space="preserve">сованих </w:t>
      </w:r>
      <w:r w:rsidRPr="00C21AF7">
        <w:rPr>
          <w:szCs w:val="28"/>
        </w:rPr>
        <w:lastRenderedPageBreak/>
        <w:t>гетероциклічних систем на основі 4-азолідонів. Автореф. дис…..д. фарм. наук. –Львів. –2004. –40с.</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Рамш С.М., Гинак А.И., Сморыго Н.А., Басова Ю.Г., Сочили Е.Г. Ис</w:t>
      </w:r>
      <w:r w:rsidRPr="00C21AF7">
        <w:rPr>
          <w:szCs w:val="28"/>
        </w:rPr>
        <w:t>с</w:t>
      </w:r>
      <w:r w:rsidRPr="00C21AF7">
        <w:rPr>
          <w:szCs w:val="28"/>
        </w:rPr>
        <w:t>ледование реакционной способности и таутомерии азолидинов. ХХI</w:t>
      </w:r>
      <w:r w:rsidRPr="00C21AF7">
        <w:rPr>
          <w:szCs w:val="28"/>
          <w:lang w:val="en-US"/>
        </w:rPr>
        <w:t>V</w:t>
      </w:r>
      <w:r w:rsidRPr="00C21AF7">
        <w:rPr>
          <w:szCs w:val="28"/>
        </w:rPr>
        <w:t>. Прот</w:t>
      </w:r>
      <w:r w:rsidRPr="00C21AF7">
        <w:rPr>
          <w:szCs w:val="28"/>
        </w:rPr>
        <w:t>о</w:t>
      </w:r>
      <w:r w:rsidRPr="00C21AF7">
        <w:rPr>
          <w:szCs w:val="28"/>
        </w:rPr>
        <w:t>тропная таутомерия и кислотно-основные свойства 2-амино-∆</w:t>
      </w:r>
      <w:r w:rsidRPr="00C21AF7">
        <w:rPr>
          <w:szCs w:val="28"/>
          <w:vertAlign w:val="superscript"/>
        </w:rPr>
        <w:t>2</w:t>
      </w:r>
      <w:r w:rsidRPr="00C21AF7">
        <w:rPr>
          <w:szCs w:val="28"/>
        </w:rPr>
        <w:t xml:space="preserve">-тиазолин-4-она // ЖОрХ. – 1978. – т. </w:t>
      </w:r>
      <w:r w:rsidRPr="00C21AF7">
        <w:rPr>
          <w:szCs w:val="28"/>
          <w:lang w:val="en-US"/>
        </w:rPr>
        <w:t>XIV</w:t>
      </w:r>
      <w:r w:rsidRPr="00C21AF7">
        <w:rPr>
          <w:szCs w:val="28"/>
        </w:rPr>
        <w:t>. – вып. 6. – С. 1327-1332</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 xml:space="preserve"> Иванова Т.М., Бурштейн К.Я., Мизрах Л.И., Васильев А.М., Гвозде</w:t>
      </w:r>
      <w:r w:rsidRPr="00C21AF7">
        <w:rPr>
          <w:szCs w:val="28"/>
        </w:rPr>
        <w:t>ц</w:t>
      </w:r>
      <w:r w:rsidRPr="00C21AF7">
        <w:rPr>
          <w:szCs w:val="28"/>
        </w:rPr>
        <w:t>кий А.Н. К вопросу об амин-иминной таутомерии 2-аминотиазолинов // ХГС. – 1989. - №і7. – С. 981-988.</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Specific Activation of the Nuclear Receptors PPAR</w:t>
      </w:r>
      <w:r w:rsidRPr="00C21AF7">
        <w:rPr>
          <w:szCs w:val="28"/>
        </w:rPr>
        <w:t>γ</w:t>
      </w:r>
      <w:r w:rsidRPr="006D6977">
        <w:rPr>
          <w:szCs w:val="28"/>
          <w:lang w:val="en-US"/>
        </w:rPr>
        <w:t xml:space="preserve"> and RORA by the Antidiabetic Thiazolidinedione BRL 49653 and the Antiarthritic Thiazolidinedione Derivative CGP 52608 / I. Wiesenberg, M. Chiesi, M. Missbach et al. // Molecular Pharmacology</w:t>
      </w:r>
      <w:r w:rsidRPr="00C21AF7">
        <w:rPr>
          <w:szCs w:val="28"/>
          <w:lang w:val="en-US"/>
        </w:rPr>
        <w:t>. –1998. –Vol.53. -P.1131–1138.</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Thiazolidinediones, specific ligands of the nuclear receptor retinoid Z-receptor/retinoid acid receptor-related orphan receptor α with potent antiartritic a</w:t>
      </w:r>
      <w:r w:rsidRPr="00C21AF7">
        <w:rPr>
          <w:szCs w:val="28"/>
          <w:lang w:val="en-US"/>
        </w:rPr>
        <w:t>c</w:t>
      </w:r>
      <w:r w:rsidRPr="00C21AF7">
        <w:rPr>
          <w:szCs w:val="28"/>
          <w:lang w:val="en-US"/>
        </w:rPr>
        <w:t xml:space="preserve">tivity / M. Missbach, B. Jagher, I. Sigg et al. // JBC Online. – Vol. 271, </w:t>
      </w:r>
      <w:r w:rsidRPr="006D6977">
        <w:rPr>
          <w:szCs w:val="28"/>
          <w:lang w:val="en-US"/>
        </w:rPr>
        <w:t>№</w:t>
      </w:r>
      <w:r w:rsidRPr="00C21AF7">
        <w:rPr>
          <w:szCs w:val="28"/>
          <w:lang w:val="en-US"/>
        </w:rPr>
        <w:t>23 (7). – 1996. – P. 13515-13522.</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 xml:space="preserve">Попов-Пергал К., Чекович Ж., Пергал М. Конденсация 2,4-тетрагидро-1,3-тиазола с </w:t>
      </w:r>
      <w:r w:rsidRPr="00C21AF7">
        <w:rPr>
          <w:szCs w:val="28"/>
        </w:rPr>
        <w:lastRenderedPageBreak/>
        <w:t>ароматическими альдегидами // ЖОХ. -1994. –Т.61. -№9. –С.2112-2116.</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Studies of antidiabetic agents. X. Synthesis and biological activities of pioglitazone and related compounds / Yu Momose, Kanji Meguro, Hitoshi Ikeda et al. // Chem Pharm Bull. –1991. –Vol.39. -№6. –P.1440-1445.</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 xml:space="preserve">Takahashi T. Spin-spin coupling constants for methylene group adjacent to carbonyl groups // Tetrahedron Lett. – 1964. - </w:t>
      </w:r>
      <w:r w:rsidRPr="00C21AF7">
        <w:rPr>
          <w:szCs w:val="28"/>
          <w:lang w:val="en-GB"/>
        </w:rPr>
        <w:t xml:space="preserve">№11. – </w:t>
      </w:r>
      <w:r w:rsidRPr="006D6977">
        <w:rPr>
          <w:szCs w:val="28"/>
          <w:lang w:val="en-US"/>
        </w:rPr>
        <w:t>P.565-572.</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rPr>
        <w:t>Матійчук</w:t>
      </w:r>
      <w:r w:rsidRPr="006D6977">
        <w:rPr>
          <w:szCs w:val="28"/>
          <w:lang w:val="en-US"/>
        </w:rPr>
        <w:t xml:space="preserve"> </w:t>
      </w:r>
      <w:r w:rsidRPr="00C21AF7">
        <w:rPr>
          <w:szCs w:val="28"/>
        </w:rPr>
        <w:t>В</w:t>
      </w:r>
      <w:r w:rsidRPr="006D6977">
        <w:rPr>
          <w:szCs w:val="28"/>
          <w:lang w:val="en-US"/>
        </w:rPr>
        <w:t>.</w:t>
      </w:r>
      <w:r w:rsidRPr="00C21AF7">
        <w:rPr>
          <w:szCs w:val="28"/>
        </w:rPr>
        <w:t>С</w:t>
      </w:r>
      <w:r w:rsidRPr="006D6977">
        <w:rPr>
          <w:szCs w:val="28"/>
          <w:lang w:val="en-US"/>
        </w:rPr>
        <w:t xml:space="preserve">., </w:t>
      </w:r>
      <w:r w:rsidRPr="00C21AF7">
        <w:rPr>
          <w:szCs w:val="28"/>
        </w:rPr>
        <w:t>Обушак</w:t>
      </w:r>
      <w:r w:rsidRPr="006D6977">
        <w:rPr>
          <w:szCs w:val="28"/>
          <w:lang w:val="en-US"/>
        </w:rPr>
        <w:t xml:space="preserve"> </w:t>
      </w:r>
      <w:r w:rsidRPr="00C21AF7">
        <w:rPr>
          <w:szCs w:val="28"/>
        </w:rPr>
        <w:t>М</w:t>
      </w:r>
      <w:r w:rsidRPr="006D6977">
        <w:rPr>
          <w:szCs w:val="28"/>
          <w:lang w:val="en-US"/>
        </w:rPr>
        <w:t>.</w:t>
      </w:r>
      <w:r w:rsidRPr="00C21AF7">
        <w:rPr>
          <w:szCs w:val="28"/>
        </w:rPr>
        <w:t>Д</w:t>
      </w:r>
      <w:r w:rsidRPr="006D6977">
        <w:rPr>
          <w:szCs w:val="28"/>
          <w:lang w:val="en-US"/>
        </w:rPr>
        <w:t xml:space="preserve">., </w:t>
      </w:r>
      <w:r w:rsidRPr="00C21AF7">
        <w:rPr>
          <w:szCs w:val="28"/>
        </w:rPr>
        <w:t>Василишин</w:t>
      </w:r>
      <w:r w:rsidRPr="006D6977">
        <w:rPr>
          <w:szCs w:val="28"/>
          <w:lang w:val="en-US"/>
        </w:rPr>
        <w:t xml:space="preserve"> </w:t>
      </w:r>
      <w:r w:rsidRPr="00C21AF7">
        <w:rPr>
          <w:szCs w:val="28"/>
        </w:rPr>
        <w:t>Р</w:t>
      </w:r>
      <w:r w:rsidRPr="006D6977">
        <w:rPr>
          <w:szCs w:val="28"/>
          <w:lang w:val="en-US"/>
        </w:rPr>
        <w:t>.</w:t>
      </w:r>
      <w:r w:rsidRPr="00C21AF7">
        <w:rPr>
          <w:szCs w:val="28"/>
        </w:rPr>
        <w:t>Я</w:t>
      </w:r>
      <w:r w:rsidRPr="006D6977">
        <w:rPr>
          <w:szCs w:val="28"/>
          <w:lang w:val="en-US"/>
        </w:rPr>
        <w:t xml:space="preserve">. </w:t>
      </w:r>
      <w:r w:rsidRPr="00C21AF7">
        <w:rPr>
          <w:szCs w:val="28"/>
        </w:rPr>
        <w:t>та</w:t>
      </w:r>
      <w:r w:rsidRPr="006D6977">
        <w:rPr>
          <w:szCs w:val="28"/>
          <w:lang w:val="en-US"/>
        </w:rPr>
        <w:t xml:space="preserve"> </w:t>
      </w:r>
      <w:r w:rsidRPr="00C21AF7">
        <w:rPr>
          <w:szCs w:val="28"/>
        </w:rPr>
        <w:t>ін</w:t>
      </w:r>
      <w:r w:rsidRPr="006D6977">
        <w:rPr>
          <w:szCs w:val="28"/>
          <w:lang w:val="en-US"/>
        </w:rPr>
        <w:t xml:space="preserve">.. </w:t>
      </w:r>
      <w:r w:rsidRPr="00C21AF7">
        <w:rPr>
          <w:szCs w:val="28"/>
        </w:rPr>
        <w:t>Новий</w:t>
      </w:r>
      <w:r w:rsidRPr="006D6977">
        <w:rPr>
          <w:szCs w:val="28"/>
          <w:lang w:val="en-US"/>
        </w:rPr>
        <w:t xml:space="preserve"> </w:t>
      </w:r>
      <w:r w:rsidRPr="00C21AF7">
        <w:rPr>
          <w:szCs w:val="28"/>
        </w:rPr>
        <w:t>підхід</w:t>
      </w:r>
      <w:r w:rsidRPr="006D6977">
        <w:rPr>
          <w:szCs w:val="28"/>
          <w:lang w:val="en-US"/>
        </w:rPr>
        <w:t xml:space="preserve"> </w:t>
      </w:r>
      <w:r w:rsidRPr="00C21AF7">
        <w:rPr>
          <w:szCs w:val="28"/>
        </w:rPr>
        <w:t>до</w:t>
      </w:r>
      <w:r w:rsidRPr="006D6977">
        <w:rPr>
          <w:szCs w:val="28"/>
          <w:lang w:val="en-US"/>
        </w:rPr>
        <w:t xml:space="preserve"> </w:t>
      </w:r>
      <w:r w:rsidRPr="00C21AF7">
        <w:rPr>
          <w:szCs w:val="28"/>
        </w:rPr>
        <w:t>синтезу</w:t>
      </w:r>
      <w:r w:rsidRPr="006D6977">
        <w:rPr>
          <w:szCs w:val="28"/>
          <w:lang w:val="en-US"/>
        </w:rPr>
        <w:t xml:space="preserve"> 4-</w:t>
      </w:r>
      <w:r w:rsidRPr="00C21AF7">
        <w:rPr>
          <w:szCs w:val="28"/>
        </w:rPr>
        <w:t>тіазолідинонів</w:t>
      </w:r>
      <w:r w:rsidRPr="006D6977">
        <w:rPr>
          <w:szCs w:val="28"/>
          <w:lang w:val="en-US"/>
        </w:rPr>
        <w:t xml:space="preserve"> – </w:t>
      </w:r>
      <w:r w:rsidRPr="00C21AF7">
        <w:rPr>
          <w:szCs w:val="28"/>
        </w:rPr>
        <w:t>аналогів</w:t>
      </w:r>
      <w:r w:rsidRPr="006D6977">
        <w:rPr>
          <w:szCs w:val="28"/>
          <w:lang w:val="en-US"/>
        </w:rPr>
        <w:t xml:space="preserve"> </w:t>
      </w:r>
      <w:r w:rsidRPr="00C21AF7">
        <w:rPr>
          <w:szCs w:val="28"/>
        </w:rPr>
        <w:t>гіпоглікемічних</w:t>
      </w:r>
      <w:r w:rsidRPr="006D6977">
        <w:rPr>
          <w:szCs w:val="28"/>
          <w:lang w:val="en-US"/>
        </w:rPr>
        <w:t xml:space="preserve"> </w:t>
      </w:r>
      <w:r w:rsidRPr="00C21AF7">
        <w:rPr>
          <w:szCs w:val="28"/>
        </w:rPr>
        <w:t>препаратів</w:t>
      </w:r>
      <w:r w:rsidRPr="006D6977">
        <w:rPr>
          <w:szCs w:val="28"/>
          <w:lang w:val="en-US"/>
        </w:rPr>
        <w:t xml:space="preserve"> // </w:t>
      </w:r>
      <w:r w:rsidRPr="00C21AF7">
        <w:rPr>
          <w:szCs w:val="28"/>
        </w:rPr>
        <w:t>Фармацевти</w:t>
      </w:r>
      <w:r w:rsidRPr="00C21AF7">
        <w:rPr>
          <w:szCs w:val="28"/>
        </w:rPr>
        <w:t>ч</w:t>
      </w:r>
      <w:r w:rsidRPr="00C21AF7">
        <w:rPr>
          <w:szCs w:val="28"/>
        </w:rPr>
        <w:t>ний</w:t>
      </w:r>
      <w:r w:rsidRPr="006D6977">
        <w:rPr>
          <w:szCs w:val="28"/>
          <w:lang w:val="en-US"/>
        </w:rPr>
        <w:t xml:space="preserve"> </w:t>
      </w:r>
      <w:r w:rsidRPr="00C21AF7">
        <w:rPr>
          <w:szCs w:val="28"/>
        </w:rPr>
        <w:t>журнал</w:t>
      </w:r>
      <w:r w:rsidRPr="006D6977">
        <w:rPr>
          <w:szCs w:val="28"/>
          <w:lang w:val="en-US"/>
        </w:rPr>
        <w:t xml:space="preserve">. – 2002. - №3. – </w:t>
      </w:r>
      <w:r w:rsidRPr="00C21AF7">
        <w:rPr>
          <w:szCs w:val="28"/>
        </w:rPr>
        <w:t>С</w:t>
      </w:r>
      <w:r w:rsidRPr="006D6977">
        <w:rPr>
          <w:szCs w:val="28"/>
          <w:lang w:val="en-US"/>
        </w:rPr>
        <w:t>.60-62.</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Лесик</w:t>
      </w:r>
      <w:r w:rsidRPr="006D6977">
        <w:rPr>
          <w:szCs w:val="28"/>
          <w:lang w:val="en-US"/>
        </w:rPr>
        <w:t xml:space="preserve"> </w:t>
      </w:r>
      <w:r w:rsidRPr="00C21AF7">
        <w:rPr>
          <w:szCs w:val="28"/>
        </w:rPr>
        <w:t>Р</w:t>
      </w:r>
      <w:r w:rsidRPr="006D6977">
        <w:rPr>
          <w:szCs w:val="28"/>
          <w:lang w:val="en-US"/>
        </w:rPr>
        <w:t>.</w:t>
      </w:r>
      <w:r w:rsidRPr="00C21AF7">
        <w:rPr>
          <w:szCs w:val="28"/>
        </w:rPr>
        <w:t>Б</w:t>
      </w:r>
      <w:r w:rsidRPr="006D6977">
        <w:rPr>
          <w:szCs w:val="28"/>
          <w:lang w:val="en-US"/>
        </w:rPr>
        <w:t xml:space="preserve">. </w:t>
      </w:r>
      <w:r w:rsidRPr="00C21AF7">
        <w:rPr>
          <w:szCs w:val="28"/>
        </w:rPr>
        <w:t>Синтез</w:t>
      </w:r>
      <w:r w:rsidRPr="006D6977">
        <w:rPr>
          <w:szCs w:val="28"/>
          <w:lang w:val="en-US"/>
        </w:rPr>
        <w:t xml:space="preserve"> 3-</w:t>
      </w:r>
      <w:r w:rsidRPr="00C21AF7">
        <w:rPr>
          <w:szCs w:val="28"/>
        </w:rPr>
        <w:t>заміщених</w:t>
      </w:r>
      <w:r w:rsidRPr="006D6977">
        <w:rPr>
          <w:szCs w:val="28"/>
          <w:lang w:val="en-US"/>
        </w:rPr>
        <w:t xml:space="preserve"> </w:t>
      </w:r>
      <w:r w:rsidRPr="00C21AF7">
        <w:rPr>
          <w:szCs w:val="28"/>
          <w:lang w:val="en-US"/>
        </w:rPr>
        <w:t>N</w:t>
      </w:r>
      <w:r w:rsidRPr="006D6977">
        <w:rPr>
          <w:szCs w:val="28"/>
          <w:lang w:val="en-US"/>
        </w:rPr>
        <w:t>-(</w:t>
      </w:r>
      <w:r w:rsidRPr="00C21AF7">
        <w:rPr>
          <w:szCs w:val="28"/>
        </w:rPr>
        <w:t>тіазол</w:t>
      </w:r>
      <w:r w:rsidRPr="006D6977">
        <w:rPr>
          <w:szCs w:val="28"/>
          <w:lang w:val="en-US"/>
        </w:rPr>
        <w:t>-2-</w:t>
      </w:r>
      <w:r w:rsidRPr="00C21AF7">
        <w:rPr>
          <w:szCs w:val="28"/>
        </w:rPr>
        <w:t>іл</w:t>
      </w:r>
      <w:r w:rsidRPr="006D6977">
        <w:rPr>
          <w:szCs w:val="28"/>
          <w:lang w:val="en-US"/>
        </w:rPr>
        <w:t>)-(2,4-</w:t>
      </w:r>
      <w:r w:rsidRPr="00C21AF7">
        <w:rPr>
          <w:szCs w:val="28"/>
        </w:rPr>
        <w:t>тіазолідиндіон</w:t>
      </w:r>
      <w:r w:rsidRPr="006D6977">
        <w:rPr>
          <w:szCs w:val="28"/>
          <w:lang w:val="en-US"/>
        </w:rPr>
        <w:t>-5-</w:t>
      </w:r>
      <w:r w:rsidRPr="00C21AF7">
        <w:rPr>
          <w:szCs w:val="28"/>
        </w:rPr>
        <w:t>іл</w:t>
      </w:r>
      <w:r w:rsidRPr="006D6977">
        <w:rPr>
          <w:szCs w:val="28"/>
          <w:lang w:val="en-US"/>
        </w:rPr>
        <w:t>)</w:t>
      </w:r>
      <w:r w:rsidRPr="00C21AF7">
        <w:rPr>
          <w:szCs w:val="28"/>
        </w:rPr>
        <w:t>ацетамідів</w:t>
      </w:r>
      <w:r w:rsidRPr="006D6977">
        <w:rPr>
          <w:szCs w:val="28"/>
          <w:lang w:val="en-US"/>
        </w:rPr>
        <w:t xml:space="preserve"> </w:t>
      </w:r>
      <w:r w:rsidRPr="00C21AF7">
        <w:rPr>
          <w:szCs w:val="28"/>
        </w:rPr>
        <w:t>як</w:t>
      </w:r>
      <w:r w:rsidRPr="006D6977">
        <w:rPr>
          <w:szCs w:val="28"/>
          <w:lang w:val="en-US"/>
        </w:rPr>
        <w:t xml:space="preserve"> </w:t>
      </w:r>
      <w:r w:rsidRPr="00C21AF7">
        <w:rPr>
          <w:szCs w:val="28"/>
        </w:rPr>
        <w:t>потенційних</w:t>
      </w:r>
      <w:r w:rsidRPr="006D6977">
        <w:rPr>
          <w:szCs w:val="28"/>
          <w:lang w:val="en-US"/>
        </w:rPr>
        <w:t xml:space="preserve"> </w:t>
      </w:r>
      <w:r w:rsidRPr="00C21AF7">
        <w:rPr>
          <w:szCs w:val="28"/>
        </w:rPr>
        <w:t>біологічно</w:t>
      </w:r>
      <w:r w:rsidRPr="006D6977">
        <w:rPr>
          <w:szCs w:val="28"/>
          <w:lang w:val="en-US"/>
        </w:rPr>
        <w:t xml:space="preserve"> </w:t>
      </w:r>
      <w:r w:rsidRPr="00C21AF7">
        <w:rPr>
          <w:szCs w:val="28"/>
        </w:rPr>
        <w:t>активних</w:t>
      </w:r>
      <w:r w:rsidRPr="006D6977">
        <w:rPr>
          <w:szCs w:val="28"/>
          <w:lang w:val="en-US"/>
        </w:rPr>
        <w:t xml:space="preserve"> </w:t>
      </w:r>
      <w:r w:rsidRPr="00C21AF7">
        <w:rPr>
          <w:szCs w:val="28"/>
        </w:rPr>
        <w:t>сполук</w:t>
      </w:r>
      <w:r w:rsidRPr="006D6977">
        <w:rPr>
          <w:szCs w:val="28"/>
          <w:lang w:val="en-US"/>
        </w:rPr>
        <w:t xml:space="preserve"> //</w:t>
      </w:r>
      <w:r w:rsidRPr="00C21AF7">
        <w:rPr>
          <w:szCs w:val="28"/>
        </w:rPr>
        <w:t>Актуальні</w:t>
      </w:r>
      <w:r w:rsidRPr="006D6977">
        <w:rPr>
          <w:szCs w:val="28"/>
          <w:lang w:val="en-US"/>
        </w:rPr>
        <w:t xml:space="preserve"> </w:t>
      </w:r>
      <w:r w:rsidRPr="00C21AF7">
        <w:rPr>
          <w:szCs w:val="28"/>
        </w:rPr>
        <w:t>п</w:t>
      </w:r>
      <w:r w:rsidRPr="00C21AF7">
        <w:rPr>
          <w:szCs w:val="28"/>
        </w:rPr>
        <w:t>и</w:t>
      </w:r>
      <w:r w:rsidRPr="00C21AF7">
        <w:rPr>
          <w:szCs w:val="28"/>
        </w:rPr>
        <w:t>тання</w:t>
      </w:r>
      <w:r w:rsidRPr="006D6977">
        <w:rPr>
          <w:szCs w:val="28"/>
          <w:lang w:val="en-US"/>
        </w:rPr>
        <w:t xml:space="preserve"> </w:t>
      </w:r>
      <w:r w:rsidRPr="00C21AF7">
        <w:rPr>
          <w:szCs w:val="28"/>
        </w:rPr>
        <w:t>фармацевтичної</w:t>
      </w:r>
      <w:r w:rsidRPr="006D6977">
        <w:rPr>
          <w:szCs w:val="28"/>
          <w:lang w:val="en-US"/>
        </w:rPr>
        <w:t xml:space="preserve"> </w:t>
      </w:r>
      <w:r w:rsidRPr="00C21AF7">
        <w:rPr>
          <w:szCs w:val="28"/>
        </w:rPr>
        <w:t>та</w:t>
      </w:r>
      <w:r w:rsidRPr="006D6977">
        <w:rPr>
          <w:szCs w:val="28"/>
          <w:lang w:val="en-US"/>
        </w:rPr>
        <w:t xml:space="preserve"> </w:t>
      </w:r>
      <w:r w:rsidRPr="00C21AF7">
        <w:rPr>
          <w:szCs w:val="28"/>
        </w:rPr>
        <w:t>медичної</w:t>
      </w:r>
      <w:r w:rsidRPr="006D6977">
        <w:rPr>
          <w:szCs w:val="28"/>
          <w:lang w:val="en-US"/>
        </w:rPr>
        <w:t xml:space="preserve"> </w:t>
      </w:r>
      <w:r w:rsidRPr="00C21AF7">
        <w:rPr>
          <w:szCs w:val="28"/>
        </w:rPr>
        <w:t>науки</w:t>
      </w:r>
      <w:r w:rsidRPr="006D6977">
        <w:rPr>
          <w:szCs w:val="28"/>
          <w:lang w:val="en-US"/>
        </w:rPr>
        <w:t xml:space="preserve"> </w:t>
      </w:r>
      <w:r w:rsidRPr="00C21AF7">
        <w:rPr>
          <w:szCs w:val="28"/>
        </w:rPr>
        <w:t>та</w:t>
      </w:r>
      <w:r w:rsidRPr="006D6977">
        <w:rPr>
          <w:szCs w:val="28"/>
          <w:lang w:val="en-US"/>
        </w:rPr>
        <w:t xml:space="preserve"> </w:t>
      </w:r>
      <w:r w:rsidRPr="00C21AF7">
        <w:rPr>
          <w:szCs w:val="28"/>
        </w:rPr>
        <w:t>практики</w:t>
      </w:r>
      <w:r w:rsidRPr="006D6977">
        <w:rPr>
          <w:szCs w:val="28"/>
          <w:lang w:val="en-US"/>
        </w:rPr>
        <w:t xml:space="preserve">. </w:t>
      </w:r>
      <w:r w:rsidRPr="00C21AF7">
        <w:rPr>
          <w:szCs w:val="28"/>
        </w:rPr>
        <w:t>Випуск ХІІ. –Т.1, -Запоріжжя, 2004. –С.42-46.</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Synthesis of thiosemicarbazone and 4-thiazolidone derivatives and their in vitro anti-</w:t>
      </w:r>
      <w:r w:rsidRPr="00C21AF7">
        <w:rPr>
          <w:i/>
          <w:szCs w:val="28"/>
          <w:lang w:val="en-US"/>
        </w:rPr>
        <w:t>Toxoplasma gondii</w:t>
      </w:r>
      <w:r w:rsidRPr="00C21AF7">
        <w:rPr>
          <w:szCs w:val="28"/>
          <w:lang w:val="en-US"/>
        </w:rPr>
        <w:t xml:space="preserve"> activity // Romulo P.Tenorio, Cristiane S. Ca</w:t>
      </w:r>
      <w:r w:rsidRPr="00C21AF7">
        <w:rPr>
          <w:szCs w:val="28"/>
          <w:lang w:val="en-US"/>
        </w:rPr>
        <w:t>r</w:t>
      </w:r>
      <w:r w:rsidRPr="00C21AF7">
        <w:rPr>
          <w:szCs w:val="28"/>
          <w:lang w:val="en-US"/>
        </w:rPr>
        <w:t xml:space="preserve">valho, Carla S. Pessanha, Jose G. de Lima et al. /  </w:t>
      </w:r>
      <w:r w:rsidRPr="006D6977">
        <w:rPr>
          <w:szCs w:val="28"/>
          <w:lang w:val="en-US"/>
        </w:rPr>
        <w:t>Bioorganic &amp; Medicinal Chemistry Letters. –</w:t>
      </w:r>
      <w:r w:rsidRPr="00C21AF7">
        <w:rPr>
          <w:szCs w:val="28"/>
          <w:lang w:val="en-US"/>
        </w:rPr>
        <w:t>2005</w:t>
      </w:r>
      <w:r w:rsidRPr="006D6977">
        <w:rPr>
          <w:szCs w:val="28"/>
          <w:lang w:val="en-US"/>
        </w:rPr>
        <w:t>. –</w:t>
      </w:r>
      <w:r w:rsidRPr="00C21AF7">
        <w:rPr>
          <w:szCs w:val="28"/>
          <w:lang w:val="en-US"/>
        </w:rPr>
        <w:t>15</w:t>
      </w:r>
      <w:r w:rsidRPr="006D6977">
        <w:rPr>
          <w:szCs w:val="28"/>
          <w:lang w:val="en-US"/>
        </w:rPr>
        <w:t xml:space="preserve">. –P. </w:t>
      </w:r>
      <w:r w:rsidRPr="00C21AF7">
        <w:rPr>
          <w:szCs w:val="28"/>
          <w:lang w:val="en-US"/>
        </w:rPr>
        <w:t>2575</w:t>
      </w:r>
      <w:r w:rsidRPr="006D6977">
        <w:rPr>
          <w:szCs w:val="28"/>
          <w:lang w:val="en-US"/>
        </w:rPr>
        <w:t>-</w:t>
      </w:r>
      <w:r w:rsidRPr="00C21AF7">
        <w:rPr>
          <w:szCs w:val="28"/>
          <w:lang w:val="en-US"/>
        </w:rPr>
        <w:t>2578</w:t>
      </w:r>
      <w:r w:rsidRPr="006D6977">
        <w:rPr>
          <w:szCs w:val="28"/>
          <w:lang w:val="en-US"/>
        </w:rPr>
        <w:t>.</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lang w:val="en-US"/>
        </w:rPr>
        <w:t xml:space="preserve">Development of Novel EDG3 Antagonists Using a 3D Database Search and Their Structure – </w:t>
      </w:r>
      <w:r w:rsidRPr="00C21AF7">
        <w:rPr>
          <w:szCs w:val="28"/>
          <w:lang w:val="en-US"/>
        </w:rPr>
        <w:lastRenderedPageBreak/>
        <w:t xml:space="preserve">Activity Relationships // Yuuki Koide, Takeshi Hasegawa, Atsuo Takahashi, Akira Endo et al. // J. Med. Chem. </w:t>
      </w:r>
      <w:r w:rsidRPr="00C21AF7">
        <w:rPr>
          <w:szCs w:val="28"/>
        </w:rPr>
        <w:t>–</w:t>
      </w:r>
      <w:r w:rsidRPr="00C21AF7">
        <w:rPr>
          <w:szCs w:val="28"/>
          <w:lang w:val="en-US"/>
        </w:rPr>
        <w:t>2002</w:t>
      </w:r>
      <w:r w:rsidRPr="00C21AF7">
        <w:rPr>
          <w:szCs w:val="28"/>
        </w:rPr>
        <w:t>. –</w:t>
      </w:r>
      <w:r w:rsidRPr="00C21AF7">
        <w:rPr>
          <w:szCs w:val="28"/>
          <w:lang w:val="en-US"/>
        </w:rPr>
        <w:t>45</w:t>
      </w:r>
      <w:r w:rsidRPr="00C21AF7">
        <w:rPr>
          <w:szCs w:val="28"/>
        </w:rPr>
        <w:t xml:space="preserve">. –P. </w:t>
      </w:r>
      <w:r w:rsidRPr="00C21AF7">
        <w:rPr>
          <w:szCs w:val="28"/>
          <w:lang w:val="en-US"/>
        </w:rPr>
        <w:t>4629</w:t>
      </w:r>
      <w:r w:rsidRPr="00C21AF7">
        <w:rPr>
          <w:szCs w:val="28"/>
        </w:rPr>
        <w:t>-</w:t>
      </w:r>
      <w:r w:rsidRPr="00C21AF7">
        <w:rPr>
          <w:szCs w:val="28"/>
          <w:lang w:val="en-US"/>
        </w:rPr>
        <w:t>4638</w:t>
      </w:r>
      <w:r w:rsidRPr="00C21AF7">
        <w:rPr>
          <w:szCs w:val="28"/>
        </w:rPr>
        <w:t>.</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Ф.С. Бабичев, В.А. Ковтуненко, А.К. Тылтин, И.Г. Лелюх. Соли 1Н-тиазоло[3,2-</w:t>
      </w:r>
      <w:r w:rsidRPr="00C21AF7">
        <w:rPr>
          <w:szCs w:val="28"/>
          <w:lang w:val="en-US"/>
        </w:rPr>
        <w:t>b</w:t>
      </w:r>
      <w:r w:rsidRPr="00C21AF7">
        <w:rPr>
          <w:szCs w:val="28"/>
        </w:rPr>
        <w:t>]-1,2,4-триазолия // ХГС. -1977. -№8. С.1132-1134.</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P</w:t>
      </w:r>
      <w:r w:rsidRPr="006D6977">
        <w:rPr>
          <w:szCs w:val="28"/>
          <w:lang w:val="en-US"/>
        </w:rPr>
        <w:t>.</w:t>
      </w:r>
      <w:r w:rsidRPr="00C21AF7">
        <w:rPr>
          <w:szCs w:val="28"/>
          <w:lang w:val="en-US"/>
        </w:rPr>
        <w:t>C</w:t>
      </w:r>
      <w:r w:rsidRPr="006D6977">
        <w:rPr>
          <w:szCs w:val="28"/>
          <w:lang w:val="en-US"/>
        </w:rPr>
        <w:t xml:space="preserve">. </w:t>
      </w:r>
      <w:r w:rsidRPr="00C21AF7">
        <w:rPr>
          <w:szCs w:val="28"/>
          <w:lang w:val="en-US"/>
        </w:rPr>
        <w:t>Gogoi</w:t>
      </w:r>
      <w:r w:rsidRPr="006D6977">
        <w:rPr>
          <w:szCs w:val="28"/>
          <w:lang w:val="en-US"/>
        </w:rPr>
        <w:t xml:space="preserve">, </w:t>
      </w:r>
      <w:r w:rsidRPr="00C21AF7">
        <w:rPr>
          <w:szCs w:val="28"/>
          <w:lang w:val="en-US"/>
        </w:rPr>
        <w:t>J</w:t>
      </w:r>
      <w:r w:rsidRPr="006D6977">
        <w:rPr>
          <w:szCs w:val="28"/>
          <w:lang w:val="en-US"/>
        </w:rPr>
        <w:t>.</w:t>
      </w:r>
      <w:r w:rsidRPr="00C21AF7">
        <w:rPr>
          <w:szCs w:val="28"/>
          <w:lang w:val="en-US"/>
        </w:rPr>
        <w:t>C</w:t>
      </w:r>
      <w:r w:rsidRPr="006D6977">
        <w:rPr>
          <w:szCs w:val="28"/>
          <w:lang w:val="en-US"/>
        </w:rPr>
        <w:t>.</w:t>
      </w:r>
      <w:r w:rsidRPr="00C21AF7">
        <w:rPr>
          <w:szCs w:val="28"/>
          <w:lang w:val="en-US"/>
        </w:rPr>
        <w:t>S</w:t>
      </w:r>
      <w:r w:rsidRPr="006D6977">
        <w:rPr>
          <w:szCs w:val="28"/>
          <w:lang w:val="en-US"/>
        </w:rPr>
        <w:t>.</w:t>
      </w:r>
      <w:r w:rsidRPr="00C21AF7">
        <w:rPr>
          <w:szCs w:val="28"/>
          <w:lang w:val="en-US"/>
        </w:rPr>
        <w:t xml:space="preserve"> Kataky</w:t>
      </w:r>
      <w:r w:rsidRPr="006D6977">
        <w:rPr>
          <w:szCs w:val="28"/>
          <w:lang w:val="en-US"/>
        </w:rPr>
        <w:t xml:space="preserve">. </w:t>
      </w:r>
      <w:r w:rsidRPr="00C21AF7">
        <w:rPr>
          <w:szCs w:val="28"/>
          <w:lang w:val="en-US"/>
        </w:rPr>
        <w:t>Bridgehead nitrogen heterocycles. Part III</w:t>
      </w:r>
      <w:r w:rsidRPr="00C21AF7">
        <w:rPr>
          <w:szCs w:val="28"/>
          <w:vertAlign w:val="superscript"/>
          <w:lang w:val="en-US"/>
        </w:rPr>
        <w:t>c</w:t>
      </w:r>
      <w:r w:rsidRPr="00C21AF7">
        <w:rPr>
          <w:szCs w:val="28"/>
          <w:lang w:val="en-US"/>
        </w:rPr>
        <w:t>. Sy</w:t>
      </w:r>
      <w:r w:rsidRPr="00C21AF7">
        <w:rPr>
          <w:szCs w:val="28"/>
          <w:lang w:val="en-US"/>
        </w:rPr>
        <w:t>n</w:t>
      </w:r>
      <w:r w:rsidRPr="00C21AF7">
        <w:rPr>
          <w:szCs w:val="28"/>
          <w:lang w:val="en-US"/>
        </w:rPr>
        <w:t>thesis of fused heterocycles from 3-(2,4dichlorophenyl)-5-mercapto-1,2,4-</w:t>
      </w:r>
      <w:r w:rsidRPr="00C21AF7">
        <w:rPr>
          <w:i/>
          <w:szCs w:val="28"/>
          <w:lang w:val="en-US"/>
        </w:rPr>
        <w:t>s</w:t>
      </w:r>
      <w:r w:rsidRPr="00C21AF7">
        <w:rPr>
          <w:szCs w:val="28"/>
          <w:lang w:val="en-US"/>
        </w:rPr>
        <w:t xml:space="preserve">-triazoles // Heterocycles. –Vol.32, </w:t>
      </w:r>
      <w:r w:rsidRPr="006D6977">
        <w:rPr>
          <w:szCs w:val="28"/>
          <w:lang w:val="en-US"/>
        </w:rPr>
        <w:t>№</w:t>
      </w:r>
      <w:r w:rsidRPr="00C21AF7">
        <w:rPr>
          <w:szCs w:val="28"/>
          <w:lang w:val="en-US"/>
        </w:rPr>
        <w:t>2. -1991. –P.231-235.</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lang w:val="en-US"/>
        </w:rPr>
        <w:t xml:space="preserve">K.T. Potts, S. Husain. 1,2,4-Triazoles. XXVII. Synthesis of the thiazolo[2,3-c]-s-triazole and the thiazolo[2,3-b]-s-triazole systems // J. Org. Chem. –Vol.36, </w:t>
      </w:r>
      <w:r w:rsidRPr="00C21AF7">
        <w:rPr>
          <w:szCs w:val="28"/>
        </w:rPr>
        <w:t>№</w:t>
      </w:r>
      <w:r w:rsidRPr="00C21AF7">
        <w:rPr>
          <w:szCs w:val="28"/>
          <w:lang w:val="en-US"/>
        </w:rPr>
        <w:t>1. -1971. –P.10-13.</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6-Benzylidenethiazolo[3,2-b]-1,2,4-triazole-5(6H)-ones substituted with ibuprofen: synthesis, characterization and evaluation of anti-inflammatory a</w:t>
      </w:r>
      <w:r w:rsidRPr="00C21AF7">
        <w:rPr>
          <w:szCs w:val="28"/>
          <w:lang w:val="en-US"/>
        </w:rPr>
        <w:t>c</w:t>
      </w:r>
      <w:r w:rsidRPr="00C21AF7">
        <w:rPr>
          <w:szCs w:val="28"/>
          <w:lang w:val="en-US"/>
        </w:rPr>
        <w:t xml:space="preserve">tivity // B. Tozkoparan, N. Gokhan, G. Aktay, et al. // JBC Online. – Vol. 35, </w:t>
      </w:r>
      <w:r w:rsidRPr="006D6977">
        <w:rPr>
          <w:szCs w:val="28"/>
          <w:lang w:val="en-US"/>
        </w:rPr>
        <w:t>№</w:t>
      </w:r>
      <w:r w:rsidRPr="00C21AF7">
        <w:rPr>
          <w:szCs w:val="28"/>
          <w:lang w:val="en-US"/>
        </w:rPr>
        <w:t>7. – 2000. – P. 743-750.</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A new series of selective COX-2 inhibitors: 5,6-diarylthiazolo[2,3-b][1,2,4]triazoles // P. Roy, Y. Leblane, R.G. Ball, C.C. Chan et al. /  Bioorganic &amp; Medicinal Chemistry Letters. –1997. –Vol.7,№15. –P.57-62.</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6D6977">
        <w:rPr>
          <w:szCs w:val="28"/>
          <w:lang w:val="en-US"/>
        </w:rPr>
        <w:lastRenderedPageBreak/>
        <w:t xml:space="preserve">Kamal A. Kandeel, Ahmed S.A. Youssef. Reactions of 5-aroylmethelene-3-benzyl-4-oxo-2-thioxo-1,3-thiazolidines with Nitrile Oxides // Molecules. – 2001. - </w:t>
      </w:r>
      <w:r w:rsidRPr="00C21AF7">
        <w:rPr>
          <w:szCs w:val="28"/>
          <w:lang w:val="en-GB"/>
        </w:rPr>
        <w:t>№</w:t>
      </w:r>
      <w:r w:rsidRPr="006D6977">
        <w:rPr>
          <w:szCs w:val="28"/>
          <w:lang w:val="en-US"/>
        </w:rPr>
        <w:t xml:space="preserve"> 6.- </w:t>
      </w:r>
      <w:r w:rsidRPr="00C21AF7">
        <w:rPr>
          <w:szCs w:val="28"/>
        </w:rPr>
        <w:t>P.510 – 518.</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6D6977">
        <w:rPr>
          <w:szCs w:val="28"/>
          <w:lang w:val="en-US"/>
        </w:rPr>
        <w:t xml:space="preserve">Mohamed T. Omar, Nadia K. El-Aasar, Khaled F.Saied. A One-pot synthesis of 2,3-dihydro-2-thioxothieno[2,3-d]thiazoles // Synthesis. – 2001. - </w:t>
      </w:r>
      <w:r w:rsidRPr="00C21AF7">
        <w:rPr>
          <w:szCs w:val="28"/>
          <w:lang w:val="en-GB"/>
        </w:rPr>
        <w:t>№</w:t>
      </w:r>
      <w:r w:rsidRPr="006D6977">
        <w:rPr>
          <w:szCs w:val="28"/>
          <w:lang w:val="en-US"/>
        </w:rPr>
        <w:t xml:space="preserve"> 3.- </w:t>
      </w:r>
      <w:r w:rsidRPr="00C21AF7">
        <w:rPr>
          <w:szCs w:val="28"/>
        </w:rPr>
        <w:t>P.413 – 418.</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E. Abdel-Ghani. Regiosel</w:t>
      </w:r>
      <w:r w:rsidRPr="00C21AF7">
        <w:rPr>
          <w:szCs w:val="28"/>
          <w:lang w:val="en-US"/>
        </w:rPr>
        <w:t>e</w:t>
      </w:r>
      <w:r w:rsidRPr="006D6977">
        <w:rPr>
          <w:szCs w:val="28"/>
          <w:lang w:val="en-US"/>
        </w:rPr>
        <w:t xml:space="preserve">ctive Base Induced Condensations of Acrylic Acid Derivatives // J. Chem. </w:t>
      </w:r>
      <w:r w:rsidRPr="00C21AF7">
        <w:rPr>
          <w:szCs w:val="28"/>
        </w:rPr>
        <w:t>Research. (M) – 1999. - № 3.- P.1135 – 1150.</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 xml:space="preserve">Terrett N.K. Combinatorial Chemistry. – Oxford. – 1998. - 125p. </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Тринус Ф.П., Мохорт Н.А., Клебанов Б.М. Нестероидные противово</w:t>
      </w:r>
      <w:r w:rsidRPr="00C21AF7">
        <w:rPr>
          <w:szCs w:val="28"/>
        </w:rPr>
        <w:t>с</w:t>
      </w:r>
      <w:r w:rsidRPr="00C21AF7">
        <w:rPr>
          <w:szCs w:val="28"/>
        </w:rPr>
        <w:t>палительные средства. -К.: “Здоров’я”,-1975. -239с.</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Feasibility of Drug Screening with Panels of Human Tumor Cell Lines Using a Microculture Tetrazolium Assay / M.C. Alley, D.A. Scudiero, P.A.</w:t>
      </w:r>
      <w:r w:rsidRPr="00C21AF7">
        <w:rPr>
          <w:szCs w:val="28"/>
          <w:lang w:val="en-US"/>
        </w:rPr>
        <w:t xml:space="preserve"> </w:t>
      </w:r>
      <w:r w:rsidRPr="006D6977">
        <w:rPr>
          <w:szCs w:val="28"/>
          <w:lang w:val="en-US"/>
        </w:rPr>
        <w:t>Monks</w:t>
      </w:r>
      <w:r w:rsidRPr="00C21AF7">
        <w:rPr>
          <w:szCs w:val="28"/>
          <w:lang w:val="en-US"/>
        </w:rPr>
        <w:t xml:space="preserve"> et al. // </w:t>
      </w:r>
      <w:r w:rsidRPr="006D6977">
        <w:rPr>
          <w:szCs w:val="28"/>
          <w:lang w:val="en-US"/>
        </w:rPr>
        <w:t>Cancer Research</w:t>
      </w:r>
      <w:r w:rsidRPr="00C21AF7">
        <w:rPr>
          <w:szCs w:val="28"/>
          <w:lang w:val="en-US"/>
        </w:rPr>
        <w:t>. –1988.</w:t>
      </w:r>
      <w:r w:rsidRPr="006D6977">
        <w:rPr>
          <w:szCs w:val="28"/>
          <w:lang w:val="en-US"/>
        </w:rPr>
        <w:t xml:space="preserve"> </w:t>
      </w:r>
      <w:r w:rsidRPr="00C21AF7">
        <w:rPr>
          <w:szCs w:val="28"/>
          <w:lang w:val="en-US"/>
        </w:rPr>
        <w:t>–</w:t>
      </w:r>
      <w:r w:rsidRPr="006D6977">
        <w:rPr>
          <w:szCs w:val="28"/>
          <w:lang w:val="en-US"/>
        </w:rPr>
        <w:t xml:space="preserve">48. </w:t>
      </w:r>
      <w:r w:rsidRPr="00C21AF7">
        <w:rPr>
          <w:szCs w:val="28"/>
          <w:lang w:val="en-US"/>
        </w:rPr>
        <w:t>–C.</w:t>
      </w:r>
      <w:r w:rsidRPr="006D6977">
        <w:rPr>
          <w:szCs w:val="28"/>
          <w:lang w:val="en-US"/>
        </w:rPr>
        <w:t>589-601.</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Grever M.R., Schepartz S.A., Chabner B.A. The National Cancer Institute: Cancer Drug Discovery and Development Program // Seminars in Oncology.</w:t>
      </w:r>
      <w:r w:rsidRPr="00C21AF7">
        <w:rPr>
          <w:szCs w:val="28"/>
          <w:lang w:val="en-US"/>
        </w:rPr>
        <w:t xml:space="preserve"> –1992.</w:t>
      </w:r>
      <w:r w:rsidRPr="006D6977">
        <w:rPr>
          <w:szCs w:val="28"/>
          <w:lang w:val="en-US"/>
        </w:rPr>
        <w:t xml:space="preserve"> </w:t>
      </w:r>
      <w:r w:rsidRPr="00C21AF7">
        <w:rPr>
          <w:szCs w:val="28"/>
          <w:lang w:val="en-US"/>
        </w:rPr>
        <w:t>-</w:t>
      </w:r>
      <w:r w:rsidRPr="006D6977">
        <w:rPr>
          <w:szCs w:val="28"/>
          <w:lang w:val="en-US"/>
        </w:rPr>
        <w:t>Vol. 19. -№6. –</w:t>
      </w:r>
      <w:r w:rsidRPr="00C21AF7">
        <w:rPr>
          <w:szCs w:val="28"/>
          <w:lang w:val="en-US"/>
        </w:rPr>
        <w:t>P.</w:t>
      </w:r>
      <w:r w:rsidRPr="006D6977">
        <w:rPr>
          <w:szCs w:val="28"/>
          <w:lang w:val="en-US"/>
        </w:rPr>
        <w:t>622-638.</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6D6977">
        <w:rPr>
          <w:szCs w:val="28"/>
          <w:lang w:val="en-US"/>
        </w:rPr>
        <w:t xml:space="preserve">Boyd M.R., Paull K.D. Some Practical Considerations and Applications of the National Cancer Institute In Vitro Anticancer Drug </w:t>
      </w:r>
      <w:r w:rsidRPr="006D6977">
        <w:rPr>
          <w:szCs w:val="28"/>
          <w:lang w:val="en-US"/>
        </w:rPr>
        <w:lastRenderedPageBreak/>
        <w:t>Discovery Screen // Drug Development Research</w:t>
      </w:r>
      <w:r w:rsidRPr="00C21AF7">
        <w:rPr>
          <w:szCs w:val="28"/>
          <w:lang w:val="en-US"/>
        </w:rPr>
        <w:t>. –1995.</w:t>
      </w:r>
      <w:r w:rsidRPr="006D6977">
        <w:rPr>
          <w:szCs w:val="28"/>
          <w:lang w:val="en-US"/>
        </w:rPr>
        <w:t xml:space="preserve"> </w:t>
      </w:r>
      <w:r w:rsidRPr="00C21AF7">
        <w:rPr>
          <w:szCs w:val="28"/>
          <w:lang w:val="en-US"/>
        </w:rPr>
        <w:t>–</w:t>
      </w:r>
      <w:r w:rsidRPr="006D6977">
        <w:rPr>
          <w:szCs w:val="28"/>
          <w:lang w:val="en-US"/>
        </w:rPr>
        <w:t>34</w:t>
      </w:r>
      <w:r w:rsidRPr="00C21AF7">
        <w:rPr>
          <w:szCs w:val="28"/>
          <w:lang w:val="en-US"/>
        </w:rPr>
        <w:t>.</w:t>
      </w:r>
      <w:r w:rsidRPr="006D6977">
        <w:rPr>
          <w:szCs w:val="28"/>
          <w:lang w:val="en-US"/>
        </w:rPr>
        <w:t xml:space="preserve"> </w:t>
      </w:r>
      <w:r w:rsidRPr="00C21AF7">
        <w:rPr>
          <w:szCs w:val="28"/>
          <w:lang w:val="en-US"/>
        </w:rPr>
        <w:t>–P.</w:t>
      </w:r>
      <w:r w:rsidRPr="006D6977">
        <w:rPr>
          <w:szCs w:val="28"/>
          <w:lang w:val="en-US"/>
        </w:rPr>
        <w:t>91-109</w:t>
      </w:r>
      <w:r w:rsidRPr="00C21AF7">
        <w:rPr>
          <w:szCs w:val="28"/>
          <w:lang w:val="en-US"/>
        </w:rPr>
        <w:t>.</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eastAsia="ru-RU"/>
        </w:rPr>
      </w:pPr>
      <w:r w:rsidRPr="00C21AF7">
        <w:rPr>
          <w:bCs/>
          <w:szCs w:val="28"/>
          <w:lang w:val="en-GB" w:eastAsia="ru-RU"/>
        </w:rPr>
        <w:t>James P. Stables, Harvey J. Kupferberg.</w:t>
      </w:r>
      <w:r w:rsidRPr="00C21AF7">
        <w:rPr>
          <w:szCs w:val="28"/>
          <w:lang w:val="en-US" w:eastAsia="ru-RU"/>
        </w:rPr>
        <w:t xml:space="preserve"> </w:t>
      </w:r>
      <w:r w:rsidRPr="006D6977">
        <w:rPr>
          <w:szCs w:val="28"/>
          <w:lang w:val="en-US" w:eastAsia="ru-RU"/>
        </w:rPr>
        <w:t>The NIH Anticonvulsant Drug Development</w:t>
      </w:r>
      <w:r w:rsidRPr="00C21AF7">
        <w:rPr>
          <w:szCs w:val="28"/>
          <w:lang w:val="en-US" w:eastAsia="ru-RU"/>
        </w:rPr>
        <w:t xml:space="preserve"> </w:t>
      </w:r>
      <w:r w:rsidRPr="006D6977">
        <w:rPr>
          <w:szCs w:val="28"/>
          <w:lang w:val="en-US" w:eastAsia="ru-RU"/>
        </w:rPr>
        <w:t>(ADD) Program: preclinical anticonvulsant</w:t>
      </w:r>
      <w:r w:rsidRPr="00C21AF7">
        <w:rPr>
          <w:szCs w:val="28"/>
          <w:lang w:val="en-US" w:eastAsia="ru-RU"/>
        </w:rPr>
        <w:t xml:space="preserve"> </w:t>
      </w:r>
      <w:r w:rsidRPr="006D6977">
        <w:rPr>
          <w:szCs w:val="28"/>
          <w:lang w:val="en-US" w:eastAsia="ru-RU"/>
        </w:rPr>
        <w:t>screening project</w:t>
      </w:r>
      <w:r w:rsidRPr="00C21AF7">
        <w:rPr>
          <w:szCs w:val="28"/>
          <w:lang w:val="en-US" w:eastAsia="ru-RU"/>
        </w:rPr>
        <w:t xml:space="preserve"> // www.nih.gov</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lang w:val="en-US"/>
        </w:rPr>
        <w:t>M.S. Duhman, T.A. Miya. A note on a simple apparatus for detecting neur</w:t>
      </w:r>
      <w:r w:rsidRPr="00C21AF7">
        <w:rPr>
          <w:szCs w:val="28"/>
          <w:lang w:val="en-US"/>
        </w:rPr>
        <w:t>o</w:t>
      </w:r>
      <w:r w:rsidRPr="00C21AF7">
        <w:rPr>
          <w:szCs w:val="28"/>
          <w:lang w:val="en-US"/>
        </w:rPr>
        <w:t>logical deficit in rats and mice // J. Amer. Pharm. Ass. Sci. Ed. –Vol.46. -</w:t>
      </w:r>
      <w:r w:rsidRPr="00C21AF7">
        <w:rPr>
          <w:szCs w:val="28"/>
        </w:rPr>
        <w:t>1957</w:t>
      </w:r>
      <w:r w:rsidRPr="00C21AF7">
        <w:rPr>
          <w:szCs w:val="28"/>
          <w:lang w:val="en-US"/>
        </w:rPr>
        <w:t>. –P208-209.</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Красильников А.П. Справочник по антисептике.-Минск: Выш. шк., 1995.-367с.</w:t>
      </w:r>
    </w:p>
    <w:p w:rsidR="006D6977" w:rsidRPr="006D6977" w:rsidRDefault="006D6977" w:rsidP="00C5680F">
      <w:pPr>
        <w:pStyle w:val="affffffff"/>
        <w:numPr>
          <w:ilvl w:val="0"/>
          <w:numId w:val="51"/>
        </w:numPr>
        <w:tabs>
          <w:tab w:val="clear" w:pos="360"/>
          <w:tab w:val="num" w:pos="187"/>
        </w:tabs>
        <w:suppressAutoHyphens w:val="0"/>
        <w:ind w:left="374" w:hanging="374"/>
        <w:jc w:val="both"/>
        <w:rPr>
          <w:szCs w:val="28"/>
          <w:lang w:val="en-US"/>
        </w:rPr>
      </w:pPr>
      <w:r w:rsidRPr="00C21AF7">
        <w:rPr>
          <w:szCs w:val="28"/>
          <w:lang w:val="en-US"/>
        </w:rPr>
        <w:t>Performance standards for antimicrobial susceptibility testing: Ninth Info</w:t>
      </w:r>
      <w:r w:rsidRPr="00C21AF7">
        <w:rPr>
          <w:szCs w:val="28"/>
          <w:lang w:val="en-US"/>
        </w:rPr>
        <w:t>r</w:t>
      </w:r>
      <w:r w:rsidRPr="00C21AF7">
        <w:rPr>
          <w:szCs w:val="28"/>
          <w:lang w:val="en-US"/>
        </w:rPr>
        <w:t>mational Supplement // NCCLS M 100-S8; M 100-S9. –1999. -84p.</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lang w:val="en-US"/>
        </w:rPr>
        <w:t>Collins L., Franzblau S. G. Microplate alamar blue assay versus BACTEC 460 system for high-throughput screening of compounds against Mycobact</w:t>
      </w:r>
      <w:r w:rsidRPr="00C21AF7">
        <w:rPr>
          <w:szCs w:val="28"/>
          <w:lang w:val="en-US"/>
        </w:rPr>
        <w:t>e</w:t>
      </w:r>
      <w:r w:rsidRPr="00C21AF7">
        <w:rPr>
          <w:szCs w:val="28"/>
          <w:lang w:val="en-US"/>
        </w:rPr>
        <w:t xml:space="preserve">rium tuberculosis and Mycobacterium avium. </w:t>
      </w:r>
      <w:r w:rsidRPr="00C21AF7">
        <w:rPr>
          <w:szCs w:val="28"/>
        </w:rPr>
        <w:t>Antimicrob Agents Chemother 41:1004-9-</w:t>
      </w:r>
      <w:r w:rsidRPr="00C21AF7">
        <w:rPr>
          <w:szCs w:val="28"/>
          <w:lang w:val="en-US"/>
        </w:rPr>
        <w:t>1997.</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lang w:val="en-US"/>
        </w:rPr>
        <w:t>Litchfield J.T., Wilcoxon F. // J. Pharmacol. Exp</w:t>
      </w:r>
      <w:r w:rsidRPr="00C21AF7">
        <w:rPr>
          <w:szCs w:val="28"/>
        </w:rPr>
        <w:t xml:space="preserve">. </w:t>
      </w:r>
      <w:r w:rsidRPr="00C21AF7">
        <w:rPr>
          <w:szCs w:val="28"/>
          <w:lang w:val="en-US"/>
        </w:rPr>
        <w:t>Ther</w:t>
      </w:r>
      <w:r w:rsidRPr="00C21AF7">
        <w:rPr>
          <w:szCs w:val="28"/>
        </w:rPr>
        <w:t xml:space="preserve">. –1949. </w:t>
      </w:r>
      <w:r w:rsidRPr="00C21AF7">
        <w:rPr>
          <w:szCs w:val="28"/>
          <w:lang w:val="en-US"/>
        </w:rPr>
        <w:t>Vol</w:t>
      </w:r>
      <w:r w:rsidRPr="00C21AF7">
        <w:rPr>
          <w:szCs w:val="28"/>
        </w:rPr>
        <w:t xml:space="preserve">.96. </w:t>
      </w:r>
      <w:r w:rsidRPr="00C21AF7">
        <w:rPr>
          <w:szCs w:val="28"/>
          <w:lang w:val="en-US"/>
        </w:rPr>
        <w:t>–P.99.</w:t>
      </w:r>
    </w:p>
    <w:p w:rsidR="006D6977" w:rsidRPr="00C21AF7" w:rsidRDefault="006D6977" w:rsidP="00C5680F">
      <w:pPr>
        <w:pStyle w:val="affffffff"/>
        <w:numPr>
          <w:ilvl w:val="0"/>
          <w:numId w:val="51"/>
        </w:numPr>
        <w:tabs>
          <w:tab w:val="clear" w:pos="360"/>
          <w:tab w:val="num" w:pos="187"/>
        </w:tabs>
        <w:suppressAutoHyphens w:val="0"/>
        <w:ind w:left="374" w:hanging="374"/>
        <w:jc w:val="both"/>
        <w:rPr>
          <w:szCs w:val="28"/>
        </w:rPr>
      </w:pPr>
      <w:r w:rsidRPr="00C21AF7">
        <w:rPr>
          <w:szCs w:val="28"/>
        </w:rPr>
        <w:t>Сидоров К.К. О класификации токсичности ядов при парэнтеральных способах введения // Токсикология новых промышленных химических веществ. – М.: Медицина. –1973. –Вып.13. –С.47-51</w:t>
      </w:r>
      <w:r>
        <w:rPr>
          <w:szCs w:val="28"/>
        </w:rPr>
        <w:t>.</w:t>
      </w:r>
    </w:p>
    <w:p w:rsidR="006D6977" w:rsidRPr="006D6977" w:rsidRDefault="006D6977" w:rsidP="006D6977">
      <w:pPr>
        <w:spacing w:line="360" w:lineRule="auto"/>
        <w:rPr>
          <w:sz w:val="28"/>
        </w:rPr>
      </w:pPr>
    </w:p>
    <w:p w:rsidR="00930E31" w:rsidRPr="00BB0D1A" w:rsidRDefault="00930E31" w:rsidP="00874EF6">
      <w:pPr>
        <w:jc w:val="center"/>
        <w:rPr>
          <w:b/>
          <w:szCs w:val="28"/>
          <w:lang w:val="uk-UA"/>
        </w:rPr>
      </w:pPr>
    </w:p>
    <w:p w:rsidR="00E8063E" w:rsidRDefault="00E8063E" w:rsidP="00243054">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0"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80F" w:rsidRDefault="00C5680F">
      <w:r>
        <w:separator/>
      </w:r>
    </w:p>
  </w:endnote>
  <w:endnote w:type="continuationSeparator" w:id="0">
    <w:p w:rsidR="00C5680F" w:rsidRDefault="00C5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altName w:val="Symbol"/>
    <w:panose1 w:val="05000000000000000000"/>
    <w:charset w:val="02"/>
    <w:family w:val="auto"/>
    <w:pitch w:val="variable"/>
    <w:sig w:usb0="00000000" w:usb1="10000000" w:usb2="00000000" w:usb3="00000000" w:csb0="80000000" w:csb1="00000000"/>
  </w:font>
  <w:font w:name="Courier New">
    <w:altName w:val="Times New Roman"/>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80F" w:rsidRDefault="00C5680F">
      <w:r>
        <w:separator/>
      </w:r>
    </w:p>
  </w:footnote>
  <w:footnote w:type="continuationSeparator" w:id="0">
    <w:p w:rsidR="00C5680F" w:rsidRDefault="00C56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6454253"/>
    <w:multiLevelType w:val="multilevel"/>
    <w:tmpl w:val="48C060C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8F440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04507B2"/>
    <w:multiLevelType w:val="hybridMultilevel"/>
    <w:tmpl w:val="F086D8A4"/>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7">
    <w:nsid w:val="32B33612"/>
    <w:multiLevelType w:val="hybridMultilevel"/>
    <w:tmpl w:val="15E2BF94"/>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48">
    <w:nsid w:val="36ED5975"/>
    <w:multiLevelType w:val="hybridMultilevel"/>
    <w:tmpl w:val="D18CA0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0">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7D6734F1"/>
    <w:multiLevelType w:val="hybridMultilevel"/>
    <w:tmpl w:val="968E46E4"/>
    <w:lvl w:ilvl="0" w:tplc="FFFFFFFF">
      <w:start w:val="1"/>
      <w:numFmt w:val="bullet"/>
      <w:lvlText w:val=""/>
      <w:lvlJc w:val="left"/>
      <w:pPr>
        <w:tabs>
          <w:tab w:val="num" w:pos="2148"/>
        </w:tabs>
        <w:ind w:left="2148" w:hanging="360"/>
      </w:pPr>
      <w:rPr>
        <w:rFonts w:ascii="Symbol" w:hAnsi="Symbol" w:hint="default"/>
      </w:rPr>
    </w:lvl>
    <w:lvl w:ilvl="1" w:tplc="FFFFFFFF" w:tentative="1">
      <w:start w:val="1"/>
      <w:numFmt w:val="bullet"/>
      <w:lvlText w:val="o"/>
      <w:lvlJc w:val="left"/>
      <w:pPr>
        <w:tabs>
          <w:tab w:val="num" w:pos="1452"/>
        </w:tabs>
        <w:ind w:left="1452" w:hanging="360"/>
      </w:pPr>
      <w:rPr>
        <w:rFonts w:ascii="Courier New" w:hAnsi="Courier New" w:cs="Courier New" w:hint="default"/>
      </w:rPr>
    </w:lvl>
    <w:lvl w:ilvl="2" w:tplc="FFFFFFFF" w:tentative="1">
      <w:start w:val="1"/>
      <w:numFmt w:val="bullet"/>
      <w:lvlText w:val=""/>
      <w:lvlJc w:val="left"/>
      <w:pPr>
        <w:tabs>
          <w:tab w:val="num" w:pos="2172"/>
        </w:tabs>
        <w:ind w:left="2172" w:hanging="360"/>
      </w:pPr>
      <w:rPr>
        <w:rFonts w:ascii="Wingdings" w:hAnsi="Wingdings" w:hint="default"/>
      </w:rPr>
    </w:lvl>
    <w:lvl w:ilvl="3" w:tplc="FFFFFFFF" w:tentative="1">
      <w:start w:val="1"/>
      <w:numFmt w:val="bullet"/>
      <w:lvlText w:val=""/>
      <w:lvlJc w:val="left"/>
      <w:pPr>
        <w:tabs>
          <w:tab w:val="num" w:pos="2892"/>
        </w:tabs>
        <w:ind w:left="2892" w:hanging="360"/>
      </w:pPr>
      <w:rPr>
        <w:rFonts w:ascii="Symbol" w:hAnsi="Symbol" w:hint="default"/>
      </w:rPr>
    </w:lvl>
    <w:lvl w:ilvl="4" w:tplc="FFFFFFFF" w:tentative="1">
      <w:start w:val="1"/>
      <w:numFmt w:val="bullet"/>
      <w:lvlText w:val="o"/>
      <w:lvlJc w:val="left"/>
      <w:pPr>
        <w:tabs>
          <w:tab w:val="num" w:pos="3612"/>
        </w:tabs>
        <w:ind w:left="3612" w:hanging="360"/>
      </w:pPr>
      <w:rPr>
        <w:rFonts w:ascii="Courier New" w:hAnsi="Courier New" w:cs="Courier New" w:hint="default"/>
      </w:rPr>
    </w:lvl>
    <w:lvl w:ilvl="5" w:tplc="FFFFFFFF" w:tentative="1">
      <w:start w:val="1"/>
      <w:numFmt w:val="bullet"/>
      <w:lvlText w:val=""/>
      <w:lvlJc w:val="left"/>
      <w:pPr>
        <w:tabs>
          <w:tab w:val="num" w:pos="4332"/>
        </w:tabs>
        <w:ind w:left="4332" w:hanging="360"/>
      </w:pPr>
      <w:rPr>
        <w:rFonts w:ascii="Wingdings" w:hAnsi="Wingdings" w:hint="default"/>
      </w:rPr>
    </w:lvl>
    <w:lvl w:ilvl="6" w:tplc="FFFFFFFF" w:tentative="1">
      <w:start w:val="1"/>
      <w:numFmt w:val="bullet"/>
      <w:lvlText w:val=""/>
      <w:lvlJc w:val="left"/>
      <w:pPr>
        <w:tabs>
          <w:tab w:val="num" w:pos="5052"/>
        </w:tabs>
        <w:ind w:left="5052" w:hanging="360"/>
      </w:pPr>
      <w:rPr>
        <w:rFonts w:ascii="Symbol" w:hAnsi="Symbol" w:hint="default"/>
      </w:rPr>
    </w:lvl>
    <w:lvl w:ilvl="7" w:tplc="FFFFFFFF" w:tentative="1">
      <w:start w:val="1"/>
      <w:numFmt w:val="bullet"/>
      <w:lvlText w:val="o"/>
      <w:lvlJc w:val="left"/>
      <w:pPr>
        <w:tabs>
          <w:tab w:val="num" w:pos="5772"/>
        </w:tabs>
        <w:ind w:left="5772" w:hanging="360"/>
      </w:pPr>
      <w:rPr>
        <w:rFonts w:ascii="Courier New" w:hAnsi="Courier New" w:cs="Courier New" w:hint="default"/>
      </w:rPr>
    </w:lvl>
    <w:lvl w:ilvl="8" w:tplc="FFFFFFFF" w:tentative="1">
      <w:start w:val="1"/>
      <w:numFmt w:val="bullet"/>
      <w:lvlText w:val=""/>
      <w:lvlJc w:val="left"/>
      <w:pPr>
        <w:tabs>
          <w:tab w:val="num" w:pos="6492"/>
        </w:tabs>
        <w:ind w:left="6492"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1"/>
  </w:num>
  <w:num w:numId="39">
    <w:abstractNumId w:val="0"/>
  </w:num>
  <w:num w:numId="40">
    <w:abstractNumId w:val="1"/>
  </w:num>
  <w:num w:numId="41">
    <w:abstractNumId w:val="2"/>
  </w:num>
  <w:num w:numId="42">
    <w:abstractNumId w:val="45"/>
  </w:num>
  <w:num w:numId="43">
    <w:abstractNumId w:val="58"/>
  </w:num>
  <w:num w:numId="44">
    <w:abstractNumId w:val="50"/>
  </w:num>
  <w:num w:numId="45">
    <w:abstractNumId w:val="53"/>
  </w:num>
  <w:num w:numId="46">
    <w:abstractNumId w:val="39"/>
  </w:num>
  <w:num w:numId="47">
    <w:abstractNumId w:val="43"/>
  </w:num>
  <w:num w:numId="48">
    <w:abstractNumId w:val="47"/>
  </w:num>
  <w:num w:numId="49">
    <w:abstractNumId w:val="46"/>
  </w:num>
  <w:num w:numId="50">
    <w:abstractNumId w:val="61"/>
  </w:num>
  <w:num w:numId="51">
    <w:abstractNumId w:val="48"/>
  </w:num>
  <w:num w:numId="52">
    <w:abstractNumId w:val="59"/>
  </w:num>
  <w:num w:numId="53">
    <w:abstractNumId w:val="55"/>
  </w:num>
  <w:num w:numId="54">
    <w:abstractNumId w:val="52"/>
  </w:num>
  <w:num w:numId="55">
    <w:abstractNumId w:val="54"/>
  </w:num>
  <w:num w:numId="56">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24A27"/>
    <w:rsid w:val="0013003F"/>
    <w:rsid w:val="00131C6A"/>
    <w:rsid w:val="001407E0"/>
    <w:rsid w:val="00143253"/>
    <w:rsid w:val="00144172"/>
    <w:rsid w:val="00151077"/>
    <w:rsid w:val="00152934"/>
    <w:rsid w:val="00155598"/>
    <w:rsid w:val="00155A06"/>
    <w:rsid w:val="00155A25"/>
    <w:rsid w:val="001573D9"/>
    <w:rsid w:val="00162A81"/>
    <w:rsid w:val="00181293"/>
    <w:rsid w:val="00184441"/>
    <w:rsid w:val="00187408"/>
    <w:rsid w:val="0019483C"/>
    <w:rsid w:val="001A197B"/>
    <w:rsid w:val="001A5E82"/>
    <w:rsid w:val="001A692E"/>
    <w:rsid w:val="001A6FC9"/>
    <w:rsid w:val="001B223E"/>
    <w:rsid w:val="001B4376"/>
    <w:rsid w:val="001B4C01"/>
    <w:rsid w:val="001B7EB7"/>
    <w:rsid w:val="001C2B3D"/>
    <w:rsid w:val="001C702E"/>
    <w:rsid w:val="001D3DEF"/>
    <w:rsid w:val="001D3FB4"/>
    <w:rsid w:val="001D5247"/>
    <w:rsid w:val="001E0674"/>
    <w:rsid w:val="001F14AE"/>
    <w:rsid w:val="001F1507"/>
    <w:rsid w:val="001F66E7"/>
    <w:rsid w:val="001F7920"/>
    <w:rsid w:val="00201DFB"/>
    <w:rsid w:val="0020387D"/>
    <w:rsid w:val="002066DB"/>
    <w:rsid w:val="00206C75"/>
    <w:rsid w:val="0021207A"/>
    <w:rsid w:val="00214C91"/>
    <w:rsid w:val="00243054"/>
    <w:rsid w:val="00245E07"/>
    <w:rsid w:val="00262D69"/>
    <w:rsid w:val="00264972"/>
    <w:rsid w:val="00267173"/>
    <w:rsid w:val="00267C02"/>
    <w:rsid w:val="00270E53"/>
    <w:rsid w:val="0028253D"/>
    <w:rsid w:val="002842B1"/>
    <w:rsid w:val="0028553A"/>
    <w:rsid w:val="00285B73"/>
    <w:rsid w:val="00292B3F"/>
    <w:rsid w:val="00294262"/>
    <w:rsid w:val="002956A8"/>
    <w:rsid w:val="002A1B6A"/>
    <w:rsid w:val="002A4E16"/>
    <w:rsid w:val="002A59AC"/>
    <w:rsid w:val="002A6528"/>
    <w:rsid w:val="002B12C4"/>
    <w:rsid w:val="002B2E64"/>
    <w:rsid w:val="002B6D66"/>
    <w:rsid w:val="002C0469"/>
    <w:rsid w:val="002D11A8"/>
    <w:rsid w:val="002D4909"/>
    <w:rsid w:val="002D5513"/>
    <w:rsid w:val="002E27BA"/>
    <w:rsid w:val="002E284B"/>
    <w:rsid w:val="002E2B12"/>
    <w:rsid w:val="002E41F0"/>
    <w:rsid w:val="002F0E53"/>
    <w:rsid w:val="002F142F"/>
    <w:rsid w:val="002F1BEC"/>
    <w:rsid w:val="002F5991"/>
    <w:rsid w:val="003015D7"/>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0E10"/>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2C8D"/>
    <w:rsid w:val="004A36EF"/>
    <w:rsid w:val="004A5A83"/>
    <w:rsid w:val="004B482A"/>
    <w:rsid w:val="004B59E3"/>
    <w:rsid w:val="004C017C"/>
    <w:rsid w:val="004C647D"/>
    <w:rsid w:val="004C6BDF"/>
    <w:rsid w:val="004C7E0B"/>
    <w:rsid w:val="004D0EB2"/>
    <w:rsid w:val="004D1E66"/>
    <w:rsid w:val="004E21C4"/>
    <w:rsid w:val="004F03AF"/>
    <w:rsid w:val="004F1609"/>
    <w:rsid w:val="004F6B1B"/>
    <w:rsid w:val="00501DCF"/>
    <w:rsid w:val="005043A8"/>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D4493"/>
    <w:rsid w:val="005E277E"/>
    <w:rsid w:val="005E2FD3"/>
    <w:rsid w:val="00600D4B"/>
    <w:rsid w:val="00602122"/>
    <w:rsid w:val="006028F4"/>
    <w:rsid w:val="0060768C"/>
    <w:rsid w:val="00612DF3"/>
    <w:rsid w:val="00616243"/>
    <w:rsid w:val="006166AF"/>
    <w:rsid w:val="00616BC2"/>
    <w:rsid w:val="00616E4F"/>
    <w:rsid w:val="006244A2"/>
    <w:rsid w:val="00634490"/>
    <w:rsid w:val="00643854"/>
    <w:rsid w:val="00646A1F"/>
    <w:rsid w:val="00647E9E"/>
    <w:rsid w:val="00650F42"/>
    <w:rsid w:val="00652BD4"/>
    <w:rsid w:val="00670C57"/>
    <w:rsid w:val="00680625"/>
    <w:rsid w:val="00680A81"/>
    <w:rsid w:val="00687553"/>
    <w:rsid w:val="006A0054"/>
    <w:rsid w:val="006A1105"/>
    <w:rsid w:val="006A7080"/>
    <w:rsid w:val="006B4C3D"/>
    <w:rsid w:val="006B505A"/>
    <w:rsid w:val="006C4955"/>
    <w:rsid w:val="006C7D70"/>
    <w:rsid w:val="006D6977"/>
    <w:rsid w:val="006F0333"/>
    <w:rsid w:val="006F0769"/>
    <w:rsid w:val="006F1417"/>
    <w:rsid w:val="006F299A"/>
    <w:rsid w:val="00700395"/>
    <w:rsid w:val="00714EB5"/>
    <w:rsid w:val="0071510D"/>
    <w:rsid w:val="00727B28"/>
    <w:rsid w:val="0074121F"/>
    <w:rsid w:val="00744206"/>
    <w:rsid w:val="0075289A"/>
    <w:rsid w:val="00760C9A"/>
    <w:rsid w:val="007624A1"/>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2A15"/>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0E31"/>
    <w:rsid w:val="00931872"/>
    <w:rsid w:val="00933100"/>
    <w:rsid w:val="00935F1E"/>
    <w:rsid w:val="00937513"/>
    <w:rsid w:val="00940655"/>
    <w:rsid w:val="009411FF"/>
    <w:rsid w:val="00941BB0"/>
    <w:rsid w:val="009546F7"/>
    <w:rsid w:val="00956A02"/>
    <w:rsid w:val="009621BA"/>
    <w:rsid w:val="00964165"/>
    <w:rsid w:val="0096429C"/>
    <w:rsid w:val="009654A3"/>
    <w:rsid w:val="009723CA"/>
    <w:rsid w:val="00973CC1"/>
    <w:rsid w:val="00976556"/>
    <w:rsid w:val="0097772C"/>
    <w:rsid w:val="00987157"/>
    <w:rsid w:val="00991213"/>
    <w:rsid w:val="00992C5D"/>
    <w:rsid w:val="00995574"/>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7637"/>
    <w:rsid w:val="00A4158A"/>
    <w:rsid w:val="00A41FCB"/>
    <w:rsid w:val="00A521E0"/>
    <w:rsid w:val="00A52A91"/>
    <w:rsid w:val="00A531B5"/>
    <w:rsid w:val="00A55659"/>
    <w:rsid w:val="00A557C7"/>
    <w:rsid w:val="00A569F3"/>
    <w:rsid w:val="00A617E5"/>
    <w:rsid w:val="00A67340"/>
    <w:rsid w:val="00A814A4"/>
    <w:rsid w:val="00A8167B"/>
    <w:rsid w:val="00A84733"/>
    <w:rsid w:val="00A94368"/>
    <w:rsid w:val="00A9472A"/>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726"/>
    <w:rsid w:val="00B02945"/>
    <w:rsid w:val="00B07A45"/>
    <w:rsid w:val="00B1230A"/>
    <w:rsid w:val="00B15527"/>
    <w:rsid w:val="00B17097"/>
    <w:rsid w:val="00B242E3"/>
    <w:rsid w:val="00B26E31"/>
    <w:rsid w:val="00B3226C"/>
    <w:rsid w:val="00B339FA"/>
    <w:rsid w:val="00B40C8A"/>
    <w:rsid w:val="00B46023"/>
    <w:rsid w:val="00B46ED5"/>
    <w:rsid w:val="00B50083"/>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E10F7"/>
    <w:rsid w:val="00BE2339"/>
    <w:rsid w:val="00BE256E"/>
    <w:rsid w:val="00BE2595"/>
    <w:rsid w:val="00BE72C2"/>
    <w:rsid w:val="00BE7803"/>
    <w:rsid w:val="00BF1277"/>
    <w:rsid w:val="00C0117D"/>
    <w:rsid w:val="00C20DA6"/>
    <w:rsid w:val="00C22DB5"/>
    <w:rsid w:val="00C251D4"/>
    <w:rsid w:val="00C34C20"/>
    <w:rsid w:val="00C44D61"/>
    <w:rsid w:val="00C50E4C"/>
    <w:rsid w:val="00C53120"/>
    <w:rsid w:val="00C55453"/>
    <w:rsid w:val="00C56704"/>
    <w:rsid w:val="00C5680F"/>
    <w:rsid w:val="00C57DC8"/>
    <w:rsid w:val="00C57DDE"/>
    <w:rsid w:val="00C60C45"/>
    <w:rsid w:val="00C61439"/>
    <w:rsid w:val="00C70C58"/>
    <w:rsid w:val="00C77163"/>
    <w:rsid w:val="00C81AAD"/>
    <w:rsid w:val="00C87CAD"/>
    <w:rsid w:val="00C914D9"/>
    <w:rsid w:val="00C93557"/>
    <w:rsid w:val="00CA251F"/>
    <w:rsid w:val="00CA713B"/>
    <w:rsid w:val="00CB1C7A"/>
    <w:rsid w:val="00CB5B02"/>
    <w:rsid w:val="00CB74DD"/>
    <w:rsid w:val="00CC009E"/>
    <w:rsid w:val="00CC6B39"/>
    <w:rsid w:val="00CC6BB0"/>
    <w:rsid w:val="00CD23CD"/>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73023"/>
    <w:rsid w:val="00D77579"/>
    <w:rsid w:val="00D8283E"/>
    <w:rsid w:val="00D83EAA"/>
    <w:rsid w:val="00D84181"/>
    <w:rsid w:val="00D92266"/>
    <w:rsid w:val="00D92919"/>
    <w:rsid w:val="00D92B1F"/>
    <w:rsid w:val="00D959BF"/>
    <w:rsid w:val="00D963CD"/>
    <w:rsid w:val="00D97F12"/>
    <w:rsid w:val="00DA67B1"/>
    <w:rsid w:val="00DA7EE8"/>
    <w:rsid w:val="00DB027F"/>
    <w:rsid w:val="00DB0422"/>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2001"/>
    <w:rsid w:val="00E3373F"/>
    <w:rsid w:val="00E36438"/>
    <w:rsid w:val="00E36459"/>
    <w:rsid w:val="00E41BF2"/>
    <w:rsid w:val="00E5494D"/>
    <w:rsid w:val="00E57281"/>
    <w:rsid w:val="00E6348D"/>
    <w:rsid w:val="00E63D9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76B6"/>
    <w:rsid w:val="00F00E76"/>
    <w:rsid w:val="00F02799"/>
    <w:rsid w:val="00F04FBC"/>
    <w:rsid w:val="00F07431"/>
    <w:rsid w:val="00F224B8"/>
    <w:rsid w:val="00F42DB2"/>
    <w:rsid w:val="00F47998"/>
    <w:rsid w:val="00F501BB"/>
    <w:rsid w:val="00F56B5D"/>
    <w:rsid w:val="00F6176E"/>
    <w:rsid w:val="00F63BC4"/>
    <w:rsid w:val="00F65DB8"/>
    <w:rsid w:val="00F67C61"/>
    <w:rsid w:val="00F74DB4"/>
    <w:rsid w:val="00F82CC5"/>
    <w:rsid w:val="00F864E0"/>
    <w:rsid w:val="00F91991"/>
    <w:rsid w:val="00FA3FE5"/>
    <w:rsid w:val="00FA713E"/>
    <w:rsid w:val="00FA7F67"/>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annotation text" w:uiPriority="99"/>
    <w:lsdException w:name="caption" w:qFormat="1"/>
    <w:lsdException w:name="table of figures" w:uiPriority="99"/>
    <w:lsdException w:name="envelope address" w:uiPriority="99"/>
    <w:lsdException w:name="annotation reference"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Indent 3"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uiPriority w:val="99"/>
  </w:style>
  <w:style w:type="character" w:customStyle="1" w:styleId="aff7">
    <w:name w:val="Тема примечания Знак"/>
    <w:uiPriority w:val="99"/>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uiPriority w:val="99"/>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f0"/>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uiPriority w:val="99"/>
    <w:semiHidden/>
    <w:rsid w:val="00524D1A"/>
    <w:rPr>
      <w:sz w:val="16"/>
    </w:rPr>
  </w:style>
  <w:style w:type="paragraph" w:styleId="aff6">
    <w:name w:val="annotation text"/>
    <w:basedOn w:val="af0"/>
    <w:link w:val="aff5"/>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0"/>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1"/>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0"/>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1"/>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7">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0"/>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0"/>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2">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6">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1"/>
    <w:rsid w:val="00886B4E"/>
  </w:style>
  <w:style w:type="character" w:customStyle="1" w:styleId="affffffffffffffffffffffb">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1">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2">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3">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4">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5">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6">
    <w:name w:val="Базис"/>
    <w:basedOn w:val="af0"/>
    <w:link w:val="afffffffffffffffffffffff7"/>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7">
    <w:name w:val="Базис Знак"/>
    <w:basedOn w:val="af1"/>
    <w:link w:val="afffffffffffffffffffffff6"/>
    <w:rsid w:val="00413F08"/>
    <w:rPr>
      <w:rFonts w:ascii="Times New Roman" w:eastAsia="Times New Roman" w:hAnsi="Times New Roman" w:cs="Times New Roman"/>
      <w:sz w:val="28"/>
      <w:szCs w:val="28"/>
      <w:lang w:val="uk-UA"/>
    </w:rPr>
  </w:style>
  <w:style w:type="paragraph" w:customStyle="1" w:styleId="afffffffffffffffffffffff8">
    <w:name w:val="основной текст"/>
    <w:basedOn w:val="afffffffffffffffffffffff6"/>
    <w:link w:val="afffffffffffffffffffffff9"/>
    <w:qFormat/>
    <w:rsid w:val="00413F08"/>
  </w:style>
  <w:style w:type="character" w:customStyle="1" w:styleId="afffffffffffffffffffffff9">
    <w:name w:val="основной текст Знак"/>
    <w:basedOn w:val="afffffffffffffffffffffff7"/>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текст базис"/>
    <w:basedOn w:val="af0"/>
    <w:link w:val="afffffffffffffffffffffffb"/>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b">
    <w:name w:val="текст базис Знак"/>
    <w:basedOn w:val="af1"/>
    <w:link w:val="afffffffffffffffffffffffa"/>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c">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d">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e">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0">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1">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2">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3">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4">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5">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6">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7">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8">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9">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a">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b">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c">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d">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e">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0">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1">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2">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3">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f1"/>
    <w:rsid w:val="00794799"/>
    <w:rPr>
      <w:rFonts w:ascii="Cambria" w:eastAsia="Times New Roman" w:hAnsi="Cambria" w:cs="Times New Roman"/>
      <w:b/>
      <w:bCs/>
      <w:color w:val="365F91"/>
      <w:sz w:val="28"/>
      <w:szCs w:val="28"/>
    </w:rPr>
  </w:style>
  <w:style w:type="character" w:customStyle="1" w:styleId="154">
    <w:name w:val=" Знак Знак15"/>
    <w:basedOn w:val="af1"/>
    <w:rsid w:val="00794799"/>
    <w:rPr>
      <w:rFonts w:ascii="Cambria" w:eastAsia="Times New Roman" w:hAnsi="Cambria" w:cs="Times New Roman"/>
      <w:b/>
      <w:bCs/>
      <w:color w:val="4F81BD"/>
      <w:sz w:val="26"/>
      <w:szCs w:val="26"/>
    </w:rPr>
  </w:style>
  <w:style w:type="character" w:customStyle="1" w:styleId="14f">
    <w:name w:val=" Знак Знак14"/>
    <w:basedOn w:val="af1"/>
    <w:rsid w:val="00794799"/>
    <w:rPr>
      <w:rFonts w:ascii="Cambria" w:eastAsia="Times New Roman" w:hAnsi="Cambria" w:cs="Times New Roman"/>
      <w:b/>
      <w:bCs/>
      <w:color w:val="4F81BD"/>
    </w:rPr>
  </w:style>
  <w:style w:type="character" w:customStyle="1" w:styleId="139">
    <w:name w:val=" Знак Знак13"/>
    <w:basedOn w:val="af1"/>
    <w:rsid w:val="00794799"/>
    <w:rPr>
      <w:rFonts w:ascii="Cambria" w:eastAsia="Times New Roman" w:hAnsi="Cambria" w:cs="Times New Roman"/>
      <w:b/>
      <w:bCs/>
      <w:i/>
      <w:iCs/>
      <w:color w:val="4F81BD"/>
    </w:rPr>
  </w:style>
  <w:style w:type="character" w:customStyle="1" w:styleId="12c">
    <w:name w:val=" Знак Знак12"/>
    <w:basedOn w:val="af1"/>
    <w:rsid w:val="00794799"/>
    <w:rPr>
      <w:rFonts w:ascii="Cambria" w:eastAsia="Times New Roman" w:hAnsi="Cambria" w:cs="Times New Roman"/>
      <w:color w:val="243F60"/>
    </w:rPr>
  </w:style>
  <w:style w:type="character" w:customStyle="1" w:styleId="11f3">
    <w:name w:val=" Знак Знак11"/>
    <w:basedOn w:val="af1"/>
    <w:rsid w:val="00794799"/>
    <w:rPr>
      <w:rFonts w:ascii="Cambria" w:eastAsia="Times New Roman" w:hAnsi="Cambria" w:cs="Times New Roman"/>
      <w:i/>
      <w:iCs/>
      <w:color w:val="243F60"/>
    </w:rPr>
  </w:style>
  <w:style w:type="character" w:customStyle="1" w:styleId="10d">
    <w:name w:val=" Знак Знак10"/>
    <w:basedOn w:val="af1"/>
    <w:rsid w:val="00794799"/>
    <w:rPr>
      <w:rFonts w:ascii="Cambria" w:eastAsia="Times New Roman" w:hAnsi="Cambria" w:cs="Times New Roman"/>
      <w:i/>
      <w:iCs/>
      <w:color w:val="404040"/>
    </w:rPr>
  </w:style>
  <w:style w:type="character" w:customStyle="1" w:styleId="9d">
    <w:name w:val=" Знак Знак9"/>
    <w:basedOn w:val="af1"/>
    <w:rsid w:val="00794799"/>
    <w:rPr>
      <w:rFonts w:ascii="Cambria" w:eastAsia="Times New Roman" w:hAnsi="Cambria" w:cs="Times New Roman"/>
      <w:color w:val="4F81BD"/>
      <w:sz w:val="20"/>
      <w:szCs w:val="20"/>
    </w:rPr>
  </w:style>
  <w:style w:type="character" w:customStyle="1" w:styleId="8e">
    <w:name w:val=" Знак Знак8"/>
    <w:basedOn w:val="af1"/>
    <w:rsid w:val="00794799"/>
    <w:rPr>
      <w:rFonts w:ascii="Cambria" w:eastAsia="Times New Roman" w:hAnsi="Cambria" w:cs="Times New Roman"/>
      <w:i/>
      <w:iCs/>
      <w:color w:val="404040"/>
      <w:sz w:val="20"/>
      <w:szCs w:val="20"/>
    </w:rPr>
  </w:style>
  <w:style w:type="character" w:customStyle="1" w:styleId="7f">
    <w:name w:val=" 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 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5">
    <w:name w:val="Intense Quote"/>
    <w:basedOn w:val="af0"/>
    <w:next w:val="af0"/>
    <w:link w:val="afffffffffffffffffffffffff6"/>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6">
    <w:name w:val="Выделенная цитата Знак"/>
    <w:basedOn w:val="af1"/>
    <w:link w:val="afffffffffffffffffffffffff5"/>
    <w:rsid w:val="00794799"/>
    <w:rPr>
      <w:rFonts w:ascii="Times New Roman" w:eastAsia="Times New Roman" w:hAnsi="Times New Roman" w:cs="Times New Roman"/>
      <w:b/>
      <w:bCs/>
      <w:i/>
      <w:iCs/>
      <w:color w:val="4F81BD"/>
      <w:sz w:val="28"/>
      <w:szCs w:val="28"/>
    </w:rPr>
  </w:style>
  <w:style w:type="character" w:styleId="afffffffffffffffffffffffff7">
    <w:name w:val="Subtle Emphasis"/>
    <w:basedOn w:val="af1"/>
    <w:qFormat/>
    <w:rsid w:val="00794799"/>
    <w:rPr>
      <w:i/>
      <w:iCs/>
      <w:color w:val="808080"/>
    </w:rPr>
  </w:style>
  <w:style w:type="character" w:styleId="afffffffffffffffffffffffff8">
    <w:name w:val="Intense Emphasis"/>
    <w:basedOn w:val="af1"/>
    <w:qFormat/>
    <w:rsid w:val="00794799"/>
    <w:rPr>
      <w:b/>
      <w:bCs/>
      <w:i/>
      <w:iCs/>
      <w:color w:val="4F81BD"/>
    </w:rPr>
  </w:style>
  <w:style w:type="character" w:styleId="afffffffffffffffffffffffff9">
    <w:name w:val="Subtle Reference"/>
    <w:basedOn w:val="af1"/>
    <w:qFormat/>
    <w:rsid w:val="00794799"/>
    <w:rPr>
      <w:smallCaps/>
      <w:color w:val="C0504D"/>
      <w:u w:val="single"/>
    </w:rPr>
  </w:style>
  <w:style w:type="character" w:styleId="afffffffffffffffffffffffffa">
    <w:name w:val="Intense Reference"/>
    <w:basedOn w:val="af1"/>
    <w:qFormat/>
    <w:rsid w:val="00794799"/>
    <w:rPr>
      <w:b/>
      <w:bCs/>
      <w:smallCaps/>
      <w:color w:val="C0504D"/>
      <w:spacing w:val="5"/>
      <w:u w:val="single"/>
    </w:rPr>
  </w:style>
  <w:style w:type="character" w:customStyle="1" w:styleId="5ff5">
    <w:name w:val=" 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f1"/>
    <w:rsid w:val="00794799"/>
    <w:rPr>
      <w:rFonts w:ascii="Times New Roman" w:eastAsia="Times New Roman" w:hAnsi="Times New Roman"/>
      <w:sz w:val="28"/>
      <w:szCs w:val="28"/>
      <w:lang w:val="ru-RU" w:eastAsia="ru-RU"/>
    </w:rPr>
  </w:style>
  <w:style w:type="character" w:customStyle="1" w:styleId="2ffffff8">
    <w:name w:val=" 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 Char Char12"/>
    <w:basedOn w:val="af1"/>
    <w:locked/>
    <w:rsid w:val="002A4E16"/>
    <w:rPr>
      <w:rFonts w:ascii="Arial" w:hAnsi="Arial" w:cs="Arial"/>
      <w:b/>
      <w:bCs/>
      <w:i/>
      <w:iCs/>
      <w:sz w:val="28"/>
      <w:szCs w:val="28"/>
      <w:lang w:val="uk-UA" w:eastAsia="ru-RU" w:bidi="ar-SA"/>
    </w:rPr>
  </w:style>
  <w:style w:type="character" w:customStyle="1" w:styleId="CharChar11">
    <w:name w:val=" Char Char11"/>
    <w:basedOn w:val="af1"/>
    <w:locked/>
    <w:rsid w:val="002A4E16"/>
    <w:rPr>
      <w:rFonts w:ascii="Arial" w:hAnsi="Arial" w:cs="Arial"/>
      <w:b/>
      <w:bCs/>
      <w:sz w:val="26"/>
      <w:szCs w:val="26"/>
      <w:lang w:val="uk-UA" w:eastAsia="ru-RU" w:bidi="ar-SA"/>
    </w:rPr>
  </w:style>
  <w:style w:type="character" w:customStyle="1" w:styleId="CharChar10">
    <w:name w:val=" Char Char10"/>
    <w:basedOn w:val="af1"/>
    <w:locked/>
    <w:rsid w:val="002A4E16"/>
    <w:rPr>
      <w:rFonts w:cs="Times New Roman"/>
      <w:bCs/>
      <w:i/>
      <w:iCs/>
      <w:color w:val="000000"/>
      <w:sz w:val="28"/>
      <w:szCs w:val="28"/>
      <w:lang w:val="uk-UA" w:eastAsia="ru-RU" w:bidi="ar-SA"/>
    </w:rPr>
  </w:style>
  <w:style w:type="character" w:customStyle="1" w:styleId="CharChar9">
    <w:name w:val=" Char Char9"/>
    <w:basedOn w:val="af1"/>
    <w:locked/>
    <w:rsid w:val="002A4E16"/>
    <w:rPr>
      <w:rFonts w:cs="Times New Roman"/>
      <w:b/>
      <w:bCs/>
      <w:color w:val="000000"/>
      <w:sz w:val="28"/>
      <w:szCs w:val="28"/>
      <w:lang w:val="uk-UA" w:eastAsia="ru-RU" w:bidi="ar-SA"/>
    </w:rPr>
  </w:style>
  <w:style w:type="character" w:customStyle="1" w:styleId="CharChar8">
    <w:name w:val=" Char Char8"/>
    <w:basedOn w:val="af1"/>
    <w:locked/>
    <w:rsid w:val="002A4E16"/>
    <w:rPr>
      <w:rFonts w:cs="Times New Roman"/>
      <w:b/>
      <w:color w:val="000000"/>
      <w:spacing w:val="13"/>
      <w:sz w:val="28"/>
      <w:szCs w:val="28"/>
      <w:lang w:val="uk-UA" w:eastAsia="ru-RU" w:bidi="ar-SA"/>
    </w:rPr>
  </w:style>
  <w:style w:type="character" w:customStyle="1" w:styleId="CharChar7">
    <w:name w:val=" Char Char7"/>
    <w:basedOn w:val="af1"/>
    <w:locked/>
    <w:rsid w:val="002A4E16"/>
    <w:rPr>
      <w:rFonts w:cs="Times New Roman"/>
      <w:i/>
      <w:color w:val="000000"/>
      <w:sz w:val="28"/>
      <w:szCs w:val="28"/>
      <w:lang w:val="uk-UA" w:eastAsia="ru-RU" w:bidi="ar-SA"/>
    </w:rPr>
  </w:style>
  <w:style w:type="character" w:customStyle="1" w:styleId="CharChar6">
    <w:name w:val=" Char Char6"/>
    <w:basedOn w:val="af1"/>
    <w:locked/>
    <w:rsid w:val="002A4E16"/>
    <w:rPr>
      <w:rFonts w:cs="Times New Roman"/>
      <w:i/>
      <w:iCs/>
      <w:color w:val="000000"/>
      <w:spacing w:val="-2"/>
      <w:sz w:val="28"/>
      <w:szCs w:val="28"/>
      <w:lang w:val="ru-RU" w:eastAsia="ru-RU" w:bidi="ar-SA"/>
    </w:rPr>
  </w:style>
  <w:style w:type="character" w:customStyle="1" w:styleId="CharChar5">
    <w:name w:val=" 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 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 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 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 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 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title">
    <w:name w:val="title"/>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b">
    <w:name w:val="Витя Эксперимент Знак"/>
    <w:basedOn w:val="af1"/>
    <w:rsid w:val="00E866D7"/>
    <w:rPr>
      <w:b/>
      <w:i/>
      <w:sz w:val="28"/>
      <w:szCs w:val="28"/>
      <w:lang w:val="uk-UA"/>
    </w:rPr>
  </w:style>
  <w:style w:type="paragraph" w:customStyle="1" w:styleId="BodyTextIndent22">
    <w:name w:val="Body Text Indent 2"/>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c">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d">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e">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
    <w:name w:val="Body Text Indent"/>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Hyperlink">
    <w:name w:val="Hyperlink"/>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
    <w:name w:val="таблицы"/>
    <w:basedOn w:val="affffffffffffffffffffffff7"/>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0">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1">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2">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3"/>
    <w:autoRedefine/>
    <w:rsid w:val="001C2B3D"/>
    <w:pPr>
      <w:numPr>
        <w:numId w:val="54"/>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4">
    <w:name w:val="Таблица Знак Знак Знак"/>
    <w:basedOn w:val="1ffffffff1"/>
    <w:semiHidden/>
    <w:rsid w:val="001C2B3D"/>
    <w:rPr>
      <w:lang w:val="uk-UA"/>
    </w:rPr>
  </w:style>
  <w:style w:type="character" w:customStyle="1" w:styleId="affffffffffffffffffffffffff5">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6"/>
    <w:autoRedefine/>
    <w:rsid w:val="001C2B3D"/>
    <w:pPr>
      <w:numPr>
        <w:numId w:val="55"/>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7">
    <w:name w:val="Для формул"/>
    <w:basedOn w:val="af0"/>
    <w:next w:val="af0"/>
    <w:link w:val="affffffffffffffffffffffffff8"/>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9">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a"/>
    <w:autoRedefine/>
    <w:rsid w:val="001C2B3D"/>
    <w:pPr>
      <w:numPr>
        <w:ilvl w:val="1"/>
        <w:numId w:val="54"/>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55"/>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b">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2"/>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52"/>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53"/>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3">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6">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8">
    <w:name w:val="Для формул Знак"/>
    <w:basedOn w:val="af1"/>
    <w:link w:val="affffffffffffffffffffffffff7"/>
    <w:rsid w:val="001C2B3D"/>
    <w:rPr>
      <w:rFonts w:ascii="Times New Roman" w:eastAsia="Times New Roman" w:hAnsi="Times New Roman" w:cs="Times New Roman"/>
      <w:sz w:val="28"/>
      <w:szCs w:val="28"/>
      <w:lang w:val="uk-UA"/>
    </w:rPr>
  </w:style>
  <w:style w:type="character" w:customStyle="1" w:styleId="affffffffffffffffffffffffffa">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c">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d">
    <w:name w:val="Для таблиц Знак Знак"/>
    <w:basedOn w:val="af1"/>
    <w:rsid w:val="004A2C8D"/>
    <w:rPr>
      <w:sz w:val="28"/>
    </w:rPr>
  </w:style>
  <w:style w:type="character" w:customStyle="1" w:styleId="affffffffffffffffffffffffffe">
    <w:name w:val="Для схем Знак"/>
    <w:basedOn w:val="af1"/>
    <w:rsid w:val="004A2C8D"/>
    <w:rPr>
      <w:b/>
      <w:sz w:val="28"/>
      <w:lang w:val="uk-UA"/>
    </w:rPr>
  </w:style>
  <w:style w:type="character" w:customStyle="1" w:styleId="afffffffffffffffffffffffffff">
    <w:name w:val="Название рисунка Знак"/>
    <w:basedOn w:val="af1"/>
    <w:rsid w:val="004A2C8D"/>
    <w:rPr>
      <w:sz w:val="28"/>
    </w:rPr>
  </w:style>
  <w:style w:type="paragraph" w:customStyle="1" w:styleId="afffffffffffffffffffffffffff0">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6"/>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1">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2">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3">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4">
    <w:name w:val="Маркировка"/>
    <w:basedOn w:val="af0"/>
    <w:autoRedefine/>
    <w:rsid w:val="00874EF6"/>
    <w:pPr>
      <w:numPr>
        <w:numId w:val="23"/>
      </w:numPr>
      <w:suppressAutoHyphens w:val="0"/>
      <w:jc w:val="both"/>
    </w:pPr>
    <w:rPr>
      <w:rFonts w:ascii="Times New Roman" w:eastAsia="Times New Roman" w:hAnsi="Times New Roman" w:cs="Times New Roman"/>
      <w:lang w:eastAsia="ru-RU"/>
    </w:rPr>
  </w:style>
  <w:style w:type="paragraph" w:customStyle="1" w:styleId="afffffffffffffffffffffffffff5">
    <w:name w:val="М"/>
    <w:rsid w:val="00874EF6"/>
    <w:pPr>
      <w:numPr>
        <w:numId w:val="22"/>
      </w:numPr>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annotation text" w:uiPriority="99"/>
    <w:lsdException w:name="caption" w:qFormat="1"/>
    <w:lsdException w:name="table of figures" w:uiPriority="99"/>
    <w:lsdException w:name="envelope address" w:uiPriority="99"/>
    <w:lsdException w:name="annotation reference"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Indent 3"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uiPriority w:val="99"/>
  </w:style>
  <w:style w:type="character" w:customStyle="1" w:styleId="aff7">
    <w:name w:val="Тема примечания Знак"/>
    <w:uiPriority w:val="99"/>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uiPriority w:val="99"/>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f0"/>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uiPriority w:val="99"/>
    <w:semiHidden/>
    <w:rsid w:val="00524D1A"/>
    <w:rPr>
      <w:sz w:val="16"/>
    </w:rPr>
  </w:style>
  <w:style w:type="paragraph" w:styleId="aff6">
    <w:name w:val="annotation text"/>
    <w:basedOn w:val="af0"/>
    <w:link w:val="aff5"/>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0"/>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1"/>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0"/>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1"/>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7">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0"/>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0"/>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2">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6">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1"/>
    <w:rsid w:val="00886B4E"/>
  </w:style>
  <w:style w:type="character" w:customStyle="1" w:styleId="affffffffffffffffffffffb">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1">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2">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3">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4">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5">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6">
    <w:name w:val="Базис"/>
    <w:basedOn w:val="af0"/>
    <w:link w:val="afffffffffffffffffffffff7"/>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7">
    <w:name w:val="Базис Знак"/>
    <w:basedOn w:val="af1"/>
    <w:link w:val="afffffffffffffffffffffff6"/>
    <w:rsid w:val="00413F08"/>
    <w:rPr>
      <w:rFonts w:ascii="Times New Roman" w:eastAsia="Times New Roman" w:hAnsi="Times New Roman" w:cs="Times New Roman"/>
      <w:sz w:val="28"/>
      <w:szCs w:val="28"/>
      <w:lang w:val="uk-UA"/>
    </w:rPr>
  </w:style>
  <w:style w:type="paragraph" w:customStyle="1" w:styleId="afffffffffffffffffffffff8">
    <w:name w:val="основной текст"/>
    <w:basedOn w:val="afffffffffffffffffffffff6"/>
    <w:link w:val="afffffffffffffffffffffff9"/>
    <w:qFormat/>
    <w:rsid w:val="00413F08"/>
  </w:style>
  <w:style w:type="character" w:customStyle="1" w:styleId="afffffffffffffffffffffff9">
    <w:name w:val="основной текст Знак"/>
    <w:basedOn w:val="afffffffffffffffffffffff7"/>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текст базис"/>
    <w:basedOn w:val="af0"/>
    <w:link w:val="afffffffffffffffffffffffb"/>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b">
    <w:name w:val="текст базис Знак"/>
    <w:basedOn w:val="af1"/>
    <w:link w:val="afffffffffffffffffffffffa"/>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c">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d">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e">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0">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1">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2">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3">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4">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5">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6">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7">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8">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9">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a">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b">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c">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d">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e">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0">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1">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2">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3">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f1"/>
    <w:rsid w:val="00794799"/>
    <w:rPr>
      <w:rFonts w:ascii="Cambria" w:eastAsia="Times New Roman" w:hAnsi="Cambria" w:cs="Times New Roman"/>
      <w:b/>
      <w:bCs/>
      <w:color w:val="365F91"/>
      <w:sz w:val="28"/>
      <w:szCs w:val="28"/>
    </w:rPr>
  </w:style>
  <w:style w:type="character" w:customStyle="1" w:styleId="154">
    <w:name w:val=" Знак Знак15"/>
    <w:basedOn w:val="af1"/>
    <w:rsid w:val="00794799"/>
    <w:rPr>
      <w:rFonts w:ascii="Cambria" w:eastAsia="Times New Roman" w:hAnsi="Cambria" w:cs="Times New Roman"/>
      <w:b/>
      <w:bCs/>
      <w:color w:val="4F81BD"/>
      <w:sz w:val="26"/>
      <w:szCs w:val="26"/>
    </w:rPr>
  </w:style>
  <w:style w:type="character" w:customStyle="1" w:styleId="14f">
    <w:name w:val=" Знак Знак14"/>
    <w:basedOn w:val="af1"/>
    <w:rsid w:val="00794799"/>
    <w:rPr>
      <w:rFonts w:ascii="Cambria" w:eastAsia="Times New Roman" w:hAnsi="Cambria" w:cs="Times New Roman"/>
      <w:b/>
      <w:bCs/>
      <w:color w:val="4F81BD"/>
    </w:rPr>
  </w:style>
  <w:style w:type="character" w:customStyle="1" w:styleId="139">
    <w:name w:val=" Знак Знак13"/>
    <w:basedOn w:val="af1"/>
    <w:rsid w:val="00794799"/>
    <w:rPr>
      <w:rFonts w:ascii="Cambria" w:eastAsia="Times New Roman" w:hAnsi="Cambria" w:cs="Times New Roman"/>
      <w:b/>
      <w:bCs/>
      <w:i/>
      <w:iCs/>
      <w:color w:val="4F81BD"/>
    </w:rPr>
  </w:style>
  <w:style w:type="character" w:customStyle="1" w:styleId="12c">
    <w:name w:val=" Знак Знак12"/>
    <w:basedOn w:val="af1"/>
    <w:rsid w:val="00794799"/>
    <w:rPr>
      <w:rFonts w:ascii="Cambria" w:eastAsia="Times New Roman" w:hAnsi="Cambria" w:cs="Times New Roman"/>
      <w:color w:val="243F60"/>
    </w:rPr>
  </w:style>
  <w:style w:type="character" w:customStyle="1" w:styleId="11f3">
    <w:name w:val=" Знак Знак11"/>
    <w:basedOn w:val="af1"/>
    <w:rsid w:val="00794799"/>
    <w:rPr>
      <w:rFonts w:ascii="Cambria" w:eastAsia="Times New Roman" w:hAnsi="Cambria" w:cs="Times New Roman"/>
      <w:i/>
      <w:iCs/>
      <w:color w:val="243F60"/>
    </w:rPr>
  </w:style>
  <w:style w:type="character" w:customStyle="1" w:styleId="10d">
    <w:name w:val=" Знак Знак10"/>
    <w:basedOn w:val="af1"/>
    <w:rsid w:val="00794799"/>
    <w:rPr>
      <w:rFonts w:ascii="Cambria" w:eastAsia="Times New Roman" w:hAnsi="Cambria" w:cs="Times New Roman"/>
      <w:i/>
      <w:iCs/>
      <w:color w:val="404040"/>
    </w:rPr>
  </w:style>
  <w:style w:type="character" w:customStyle="1" w:styleId="9d">
    <w:name w:val=" Знак Знак9"/>
    <w:basedOn w:val="af1"/>
    <w:rsid w:val="00794799"/>
    <w:rPr>
      <w:rFonts w:ascii="Cambria" w:eastAsia="Times New Roman" w:hAnsi="Cambria" w:cs="Times New Roman"/>
      <w:color w:val="4F81BD"/>
      <w:sz w:val="20"/>
      <w:szCs w:val="20"/>
    </w:rPr>
  </w:style>
  <w:style w:type="character" w:customStyle="1" w:styleId="8e">
    <w:name w:val=" Знак Знак8"/>
    <w:basedOn w:val="af1"/>
    <w:rsid w:val="00794799"/>
    <w:rPr>
      <w:rFonts w:ascii="Cambria" w:eastAsia="Times New Roman" w:hAnsi="Cambria" w:cs="Times New Roman"/>
      <w:i/>
      <w:iCs/>
      <w:color w:val="404040"/>
      <w:sz w:val="20"/>
      <w:szCs w:val="20"/>
    </w:rPr>
  </w:style>
  <w:style w:type="character" w:customStyle="1" w:styleId="7f">
    <w:name w:val=" 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 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5">
    <w:name w:val="Intense Quote"/>
    <w:basedOn w:val="af0"/>
    <w:next w:val="af0"/>
    <w:link w:val="afffffffffffffffffffffffff6"/>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6">
    <w:name w:val="Выделенная цитата Знак"/>
    <w:basedOn w:val="af1"/>
    <w:link w:val="afffffffffffffffffffffffff5"/>
    <w:rsid w:val="00794799"/>
    <w:rPr>
      <w:rFonts w:ascii="Times New Roman" w:eastAsia="Times New Roman" w:hAnsi="Times New Roman" w:cs="Times New Roman"/>
      <w:b/>
      <w:bCs/>
      <w:i/>
      <w:iCs/>
      <w:color w:val="4F81BD"/>
      <w:sz w:val="28"/>
      <w:szCs w:val="28"/>
    </w:rPr>
  </w:style>
  <w:style w:type="character" w:styleId="afffffffffffffffffffffffff7">
    <w:name w:val="Subtle Emphasis"/>
    <w:basedOn w:val="af1"/>
    <w:qFormat/>
    <w:rsid w:val="00794799"/>
    <w:rPr>
      <w:i/>
      <w:iCs/>
      <w:color w:val="808080"/>
    </w:rPr>
  </w:style>
  <w:style w:type="character" w:styleId="afffffffffffffffffffffffff8">
    <w:name w:val="Intense Emphasis"/>
    <w:basedOn w:val="af1"/>
    <w:qFormat/>
    <w:rsid w:val="00794799"/>
    <w:rPr>
      <w:b/>
      <w:bCs/>
      <w:i/>
      <w:iCs/>
      <w:color w:val="4F81BD"/>
    </w:rPr>
  </w:style>
  <w:style w:type="character" w:styleId="afffffffffffffffffffffffff9">
    <w:name w:val="Subtle Reference"/>
    <w:basedOn w:val="af1"/>
    <w:qFormat/>
    <w:rsid w:val="00794799"/>
    <w:rPr>
      <w:smallCaps/>
      <w:color w:val="C0504D"/>
      <w:u w:val="single"/>
    </w:rPr>
  </w:style>
  <w:style w:type="character" w:styleId="afffffffffffffffffffffffffa">
    <w:name w:val="Intense Reference"/>
    <w:basedOn w:val="af1"/>
    <w:qFormat/>
    <w:rsid w:val="00794799"/>
    <w:rPr>
      <w:b/>
      <w:bCs/>
      <w:smallCaps/>
      <w:color w:val="C0504D"/>
      <w:spacing w:val="5"/>
      <w:u w:val="single"/>
    </w:rPr>
  </w:style>
  <w:style w:type="character" w:customStyle="1" w:styleId="5ff5">
    <w:name w:val=" 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f1"/>
    <w:rsid w:val="00794799"/>
    <w:rPr>
      <w:rFonts w:ascii="Times New Roman" w:eastAsia="Times New Roman" w:hAnsi="Times New Roman"/>
      <w:sz w:val="28"/>
      <w:szCs w:val="28"/>
      <w:lang w:val="ru-RU" w:eastAsia="ru-RU"/>
    </w:rPr>
  </w:style>
  <w:style w:type="character" w:customStyle="1" w:styleId="2ffffff8">
    <w:name w:val=" 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 Char Char12"/>
    <w:basedOn w:val="af1"/>
    <w:locked/>
    <w:rsid w:val="002A4E16"/>
    <w:rPr>
      <w:rFonts w:ascii="Arial" w:hAnsi="Arial" w:cs="Arial"/>
      <w:b/>
      <w:bCs/>
      <w:i/>
      <w:iCs/>
      <w:sz w:val="28"/>
      <w:szCs w:val="28"/>
      <w:lang w:val="uk-UA" w:eastAsia="ru-RU" w:bidi="ar-SA"/>
    </w:rPr>
  </w:style>
  <w:style w:type="character" w:customStyle="1" w:styleId="CharChar11">
    <w:name w:val=" Char Char11"/>
    <w:basedOn w:val="af1"/>
    <w:locked/>
    <w:rsid w:val="002A4E16"/>
    <w:rPr>
      <w:rFonts w:ascii="Arial" w:hAnsi="Arial" w:cs="Arial"/>
      <w:b/>
      <w:bCs/>
      <w:sz w:val="26"/>
      <w:szCs w:val="26"/>
      <w:lang w:val="uk-UA" w:eastAsia="ru-RU" w:bidi="ar-SA"/>
    </w:rPr>
  </w:style>
  <w:style w:type="character" w:customStyle="1" w:styleId="CharChar10">
    <w:name w:val=" Char Char10"/>
    <w:basedOn w:val="af1"/>
    <w:locked/>
    <w:rsid w:val="002A4E16"/>
    <w:rPr>
      <w:rFonts w:cs="Times New Roman"/>
      <w:bCs/>
      <w:i/>
      <w:iCs/>
      <w:color w:val="000000"/>
      <w:sz w:val="28"/>
      <w:szCs w:val="28"/>
      <w:lang w:val="uk-UA" w:eastAsia="ru-RU" w:bidi="ar-SA"/>
    </w:rPr>
  </w:style>
  <w:style w:type="character" w:customStyle="1" w:styleId="CharChar9">
    <w:name w:val=" Char Char9"/>
    <w:basedOn w:val="af1"/>
    <w:locked/>
    <w:rsid w:val="002A4E16"/>
    <w:rPr>
      <w:rFonts w:cs="Times New Roman"/>
      <w:b/>
      <w:bCs/>
      <w:color w:val="000000"/>
      <w:sz w:val="28"/>
      <w:szCs w:val="28"/>
      <w:lang w:val="uk-UA" w:eastAsia="ru-RU" w:bidi="ar-SA"/>
    </w:rPr>
  </w:style>
  <w:style w:type="character" w:customStyle="1" w:styleId="CharChar8">
    <w:name w:val=" Char Char8"/>
    <w:basedOn w:val="af1"/>
    <w:locked/>
    <w:rsid w:val="002A4E16"/>
    <w:rPr>
      <w:rFonts w:cs="Times New Roman"/>
      <w:b/>
      <w:color w:val="000000"/>
      <w:spacing w:val="13"/>
      <w:sz w:val="28"/>
      <w:szCs w:val="28"/>
      <w:lang w:val="uk-UA" w:eastAsia="ru-RU" w:bidi="ar-SA"/>
    </w:rPr>
  </w:style>
  <w:style w:type="character" w:customStyle="1" w:styleId="CharChar7">
    <w:name w:val=" Char Char7"/>
    <w:basedOn w:val="af1"/>
    <w:locked/>
    <w:rsid w:val="002A4E16"/>
    <w:rPr>
      <w:rFonts w:cs="Times New Roman"/>
      <w:i/>
      <w:color w:val="000000"/>
      <w:sz w:val="28"/>
      <w:szCs w:val="28"/>
      <w:lang w:val="uk-UA" w:eastAsia="ru-RU" w:bidi="ar-SA"/>
    </w:rPr>
  </w:style>
  <w:style w:type="character" w:customStyle="1" w:styleId="CharChar6">
    <w:name w:val=" Char Char6"/>
    <w:basedOn w:val="af1"/>
    <w:locked/>
    <w:rsid w:val="002A4E16"/>
    <w:rPr>
      <w:rFonts w:cs="Times New Roman"/>
      <w:i/>
      <w:iCs/>
      <w:color w:val="000000"/>
      <w:spacing w:val="-2"/>
      <w:sz w:val="28"/>
      <w:szCs w:val="28"/>
      <w:lang w:val="ru-RU" w:eastAsia="ru-RU" w:bidi="ar-SA"/>
    </w:rPr>
  </w:style>
  <w:style w:type="character" w:customStyle="1" w:styleId="CharChar5">
    <w:name w:val=" 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 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 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 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 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 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title">
    <w:name w:val="title"/>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b">
    <w:name w:val="Витя Эксперимент Знак"/>
    <w:basedOn w:val="af1"/>
    <w:rsid w:val="00E866D7"/>
    <w:rPr>
      <w:b/>
      <w:i/>
      <w:sz w:val="28"/>
      <w:szCs w:val="28"/>
      <w:lang w:val="uk-UA"/>
    </w:rPr>
  </w:style>
  <w:style w:type="paragraph" w:customStyle="1" w:styleId="BodyTextIndent22">
    <w:name w:val="Body Text Indent 2"/>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c">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d">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e">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
    <w:name w:val="Body Text Indent"/>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Hyperlink">
    <w:name w:val="Hyperlink"/>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
    <w:name w:val="таблицы"/>
    <w:basedOn w:val="affffffffffffffffffffffff7"/>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0">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1">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2">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3"/>
    <w:autoRedefine/>
    <w:rsid w:val="001C2B3D"/>
    <w:pPr>
      <w:numPr>
        <w:numId w:val="54"/>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4">
    <w:name w:val="Таблица Знак Знак Знак"/>
    <w:basedOn w:val="1ffffffff1"/>
    <w:semiHidden/>
    <w:rsid w:val="001C2B3D"/>
    <w:rPr>
      <w:lang w:val="uk-UA"/>
    </w:rPr>
  </w:style>
  <w:style w:type="character" w:customStyle="1" w:styleId="affffffffffffffffffffffffff5">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6"/>
    <w:autoRedefine/>
    <w:rsid w:val="001C2B3D"/>
    <w:pPr>
      <w:numPr>
        <w:numId w:val="55"/>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7">
    <w:name w:val="Для формул"/>
    <w:basedOn w:val="af0"/>
    <w:next w:val="af0"/>
    <w:link w:val="affffffffffffffffffffffffff8"/>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9">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a"/>
    <w:autoRedefine/>
    <w:rsid w:val="001C2B3D"/>
    <w:pPr>
      <w:numPr>
        <w:ilvl w:val="1"/>
        <w:numId w:val="54"/>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55"/>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b">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2"/>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52"/>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53"/>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3">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6">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8">
    <w:name w:val="Для формул Знак"/>
    <w:basedOn w:val="af1"/>
    <w:link w:val="affffffffffffffffffffffffff7"/>
    <w:rsid w:val="001C2B3D"/>
    <w:rPr>
      <w:rFonts w:ascii="Times New Roman" w:eastAsia="Times New Roman" w:hAnsi="Times New Roman" w:cs="Times New Roman"/>
      <w:sz w:val="28"/>
      <w:szCs w:val="28"/>
      <w:lang w:val="uk-UA"/>
    </w:rPr>
  </w:style>
  <w:style w:type="character" w:customStyle="1" w:styleId="affffffffffffffffffffffffffa">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c">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d">
    <w:name w:val="Для таблиц Знак Знак"/>
    <w:basedOn w:val="af1"/>
    <w:rsid w:val="004A2C8D"/>
    <w:rPr>
      <w:sz w:val="28"/>
    </w:rPr>
  </w:style>
  <w:style w:type="character" w:customStyle="1" w:styleId="affffffffffffffffffffffffffe">
    <w:name w:val="Для схем Знак"/>
    <w:basedOn w:val="af1"/>
    <w:rsid w:val="004A2C8D"/>
    <w:rPr>
      <w:b/>
      <w:sz w:val="28"/>
      <w:lang w:val="uk-UA"/>
    </w:rPr>
  </w:style>
  <w:style w:type="character" w:customStyle="1" w:styleId="afffffffffffffffffffffffffff">
    <w:name w:val="Название рисунка Знак"/>
    <w:basedOn w:val="af1"/>
    <w:rsid w:val="004A2C8D"/>
    <w:rPr>
      <w:sz w:val="28"/>
    </w:rPr>
  </w:style>
  <w:style w:type="paragraph" w:customStyle="1" w:styleId="afffffffffffffffffffffffffff0">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6"/>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1">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2">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3">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4">
    <w:name w:val="Маркировка"/>
    <w:basedOn w:val="af0"/>
    <w:autoRedefine/>
    <w:rsid w:val="00874EF6"/>
    <w:pPr>
      <w:numPr>
        <w:numId w:val="23"/>
      </w:numPr>
      <w:suppressAutoHyphens w:val="0"/>
      <w:jc w:val="both"/>
    </w:pPr>
    <w:rPr>
      <w:rFonts w:ascii="Times New Roman" w:eastAsia="Times New Roman" w:hAnsi="Times New Roman" w:cs="Times New Roman"/>
      <w:lang w:eastAsia="ru-RU"/>
    </w:rPr>
  </w:style>
  <w:style w:type="paragraph" w:customStyle="1" w:styleId="afffffffffffffffffffffffffff5">
    <w:name w:val="М"/>
    <w:rsid w:val="00874EF6"/>
    <w:pPr>
      <w:numPr>
        <w:numId w:val="22"/>
      </w:numPr>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A8A7E-3B4B-41F6-BA8E-6CA98892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2471</TotalTime>
  <Pages>41</Pages>
  <Words>7589</Words>
  <Characters>43258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354</cp:revision>
  <cp:lastPrinted>2009-02-06T08:36:00Z</cp:lastPrinted>
  <dcterms:created xsi:type="dcterms:W3CDTF">2015-03-22T11:10:00Z</dcterms:created>
  <dcterms:modified xsi:type="dcterms:W3CDTF">2016-02-16T11:01:00Z</dcterms:modified>
</cp:coreProperties>
</file>