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18D7"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Набок, Алексей Васильевич.</w:t>
      </w:r>
    </w:p>
    <w:p w14:paraId="53A5E811"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Процессы переноса и захвата заряда в системе электролит-нитрид кремния-окисел-кремний : диссертация ... кандидата физико-математических наук : 01.04.10. - Киев, 1984. - 185 с. : ил.</w:t>
      </w:r>
    </w:p>
    <w:p w14:paraId="1EC4A6AD"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Оглавление диссертациикандидат физико-математических наук Набок, Алексей Васильевич</w:t>
      </w:r>
    </w:p>
    <w:p w14:paraId="793AEDCC"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ВВЕДЕНИЕ.</w:t>
      </w:r>
    </w:p>
    <w:p w14:paraId="64C198BA"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Глава I. ЭЛЕКТРОХИМИЧЕСКИЕ ПРОЦЕССЫ В СИСТЕМЕ ЭЛЕКТРОЛИТ</w:t>
      </w:r>
    </w:p>
    <w:p w14:paraId="720D0DE1"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НИТРИД - ОКИСЕЛ - ПОЛУПРОВОДНИК . II</w:t>
      </w:r>
    </w:p>
    <w:p w14:paraId="79DA69AB"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1.1 Особенности физических процессов в системе электролит - диэлектрик - полупроводник /обзор литературы/ .►. II</w:t>
      </w:r>
    </w:p>
    <w:p w14:paraId="4B14CBEB"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1.2 Исследование поляризационных характеристик системы ЭНОП</w:t>
      </w:r>
    </w:p>
    <w:p w14:paraId="77DFC784"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1.3 Исследование ЭНОП систем методом динамических вольт-амперных характеристик</w:t>
      </w:r>
    </w:p>
    <w:p w14:paraId="5EF6084A"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Выводы к I главе</w:t>
      </w:r>
    </w:p>
    <w:p w14:paraId="1FA8EA1C"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Глава II. ИССЛЕДОВАНИЕ ПРОФИЛЯ ЗАХВАЧЕННОГО ЗАРЯДА В ДИЭЛЕКТРИКЕ ШОП И ЭНОП СИСТЕМ ЭЛЕКТРОХИМИЧЕСКИМ МЕТОДАМИ. • • • •• • • • • • • • ••• • • • • • •• • • * • •»&lt;•&gt;••&gt;•.</w:t>
      </w:r>
    </w:p>
    <w:p w14:paraId="2E29E4E0"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2.1 Распределение захваченного заряда в диэлектрике ШОП структур /обзор литературы/ . 36.</w:t>
      </w:r>
    </w:p>
    <w:p w14:paraId="183E41C4"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2.2 Исследование профиля захваченного заряда в нитриде кремния емкостными методами в системе ЭНОП.46</w:t>
      </w:r>
    </w:p>
    <w:p w14:paraId="276DAE42"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2.3 Определение профиля захваченного в диэлектрике заряда методом измерения релаксационных токов в ЭДП системе /терия метода/</w:t>
      </w:r>
    </w:p>
    <w:p w14:paraId="35C2DA57"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2.4 Изучение влияния различных технологических факторов на распределение заряда в диэлектрике</w:t>
      </w:r>
    </w:p>
    <w:p w14:paraId="0F3F1692"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ШОП структур.</w:t>
      </w:r>
    </w:p>
    <w:p w14:paraId="0251A626"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Выводы к главе II</w:t>
      </w:r>
    </w:p>
    <w:p w14:paraId="115FC1BF"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Глава III. МАТЕМАТИЧЕСКОЕ МОДЕЛИРОВАНИЕ ПРОЦЕССОВ ПЕРЕНОСА</w:t>
      </w:r>
    </w:p>
    <w:p w14:paraId="219869DF"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И ЗАХВАТА ЗАРЯДА В ШОП И ЭНОП СТРУКТУРАХ.</w:t>
      </w:r>
    </w:p>
    <w:p w14:paraId="6F22644E"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3.1 Расчет профиля захваченного заряда в диэлектрике ШОП структур /обзор литературы/</w:t>
      </w:r>
    </w:p>
    <w:p w14:paraId="156EEB71"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3.2 Методика расчета профиля захваченного заряда в диэлектрике структуры Si-SiÖ2-Si5N</w:t>
      </w:r>
    </w:p>
    <w:p w14:paraId="5B4AFF21"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3.3 Расчет профиля захваченного заряда в диэлектрике структур ЭНОП и ШОП и определение параметров центров захвата в нитриде кремния</w:t>
      </w:r>
    </w:p>
    <w:p w14:paraId="672A6DDA"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3.4 Моделирование характеристик накопления заряда в ШОП элементах памяти . III</w:t>
      </w:r>
    </w:p>
    <w:p w14:paraId="61C52E5E"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Выводы к главе III</w:t>
      </w:r>
    </w:p>
    <w:p w14:paraId="6490B4BF"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Глава 1У. ИССЛЕДОВАНИЕ ПРИРОДЫ ЦЕНТРОВ ЗАХВАТА ЗАРЯДА В</w:t>
      </w:r>
    </w:p>
    <w:p w14:paraId="1E72F31B"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lastRenderedPageBreak/>
        <w:t>НИТРИДЕ КРЕМНИЯ.</w:t>
      </w:r>
    </w:p>
    <w:p w14:paraId="3AE525FB"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4.1 Современные представления о природе центров захвата в нитриде кремния и деградационных изменениях их параметров /обзор литературы/</w:t>
      </w:r>
    </w:p>
    <w:p w14:paraId="03EED97E"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4.2 Исследование неоднородных диэлектрических покрытий, методом послойной эллипсометрии.</w:t>
      </w:r>
    </w:p>
    <w:p w14:paraId="7D1A58F0"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4.3 Исследование профиля показателя преломления и скорости травления пленок нитрида кремния методом послойной эллипсометрии</w:t>
      </w:r>
    </w:p>
    <w:p w14:paraId="76D2E8CB" w14:textId="77777777" w:rsidR="008E2B3E" w:rsidRPr="008E2B3E" w:rsidRDefault="008E2B3E" w:rsidP="008E2B3E">
      <w:pPr>
        <w:rPr>
          <w:rFonts w:ascii="Helvetica" w:eastAsia="Symbol" w:hAnsi="Helvetica" w:cs="Helvetica"/>
          <w:b/>
          <w:bCs/>
          <w:color w:val="222222"/>
          <w:kern w:val="0"/>
          <w:sz w:val="21"/>
          <w:szCs w:val="21"/>
          <w:lang w:eastAsia="ru-RU"/>
        </w:rPr>
      </w:pPr>
      <w:r w:rsidRPr="008E2B3E">
        <w:rPr>
          <w:rFonts w:ascii="Helvetica" w:eastAsia="Symbol" w:hAnsi="Helvetica" w:cs="Helvetica"/>
          <w:b/>
          <w:bCs/>
          <w:color w:val="222222"/>
          <w:kern w:val="0"/>
          <w:sz w:val="21"/>
          <w:szCs w:val="21"/>
          <w:lang w:eastAsia="ru-RU"/>
        </w:rPr>
        <w:t>4.4 Исследования деградационных изменений параметров центров захвата в пленках нитрида кремния. 141 Выводы к главе 1У.</w:t>
      </w:r>
    </w:p>
    <w:p w14:paraId="3869883D" w14:textId="6CDEF84B" w:rsidR="00F11235" w:rsidRPr="008E2B3E" w:rsidRDefault="00F11235" w:rsidP="008E2B3E"/>
    <w:sectPr w:rsidR="00F11235" w:rsidRPr="008E2B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BACD" w14:textId="77777777" w:rsidR="00973EA0" w:rsidRDefault="00973EA0">
      <w:pPr>
        <w:spacing w:after="0" w:line="240" w:lineRule="auto"/>
      </w:pPr>
      <w:r>
        <w:separator/>
      </w:r>
    </w:p>
  </w:endnote>
  <w:endnote w:type="continuationSeparator" w:id="0">
    <w:p w14:paraId="062DE5C9" w14:textId="77777777" w:rsidR="00973EA0" w:rsidRDefault="0097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CA9F" w14:textId="77777777" w:rsidR="00973EA0" w:rsidRDefault="00973EA0"/>
    <w:p w14:paraId="14FF1E4A" w14:textId="77777777" w:rsidR="00973EA0" w:rsidRDefault="00973EA0"/>
    <w:p w14:paraId="1A39BF46" w14:textId="77777777" w:rsidR="00973EA0" w:rsidRDefault="00973EA0"/>
    <w:p w14:paraId="346B915C" w14:textId="77777777" w:rsidR="00973EA0" w:rsidRDefault="00973EA0"/>
    <w:p w14:paraId="1DB4415A" w14:textId="77777777" w:rsidR="00973EA0" w:rsidRDefault="00973EA0"/>
    <w:p w14:paraId="273BE5C0" w14:textId="77777777" w:rsidR="00973EA0" w:rsidRDefault="00973EA0"/>
    <w:p w14:paraId="3FE9B83D" w14:textId="77777777" w:rsidR="00973EA0" w:rsidRDefault="00973E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EE8DB" wp14:editId="2967F9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30584" w14:textId="77777777" w:rsidR="00973EA0" w:rsidRDefault="00973E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EE8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D30584" w14:textId="77777777" w:rsidR="00973EA0" w:rsidRDefault="00973E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4DCC90" w14:textId="77777777" w:rsidR="00973EA0" w:rsidRDefault="00973EA0"/>
    <w:p w14:paraId="37AD5FF8" w14:textId="77777777" w:rsidR="00973EA0" w:rsidRDefault="00973EA0"/>
    <w:p w14:paraId="114774A7" w14:textId="77777777" w:rsidR="00973EA0" w:rsidRDefault="00973E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EE5659" wp14:editId="16735C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4AE9B" w14:textId="77777777" w:rsidR="00973EA0" w:rsidRDefault="00973EA0"/>
                          <w:p w14:paraId="510B3864" w14:textId="77777777" w:rsidR="00973EA0" w:rsidRDefault="00973E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EE56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E4AE9B" w14:textId="77777777" w:rsidR="00973EA0" w:rsidRDefault="00973EA0"/>
                    <w:p w14:paraId="510B3864" w14:textId="77777777" w:rsidR="00973EA0" w:rsidRDefault="00973E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2F00C" w14:textId="77777777" w:rsidR="00973EA0" w:rsidRDefault="00973EA0"/>
    <w:p w14:paraId="71D00434" w14:textId="77777777" w:rsidR="00973EA0" w:rsidRDefault="00973EA0">
      <w:pPr>
        <w:rPr>
          <w:sz w:val="2"/>
          <w:szCs w:val="2"/>
        </w:rPr>
      </w:pPr>
    </w:p>
    <w:p w14:paraId="543E24DE" w14:textId="77777777" w:rsidR="00973EA0" w:rsidRDefault="00973EA0"/>
    <w:p w14:paraId="6F193ABA" w14:textId="77777777" w:rsidR="00973EA0" w:rsidRDefault="00973EA0">
      <w:pPr>
        <w:spacing w:after="0" w:line="240" w:lineRule="auto"/>
      </w:pPr>
    </w:p>
  </w:footnote>
  <w:footnote w:type="continuationSeparator" w:id="0">
    <w:p w14:paraId="382A1772" w14:textId="77777777" w:rsidR="00973EA0" w:rsidRDefault="00973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A0"/>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163328</TotalTime>
  <Pages>2</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5022</cp:revision>
  <cp:lastPrinted>2009-02-06T05:36:00Z</cp:lastPrinted>
  <dcterms:created xsi:type="dcterms:W3CDTF">2024-01-07T13:43:00Z</dcterms:created>
  <dcterms:modified xsi:type="dcterms:W3CDTF">2025-09-13T21:33:00Z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