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D40F6" w14:textId="01443D74" w:rsidR="00686329" w:rsidRDefault="00A34D00" w:rsidP="00A34D0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Тимків Надія Михайлівна. Усвідомлення старшокласниками авторської позиції у процесі вивчення художніх творів на уроках української літератури : дис... канд. пед. наук: 13.00.02 / Національний педагогічний ун-т ім. М.П.Драгоманова. — К., 2006. — 271арк. — Бібліогр.: арк. 195-220</w:t>
      </w:r>
    </w:p>
    <w:p w14:paraId="4EBD649F" w14:textId="77777777" w:rsidR="00A34D00" w:rsidRPr="00A34D00" w:rsidRDefault="00A34D00" w:rsidP="00A34D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4D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Тимків Н.М. Усвідомлення старшокласниками авторської позиції у процесі вивчення художніх творів на уроках української літератури. – Рукопис.</w:t>
      </w:r>
    </w:p>
    <w:p w14:paraId="52CA165B" w14:textId="77777777" w:rsidR="00A34D00" w:rsidRPr="00A34D00" w:rsidRDefault="00A34D00" w:rsidP="00A34D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4D0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13.00.02. – теорія і методика навчання (українська література). – Національний педагогічний університет імені М.П.Драгоманова. – Київ, 2006.</w:t>
      </w:r>
    </w:p>
    <w:p w14:paraId="2DC87ECC" w14:textId="77777777" w:rsidR="00A34D00" w:rsidRPr="00A34D00" w:rsidRDefault="00A34D00" w:rsidP="00A34D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4D0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є теоретико-експериментальним дослідженням з питання формування в учнів загальноосвітніх шкіл поняття про позицію автора художнього твору. У роботі подається науково обґрунтована та практично перевірена методика аналізу художнього тексту з акцентом на авторській позиції, доводиться її доцільність та ефективність. Експериментально перевірено, що запропонована методика забезпечує формування грамотного читача (учня), здатного виявити авторську позицію в художньому творі.</w:t>
      </w:r>
    </w:p>
    <w:p w14:paraId="7FB5147F" w14:textId="77777777" w:rsidR="00A34D00" w:rsidRPr="00A34D00" w:rsidRDefault="00A34D00" w:rsidP="00A34D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4D00">
        <w:rPr>
          <w:rFonts w:ascii="Times New Roman" w:eastAsia="Times New Roman" w:hAnsi="Times New Roman" w:cs="Times New Roman"/>
          <w:color w:val="000000"/>
          <w:sz w:val="27"/>
          <w:szCs w:val="27"/>
        </w:rPr>
        <w:t>У роботі висвітлено наукові основи усвідомлення авторської позиції, проаналізовано нагромаджений досвід вирішення проблеми й теоретично обґрунтовано перспективні шляхи його використання на уроках літератури.</w:t>
      </w:r>
    </w:p>
    <w:p w14:paraId="60E05BC6" w14:textId="77777777" w:rsidR="00A34D00" w:rsidRPr="00A34D00" w:rsidRDefault="00A34D00" w:rsidP="00A34D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4D00">
        <w:rPr>
          <w:rFonts w:ascii="Times New Roman" w:eastAsia="Times New Roman" w:hAnsi="Times New Roman" w:cs="Times New Roman"/>
          <w:color w:val="000000"/>
          <w:sz w:val="27"/>
          <w:szCs w:val="27"/>
        </w:rPr>
        <w:t>Виявлено, що запропонована система роботи, яка сприяє з’ясуванню авторської позиції у процесі вивчення художніх творів на уроках літератури, істотно підвищує продуктивність розумової діяльності старшокласників, рівень їхніх знань, умінь. Ефективність системи обґрунтовано теоретично, перевірена експериментально й підтверджено практикою.</w:t>
      </w:r>
    </w:p>
    <w:p w14:paraId="31F64AE8" w14:textId="77777777" w:rsidR="00A34D00" w:rsidRPr="00A34D00" w:rsidRDefault="00A34D00" w:rsidP="00A34D00"/>
    <w:sectPr w:rsidR="00A34D00" w:rsidRPr="00A34D0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C6655" w14:textId="77777777" w:rsidR="00425F38" w:rsidRDefault="00425F38">
      <w:pPr>
        <w:spacing w:after="0" w:line="240" w:lineRule="auto"/>
      </w:pPr>
      <w:r>
        <w:separator/>
      </w:r>
    </w:p>
  </w:endnote>
  <w:endnote w:type="continuationSeparator" w:id="0">
    <w:p w14:paraId="0AE874F4" w14:textId="77777777" w:rsidR="00425F38" w:rsidRDefault="00425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5C2F4" w14:textId="77777777" w:rsidR="00425F38" w:rsidRDefault="00425F38">
      <w:pPr>
        <w:spacing w:after="0" w:line="240" w:lineRule="auto"/>
      </w:pPr>
      <w:r>
        <w:separator/>
      </w:r>
    </w:p>
  </w:footnote>
  <w:footnote w:type="continuationSeparator" w:id="0">
    <w:p w14:paraId="710740E6" w14:textId="77777777" w:rsidR="00425F38" w:rsidRDefault="00425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25F3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52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7941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11A"/>
    <w:rsid w:val="0023276F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5F38"/>
    <w:rsid w:val="00426089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77C59"/>
    <w:rsid w:val="004802E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49D"/>
    <w:rsid w:val="004962B1"/>
    <w:rsid w:val="00496B75"/>
    <w:rsid w:val="00496D87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5B2"/>
    <w:rsid w:val="004A3E32"/>
    <w:rsid w:val="004A48C0"/>
    <w:rsid w:val="004A4AC8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8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63D1"/>
    <w:rsid w:val="00716773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3A4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B17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1D32"/>
    <w:rsid w:val="009A2C30"/>
    <w:rsid w:val="009A3AD0"/>
    <w:rsid w:val="009A44FD"/>
    <w:rsid w:val="009A4A71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794E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21D8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791"/>
    <w:rsid w:val="00D668DA"/>
    <w:rsid w:val="00D6791D"/>
    <w:rsid w:val="00D67AF9"/>
    <w:rsid w:val="00D67C9A"/>
    <w:rsid w:val="00D71A5B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2E75"/>
    <w:rsid w:val="00EA3CEC"/>
    <w:rsid w:val="00EA53A1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26B"/>
    <w:rsid w:val="00F13C55"/>
    <w:rsid w:val="00F13ED3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23537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4525</cp:revision>
  <dcterms:created xsi:type="dcterms:W3CDTF">2024-06-20T08:51:00Z</dcterms:created>
  <dcterms:modified xsi:type="dcterms:W3CDTF">2024-07-14T13:14:00Z</dcterms:modified>
  <cp:category/>
</cp:coreProperties>
</file>