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C7180" w:rsidRDefault="00EC7180" w:rsidP="00EC7180">
      <w:r w:rsidRPr="00D858E0">
        <w:rPr>
          <w:rFonts w:ascii="Times New Roman" w:hAnsi="Times New Roman" w:cs="Times New Roman"/>
          <w:b/>
          <w:sz w:val="24"/>
          <w:szCs w:val="24"/>
        </w:rPr>
        <w:t>Шан Юн</w:t>
      </w:r>
      <w:r w:rsidRPr="00D858E0">
        <w:rPr>
          <w:rFonts w:ascii="Times New Roman" w:hAnsi="Times New Roman" w:cs="Times New Roman"/>
          <w:sz w:val="24"/>
          <w:szCs w:val="24"/>
        </w:rPr>
        <w:t>, тимчасово не працює</w:t>
      </w:r>
      <w:r w:rsidRPr="00D858E0">
        <w:rPr>
          <w:rFonts w:ascii="Times New Roman" w:hAnsi="Times New Roman" w:cs="Times New Roman"/>
          <w:bCs/>
          <w:sz w:val="24"/>
          <w:szCs w:val="24"/>
        </w:rPr>
        <w:t>. Назва дисертації: «Містеріальні аспекти великої французької опери та їх втілення у творчості Дж. Меєрбера та Ф. Галеві». Шифр та назва спеціальності – 17.00.03 – музичне мистецтво. Спецрада Д 41.857.01 Одеської національної музичної академії імені А.В. Нежданової</w:t>
      </w:r>
    </w:p>
    <w:sectPr w:rsidR="00CD7D1F" w:rsidRPr="00EC718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EC7180" w:rsidRPr="00EC71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62407-53A4-4066-98DC-75D73D9C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43</Words>
  <Characters>250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cp:revision>
  <cp:lastPrinted>2009-02-06T05:36:00Z</cp:lastPrinted>
  <dcterms:created xsi:type="dcterms:W3CDTF">2021-08-08T21:04:00Z</dcterms:created>
  <dcterms:modified xsi:type="dcterms:W3CDTF">2021-08-11T09:46:00Z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