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7012C" w14:textId="02EBE2C7" w:rsidR="000C01E9" w:rsidRDefault="00076028" w:rsidP="00076028">
      <w:pPr>
        <w:rPr>
          <w:rFonts w:ascii="Verdana" w:hAnsi="Verdana"/>
          <w:b/>
          <w:bCs/>
          <w:color w:val="000000"/>
          <w:shd w:val="clear" w:color="auto" w:fill="FFFFFF"/>
        </w:rPr>
      </w:pPr>
      <w:r>
        <w:rPr>
          <w:rFonts w:ascii="Verdana" w:hAnsi="Verdana"/>
          <w:b/>
          <w:bCs/>
          <w:color w:val="000000"/>
          <w:shd w:val="clear" w:color="auto" w:fill="FFFFFF"/>
        </w:rPr>
        <w:t>Фулей Тетяна Іванівна. Сучасні загальнолюдські принципи права та проблеми їх впровадження в Україні: дисертація канд. юрид. наук: 12.00.01 / Київський національний ун-т ім. Тараса Шевченка. - К., 2003</w:t>
      </w:r>
    </w:p>
    <w:p w14:paraId="7E45BB15" w14:textId="77777777" w:rsidR="00076028" w:rsidRPr="00076028" w:rsidRDefault="00076028" w:rsidP="0007602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76028">
        <w:rPr>
          <w:rFonts w:ascii="Times New Roman" w:eastAsia="Times New Roman" w:hAnsi="Times New Roman" w:cs="Times New Roman"/>
          <w:b/>
          <w:bCs/>
          <w:color w:val="000000"/>
          <w:sz w:val="27"/>
          <w:szCs w:val="27"/>
        </w:rPr>
        <w:t>Фулей Т.І. Сучасні загальнолюдські принципи права та проблеми їх впровадження в Україні. – Рукопис.</w:t>
      </w:r>
    </w:p>
    <w:p w14:paraId="5426FDFA" w14:textId="77777777" w:rsidR="00076028" w:rsidRPr="00076028" w:rsidRDefault="00076028" w:rsidP="0007602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76028">
        <w:rPr>
          <w:rFonts w:ascii="Times New Roman" w:eastAsia="Times New Roman" w:hAnsi="Times New Roman" w:cs="Times New Roman"/>
          <w:color w:val="000000"/>
          <w:sz w:val="27"/>
          <w:szCs w:val="27"/>
        </w:rPr>
        <w:t>Дисертація на здобуття наукового ступеня кандидата юридичних наук за спеціальністю 12.00.01 – теорія та історія держави і права; історія політичних і правових вчень. – Інститут міжнародних відносин Київського національного університету імені Тараса Шевченка, Київ, 2003.</w:t>
      </w:r>
    </w:p>
    <w:p w14:paraId="76EA48A4" w14:textId="77777777" w:rsidR="00076028" w:rsidRPr="00076028" w:rsidRDefault="00076028" w:rsidP="0007602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76028">
        <w:rPr>
          <w:rFonts w:ascii="Times New Roman" w:eastAsia="Times New Roman" w:hAnsi="Times New Roman" w:cs="Times New Roman"/>
          <w:color w:val="000000"/>
          <w:sz w:val="27"/>
          <w:szCs w:val="27"/>
        </w:rPr>
        <w:t>У дисертації досліджуються загальнолюдські принципи права як універсальні нормативні засади позитивного права, напрацьовані людством як глобальною макроцивілізаційною системою, що визначають сутність і спрямованість правового регулювання і придатні до застосування у будь-якій системі права. Обґрунтовано їх власний термінологічний статус та проведено розмежування між ними та подібними поняттями, зокрема такими, як основні принципи міжнародного права, загальні принципи права та загальновизнані принципи права. Визначено поняття, проаналізовано ознаки та функції загальнолюдських принципів права, розкрито зміст загальнолюдських принципів рівності, демократизму, справедливості та принципу поваги і захисту прав людини. Показано механізм впровадження загальнолюдських принципів права у внутрішньодержавну юридичну практику, зокрема в Україні.</w:t>
      </w:r>
    </w:p>
    <w:p w14:paraId="2E679CC6" w14:textId="77777777" w:rsidR="00076028" w:rsidRPr="00076028" w:rsidRDefault="00076028" w:rsidP="00076028"/>
    <w:sectPr w:rsidR="00076028" w:rsidRPr="0007602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E5510" w14:textId="77777777" w:rsidR="00CD3120" w:rsidRDefault="00CD3120">
      <w:pPr>
        <w:spacing w:after="0" w:line="240" w:lineRule="auto"/>
      </w:pPr>
      <w:r>
        <w:separator/>
      </w:r>
    </w:p>
  </w:endnote>
  <w:endnote w:type="continuationSeparator" w:id="0">
    <w:p w14:paraId="1398E957" w14:textId="77777777" w:rsidR="00CD3120" w:rsidRDefault="00CD3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D9660" w14:textId="77777777" w:rsidR="00CD3120" w:rsidRDefault="00CD3120">
      <w:pPr>
        <w:spacing w:after="0" w:line="240" w:lineRule="auto"/>
      </w:pPr>
      <w:r>
        <w:separator/>
      </w:r>
    </w:p>
  </w:footnote>
  <w:footnote w:type="continuationSeparator" w:id="0">
    <w:p w14:paraId="77FB1163" w14:textId="77777777" w:rsidR="00CD3120" w:rsidRDefault="00CD3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D312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3"/>
  </w:num>
  <w:num w:numId="4">
    <w:abstractNumId w:val="19"/>
  </w:num>
  <w:num w:numId="5">
    <w:abstractNumId w:val="17"/>
  </w:num>
  <w:num w:numId="6">
    <w:abstractNumId w:val="4"/>
  </w:num>
  <w:num w:numId="7">
    <w:abstractNumId w:val="1"/>
  </w:num>
  <w:num w:numId="8">
    <w:abstractNumId w:val="20"/>
  </w:num>
  <w:num w:numId="9">
    <w:abstractNumId w:val="14"/>
  </w:num>
  <w:num w:numId="10">
    <w:abstractNumId w:val="15"/>
  </w:num>
  <w:num w:numId="11">
    <w:abstractNumId w:val="22"/>
  </w:num>
  <w:num w:numId="12">
    <w:abstractNumId w:val="6"/>
  </w:num>
  <w:num w:numId="13">
    <w:abstractNumId w:val="8"/>
  </w:num>
  <w:num w:numId="14">
    <w:abstractNumId w:val="9"/>
  </w:num>
  <w:num w:numId="15">
    <w:abstractNumId w:val="23"/>
  </w:num>
  <w:num w:numId="16">
    <w:abstractNumId w:val="5"/>
  </w:num>
  <w:num w:numId="17">
    <w:abstractNumId w:val="2"/>
  </w:num>
  <w:num w:numId="18">
    <w:abstractNumId w:val="3"/>
  </w:num>
  <w:num w:numId="19">
    <w:abstractNumId w:val="7"/>
  </w:num>
  <w:num w:numId="20">
    <w:abstractNumId w:val="18"/>
  </w:num>
  <w:num w:numId="21">
    <w:abstractNumId w:val="21"/>
  </w:num>
  <w:num w:numId="22">
    <w:abstractNumId w:val="16"/>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91F"/>
    <w:rsid w:val="002D5B71"/>
    <w:rsid w:val="002D5E88"/>
    <w:rsid w:val="002D5EB5"/>
    <w:rsid w:val="002D6080"/>
    <w:rsid w:val="002D6674"/>
    <w:rsid w:val="002D717F"/>
    <w:rsid w:val="002D7900"/>
    <w:rsid w:val="002D792A"/>
    <w:rsid w:val="002E0065"/>
    <w:rsid w:val="002E024B"/>
    <w:rsid w:val="002E03A8"/>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495"/>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34C"/>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120"/>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26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44619</TotalTime>
  <Pages>1</Pages>
  <Words>211</Words>
  <Characters>1207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8767</cp:revision>
  <dcterms:created xsi:type="dcterms:W3CDTF">2024-06-20T08:51:00Z</dcterms:created>
  <dcterms:modified xsi:type="dcterms:W3CDTF">2024-08-04T09:04:00Z</dcterms:modified>
  <cp:category/>
</cp:coreProperties>
</file>