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4A56DC" w:rsidRDefault="004A56DC" w:rsidP="004A56DC">
      <w:r>
        <w:rPr>
          <w:rStyle w:val="afffffa"/>
          <w:rFonts w:ascii="Times New Roman" w:hAnsi="Times New Roman" w:cs="Times New Roman"/>
        </w:rPr>
        <w:t>Матющенко Сергій Сергійович</w:t>
      </w:r>
      <w:r>
        <w:rPr>
          <w:rFonts w:ascii="Times New Roman" w:hAnsi="Times New Roman" w:cs="Times New Roman"/>
        </w:rPr>
        <w:t>, викладач кафедри бухгалтерського обліку Харківського національного економічного університету імені Семена Кузнеця: «Оці</w:t>
      </w:r>
      <w:r>
        <w:rPr>
          <w:rFonts w:ascii="Times New Roman" w:hAnsi="Times New Roman" w:cs="Times New Roman"/>
        </w:rPr>
        <w:softHyphen/>
        <w:t>нювання інтелектуального капіталу машинобудівних під</w:t>
      </w:r>
      <w:r>
        <w:rPr>
          <w:rFonts w:ascii="Times New Roman" w:hAnsi="Times New Roman" w:cs="Times New Roman"/>
        </w:rPr>
        <w:softHyphen/>
        <w:t>приємств» (08.00.04 - економіка та управління підпри</w:t>
      </w:r>
      <w:r>
        <w:rPr>
          <w:rFonts w:ascii="Times New Roman" w:hAnsi="Times New Roman" w:cs="Times New Roman"/>
        </w:rPr>
        <w:softHyphen/>
        <w:t>ємствами - за видами економічної діяльності). Спецрада Д 64.055.01 у Харківському національному економічному університеті імені Семена Кузнеця</w:t>
      </w:r>
      <w:bookmarkStart w:id="0" w:name="_GoBack"/>
      <w:bookmarkEnd w:id="0"/>
    </w:p>
    <w:sectPr w:rsidR="00FD466B" w:rsidRPr="004A56D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A36" w:rsidRDefault="00047A36">
      <w:pPr>
        <w:spacing w:after="0" w:line="240" w:lineRule="auto"/>
      </w:pPr>
      <w:r>
        <w:separator/>
      </w:r>
    </w:p>
  </w:endnote>
  <w:endnote w:type="continuationSeparator" w:id="0">
    <w:p w:rsidR="00047A36" w:rsidRDefault="0004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047A36">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A36" w:rsidRDefault="00047A36"/>
    <w:p w:rsidR="00047A36" w:rsidRDefault="00047A36"/>
    <w:p w:rsidR="00047A36" w:rsidRDefault="00047A36"/>
    <w:p w:rsidR="00047A36" w:rsidRDefault="00047A36"/>
    <w:p w:rsidR="00047A36" w:rsidRDefault="00047A36">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047A36" w:rsidRDefault="00047A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047A36" w:rsidRDefault="00047A36"/>
    <w:p w:rsidR="00047A36" w:rsidRDefault="00047A36"/>
    <w:p w:rsidR="00047A36" w:rsidRDefault="00047A36">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047A36" w:rsidRDefault="00047A36"/>
              </w:txbxContent>
            </v:textbox>
            <w10:wrap anchorx="page" anchory="page"/>
          </v:shape>
        </w:pict>
      </w:r>
    </w:p>
    <w:p w:rsidR="00047A36" w:rsidRDefault="00047A36"/>
    <w:p w:rsidR="00047A36" w:rsidRDefault="00047A36">
      <w:pPr>
        <w:rPr>
          <w:sz w:val="2"/>
          <w:szCs w:val="2"/>
        </w:rPr>
      </w:pPr>
    </w:p>
    <w:p w:rsidR="00047A36" w:rsidRDefault="00047A36"/>
    <w:p w:rsidR="00047A36" w:rsidRDefault="00047A36">
      <w:pPr>
        <w:spacing w:after="0" w:line="240" w:lineRule="auto"/>
      </w:pPr>
    </w:p>
  </w:footnote>
  <w:footnote w:type="continuationSeparator" w:id="0">
    <w:p w:rsidR="00047A36" w:rsidRDefault="00047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36"/>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74A82-2165-444A-A467-A6AFAFFF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20609</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4362</cp:revision>
  <cp:lastPrinted>2009-02-06T05:36:00Z</cp:lastPrinted>
  <dcterms:created xsi:type="dcterms:W3CDTF">2019-12-11T19:28:00Z</dcterms:created>
  <dcterms:modified xsi:type="dcterms:W3CDTF">2020-02-21T15:38:00Z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