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3675" w14:textId="37C631F1" w:rsidR="00AD3744" w:rsidRDefault="00886737" w:rsidP="00886737">
      <w:pPr>
        <w:rPr>
          <w:rFonts w:ascii="Verdana" w:hAnsi="Verdana"/>
          <w:b/>
          <w:bCs/>
          <w:color w:val="000000"/>
          <w:shd w:val="clear" w:color="auto" w:fill="FFFFFF"/>
        </w:rPr>
      </w:pPr>
      <w:r>
        <w:rPr>
          <w:rFonts w:ascii="Verdana" w:hAnsi="Verdana"/>
          <w:b/>
          <w:bCs/>
          <w:color w:val="000000"/>
          <w:shd w:val="clear" w:color="auto" w:fill="FFFFFF"/>
        </w:rPr>
        <w:t>Черкасова Тетяна Олександрівна. Синтез системи фінансового менеджменту територіально-розподіленого виробничого підприємства: дис... канд. екон. наук: 08.02.03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6737" w:rsidRPr="00886737" w14:paraId="6351BC7A" w14:textId="77777777" w:rsidTr="008867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737" w:rsidRPr="00886737" w14:paraId="0C860FCC" w14:textId="77777777">
              <w:trPr>
                <w:tblCellSpacing w:w="0" w:type="dxa"/>
              </w:trPr>
              <w:tc>
                <w:tcPr>
                  <w:tcW w:w="0" w:type="auto"/>
                  <w:vAlign w:val="center"/>
                  <w:hideMark/>
                </w:tcPr>
                <w:p w14:paraId="55892533"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b/>
                      <w:bCs/>
                      <w:sz w:val="24"/>
                      <w:szCs w:val="24"/>
                    </w:rPr>
                    <w:lastRenderedPageBreak/>
                    <w:t>Черкасова Т.О.</w:t>
                  </w:r>
                  <w:r w:rsidRPr="00886737">
                    <w:rPr>
                      <w:rFonts w:ascii="Times New Roman" w:eastAsia="Times New Roman" w:hAnsi="Times New Roman" w:cs="Times New Roman"/>
                      <w:sz w:val="24"/>
                      <w:szCs w:val="24"/>
                    </w:rPr>
                    <w:t> Синтез системи фінансового менеджменту територіально-розподіленого виробничого підприємства. – Рукопис.</w:t>
                  </w:r>
                </w:p>
                <w:p w14:paraId="0965089F"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Донецький національний університет Міністерства освіти і науки України, Донецьк, 2004.</w:t>
                  </w:r>
                </w:p>
                <w:p w14:paraId="04086F3E"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У дисертаційній роботі розглянуто актуальні проблеми функціонування територіально-розподілених виробничих підприємств України, удосконалення управління ними. На основі сучасних проектних методів запропоновано концепцію гнучкої системи фінансового менеджменту, яка дозволяє досягти оптимальної координації діяльності розгалужених підрозділів та інтеграції інформаційного простору підприємства.</w:t>
                  </w:r>
                </w:p>
                <w:p w14:paraId="52A048D5"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На базі запропонованої концепції синтезовано комплекс механізмів управління фінансами, зокрема: розроблено механізм управління інформаційними потоками договірної діяльності; удосконалено механізм фінансового менеджменту на основі управління зовнішніми і внутрішніми факторами господарських проектів; побудовано концептуальну модель системи управління виконавською дисципліною персоналу.</w:t>
                  </w:r>
                </w:p>
                <w:p w14:paraId="6A16ECC4"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Крім того, в роботі дістали подальшого розвитку підходи до оцінки характеристик стану проекту впровадження системи управління якістю та запропоновано схему аналізу податкового навантаження, з урахуванням якої здійснюється вибір стратегії фінансового менеджменту підприємства.</w:t>
                  </w:r>
                </w:p>
              </w:tc>
            </w:tr>
          </w:tbl>
          <w:p w14:paraId="0E18AA81" w14:textId="77777777" w:rsidR="00886737" w:rsidRPr="00886737" w:rsidRDefault="00886737" w:rsidP="00886737">
            <w:pPr>
              <w:spacing w:after="0" w:line="240" w:lineRule="auto"/>
              <w:rPr>
                <w:rFonts w:ascii="Times New Roman" w:eastAsia="Times New Roman" w:hAnsi="Times New Roman" w:cs="Times New Roman"/>
                <w:sz w:val="24"/>
                <w:szCs w:val="24"/>
              </w:rPr>
            </w:pPr>
          </w:p>
        </w:tc>
      </w:tr>
      <w:tr w:rsidR="00886737" w:rsidRPr="00886737" w14:paraId="436D62C1" w14:textId="77777777" w:rsidTr="008867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6737" w:rsidRPr="00886737" w14:paraId="1B97C66F" w14:textId="77777777">
              <w:trPr>
                <w:tblCellSpacing w:w="0" w:type="dxa"/>
              </w:trPr>
              <w:tc>
                <w:tcPr>
                  <w:tcW w:w="0" w:type="auto"/>
                  <w:vAlign w:val="center"/>
                  <w:hideMark/>
                </w:tcPr>
                <w:p w14:paraId="51B87534"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1. Підходи до формування системи фінансового менеджменту в Україні визначаються з урахуванням історично сформованих форм і фаз життєвого циклу територіально-розподіленого підприємства. Динамічність системи фінансового менеджменту обумовлено тим, що на неї впливає мінлива величина фінансових ресурсів, витрат, доходів, коливання попиту та пропозиції на капітал. Ці зміни багато в чому визначаються циклічністю економічного розвитку кожного виробництва і залежністю функціонування організації від цього фактора.</w:t>
                  </w:r>
                </w:p>
                <w:p w14:paraId="2C752069"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2. Концепцію гнучкої системи фінансового менеджменту ТРВП обумовлено виділенням і дослідженням взаємозв'язків в економічній діяльності структурних підрозділів, що мають свої локальні особливості й обмежену господарську самостійність. Система фінансового менеджменту головного підприємства будується на базі вертикальної ієрархії бюджетів центрів відповідальності, яка регулює і координує фінансові потоки цих центрів. Концепція проектного управління виступає методологічною основою для синтезу таких ключових механізмів у системі управління ТРВП: впровадження процесу інтегрованого бізнес-планування на ТРВП із застосуванням методів фінансового моделювання; координація управління фінансовими потоками структурних підрозділів ТРВП; управління персоналом підприємства, його мотивація, навчання і розвиток; максимізація потенціалу кожного працівника; регулювання договірної діяльності; інтеграція підсистем фінансового менеджменту в єдиному інформаційному просторі ТРВП.</w:t>
                  </w:r>
                </w:p>
                <w:p w14:paraId="246931CA"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3. Представлену концептуальну модель системи управління виконавської дисципліни персоналу покладено в основу розробки моделей використовуваних механізмів і інформаційної системи підтримки прийняття рішень.</w:t>
                  </w:r>
                </w:p>
                <w:p w14:paraId="72A7DD75"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lastRenderedPageBreak/>
                    <w:t>4. Розглянуто інформаційні потоки в системі управління промислового підприємства, яке виконує водопостачання Донецької області. Наведено схему його товарно-грошових потоків і виконано формалізацію механізму інформаційного опису і управління потоками на основі методології структурного моделювання.</w:t>
                  </w:r>
                </w:p>
                <w:p w14:paraId="2CE7D1DC"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5. Визначено місце бюджетування в системі фінансового менеджменту підприємства. Для предметної області державного підприємства «Укрпромводчормет» розглянуто моделі інтеграції підсистем фінансового менеджменту. Розроблено механізми, що реалізують зазначені моделі на основі методології структурного аналізу.</w:t>
                  </w:r>
                </w:p>
                <w:p w14:paraId="546A9E3E"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6. Комплексне рішення у вигляді інтегрованої системи підтримки прийняття рішень у системі фінансового менеджменту підприємства дозволяє вирішити такі задачі: підвищити ефективність управління підприємством за рахунок оперативності та вірогідності інформації, що надається адміністративному персоналу; поліпшити діловодство, шляхом оптимізації й упорядкування інформаційних потоків; знизити накладні витрати за рахунок автоматизації процесів обробки інформації, регламентації і спрощення доступу співробітників до необхідної інформації; забезпечити надійний оперативний облік і контроль надходжень та витрат коштів у розрізі бюджетів центрів відповідальності підприємства; забезпечити надійний оперативний облік і контроль виконання договірних зобов'язань.</w:t>
                  </w:r>
                </w:p>
                <w:p w14:paraId="194588A4" w14:textId="77777777" w:rsidR="00886737" w:rsidRPr="00886737" w:rsidRDefault="00886737" w:rsidP="008867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6737">
                    <w:rPr>
                      <w:rFonts w:ascii="Times New Roman" w:eastAsia="Times New Roman" w:hAnsi="Times New Roman" w:cs="Times New Roman"/>
                      <w:sz w:val="24"/>
                      <w:szCs w:val="24"/>
                    </w:rPr>
                    <w:t>7. Основні результати дослідження використано при розробці фінансових механізмів ДВП «Укрпромводчормет» (м. Донецьк). У результаті реалізації запропонованої концепції гнучкої системи фінансового менеджменту підприємства отримано економічний ефект у розмірі 1 120 тис. грн.</w:t>
                  </w:r>
                </w:p>
              </w:tc>
            </w:tr>
          </w:tbl>
          <w:p w14:paraId="28A45569" w14:textId="77777777" w:rsidR="00886737" w:rsidRPr="00886737" w:rsidRDefault="00886737" w:rsidP="00886737">
            <w:pPr>
              <w:spacing w:after="0" w:line="240" w:lineRule="auto"/>
              <w:rPr>
                <w:rFonts w:ascii="Times New Roman" w:eastAsia="Times New Roman" w:hAnsi="Times New Roman" w:cs="Times New Roman"/>
                <w:sz w:val="24"/>
                <w:szCs w:val="24"/>
              </w:rPr>
            </w:pPr>
          </w:p>
        </w:tc>
      </w:tr>
    </w:tbl>
    <w:p w14:paraId="4976ACDD" w14:textId="77777777" w:rsidR="00886737" w:rsidRPr="00886737" w:rsidRDefault="00886737" w:rsidP="00886737"/>
    <w:sectPr w:rsidR="00886737" w:rsidRPr="008867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8A61" w14:textId="77777777" w:rsidR="00E4637F" w:rsidRDefault="00E4637F">
      <w:pPr>
        <w:spacing w:after="0" w:line="240" w:lineRule="auto"/>
      </w:pPr>
      <w:r>
        <w:separator/>
      </w:r>
    </w:p>
  </w:endnote>
  <w:endnote w:type="continuationSeparator" w:id="0">
    <w:p w14:paraId="0E38A098" w14:textId="77777777" w:rsidR="00E4637F" w:rsidRDefault="00E4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5AB6" w14:textId="77777777" w:rsidR="00E4637F" w:rsidRDefault="00E4637F">
      <w:pPr>
        <w:spacing w:after="0" w:line="240" w:lineRule="auto"/>
      </w:pPr>
      <w:r>
        <w:separator/>
      </w:r>
    </w:p>
  </w:footnote>
  <w:footnote w:type="continuationSeparator" w:id="0">
    <w:p w14:paraId="6953832E" w14:textId="77777777" w:rsidR="00E4637F" w:rsidRDefault="00E4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63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7"/>
  </w:num>
  <w:num w:numId="4">
    <w:abstractNumId w:val="1"/>
  </w:num>
  <w:num w:numId="5">
    <w:abstractNumId w:val="32"/>
  </w:num>
  <w:num w:numId="6">
    <w:abstractNumId w:val="36"/>
  </w:num>
  <w:num w:numId="7">
    <w:abstractNumId w:val="0"/>
  </w:num>
  <w:num w:numId="8">
    <w:abstractNumId w:val="24"/>
  </w:num>
  <w:num w:numId="9">
    <w:abstractNumId w:val="8"/>
  </w:num>
  <w:num w:numId="10">
    <w:abstractNumId w:val="21"/>
  </w:num>
  <w:num w:numId="11">
    <w:abstractNumId w:val="29"/>
  </w:num>
  <w:num w:numId="12">
    <w:abstractNumId w:val="25"/>
  </w:num>
  <w:num w:numId="13">
    <w:abstractNumId w:val="7"/>
  </w:num>
  <w:num w:numId="14">
    <w:abstractNumId w:val="20"/>
  </w:num>
  <w:num w:numId="15">
    <w:abstractNumId w:val="30"/>
  </w:num>
  <w:num w:numId="16">
    <w:abstractNumId w:val="31"/>
  </w:num>
  <w:num w:numId="17">
    <w:abstractNumId w:val="19"/>
  </w:num>
  <w:num w:numId="18">
    <w:abstractNumId w:val="26"/>
  </w:num>
  <w:num w:numId="19">
    <w:abstractNumId w:val="13"/>
  </w:num>
  <w:num w:numId="20">
    <w:abstractNumId w:val="28"/>
  </w:num>
  <w:num w:numId="21">
    <w:abstractNumId w:val="2"/>
  </w:num>
  <w:num w:numId="22">
    <w:abstractNumId w:val="3"/>
  </w:num>
  <w:num w:numId="23">
    <w:abstractNumId w:val="37"/>
  </w:num>
  <w:num w:numId="24">
    <w:abstractNumId w:val="34"/>
  </w:num>
  <w:num w:numId="25">
    <w:abstractNumId w:val="10"/>
  </w:num>
  <w:num w:numId="26">
    <w:abstractNumId w:val="27"/>
  </w:num>
  <w:num w:numId="27">
    <w:abstractNumId w:val="35"/>
  </w:num>
  <w:num w:numId="28">
    <w:abstractNumId w:val="18"/>
  </w:num>
  <w:num w:numId="29">
    <w:abstractNumId w:val="23"/>
  </w:num>
  <w:num w:numId="30">
    <w:abstractNumId w:val="4"/>
  </w:num>
  <w:num w:numId="31">
    <w:abstractNumId w:val="9"/>
  </w:num>
  <w:num w:numId="32">
    <w:abstractNumId w:val="11"/>
  </w:num>
  <w:num w:numId="33">
    <w:abstractNumId w:val="6"/>
  </w:num>
  <w:num w:numId="34">
    <w:abstractNumId w:val="14"/>
  </w:num>
  <w:num w:numId="35">
    <w:abstractNumId w:val="16"/>
  </w:num>
  <w:num w:numId="36">
    <w:abstractNumId w:val="5"/>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37F"/>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92846</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4769</cp:revision>
  <dcterms:created xsi:type="dcterms:W3CDTF">2024-06-20T08:51:00Z</dcterms:created>
  <dcterms:modified xsi:type="dcterms:W3CDTF">2024-09-29T18:39:00Z</dcterms:modified>
  <cp:category/>
</cp:coreProperties>
</file>