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A3904" w14:textId="77777777" w:rsidR="00E859CB" w:rsidRDefault="00E859CB" w:rsidP="00E859CB">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деятельности предприятий речного транспорта</w:t>
      </w:r>
    </w:p>
    <w:p w14:paraId="39B001B6" w14:textId="77777777" w:rsidR="00E859CB" w:rsidRDefault="00E859CB" w:rsidP="00E859CB">
      <w:pPr>
        <w:rPr>
          <w:rFonts w:ascii="Verdana" w:hAnsi="Verdana"/>
          <w:color w:val="000000"/>
          <w:sz w:val="18"/>
          <w:szCs w:val="18"/>
          <w:shd w:val="clear" w:color="auto" w:fill="FFFFFF"/>
        </w:rPr>
      </w:pPr>
    </w:p>
    <w:p w14:paraId="303E64D5" w14:textId="77777777" w:rsidR="00E859CB" w:rsidRDefault="00E859CB" w:rsidP="00E859CB">
      <w:pPr>
        <w:rPr>
          <w:rFonts w:ascii="Verdana" w:hAnsi="Verdana"/>
          <w:color w:val="000000"/>
          <w:sz w:val="18"/>
          <w:szCs w:val="18"/>
          <w:shd w:val="clear" w:color="auto" w:fill="FFFFFF"/>
        </w:rPr>
      </w:pPr>
    </w:p>
    <w:p w14:paraId="06437689" w14:textId="77777777" w:rsidR="00E859CB" w:rsidRDefault="00E859CB" w:rsidP="00E859C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Синицын, Андрей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5271C64" w14:textId="77777777" w:rsidR="00E859CB" w:rsidRDefault="00E859CB" w:rsidP="00E859CB">
      <w:pPr>
        <w:spacing w:line="270" w:lineRule="atLeast"/>
        <w:rPr>
          <w:rFonts w:ascii="Verdana" w:hAnsi="Verdana"/>
          <w:color w:val="000000"/>
          <w:sz w:val="18"/>
          <w:szCs w:val="18"/>
        </w:rPr>
      </w:pPr>
      <w:r>
        <w:rPr>
          <w:rFonts w:ascii="Verdana" w:hAnsi="Verdana"/>
          <w:color w:val="000000"/>
          <w:sz w:val="18"/>
          <w:szCs w:val="18"/>
        </w:rPr>
        <w:t>2008</w:t>
      </w:r>
    </w:p>
    <w:p w14:paraId="28791221" w14:textId="77777777" w:rsidR="00E859CB" w:rsidRDefault="00E859CB" w:rsidP="00E859C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7B941BF" w14:textId="77777777" w:rsidR="00E859CB" w:rsidRDefault="00E859CB" w:rsidP="00E859CB">
      <w:pPr>
        <w:spacing w:line="270" w:lineRule="atLeast"/>
        <w:rPr>
          <w:rFonts w:ascii="Verdana" w:hAnsi="Verdana"/>
          <w:color w:val="000000"/>
          <w:sz w:val="18"/>
          <w:szCs w:val="18"/>
        </w:rPr>
      </w:pPr>
      <w:r>
        <w:rPr>
          <w:rFonts w:ascii="Verdana" w:hAnsi="Verdana"/>
          <w:color w:val="000000"/>
          <w:sz w:val="18"/>
          <w:szCs w:val="18"/>
        </w:rPr>
        <w:t>Синицын, Андрей Викторович</w:t>
      </w:r>
    </w:p>
    <w:p w14:paraId="291C1A59" w14:textId="77777777" w:rsidR="00E859CB" w:rsidRDefault="00E859CB" w:rsidP="00E859C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62B99A1" w14:textId="77777777" w:rsidR="00E859CB" w:rsidRDefault="00E859CB" w:rsidP="00E859C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1B19266" w14:textId="77777777" w:rsidR="00E859CB" w:rsidRDefault="00E859CB" w:rsidP="00E859C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44A35E2" w14:textId="77777777" w:rsidR="00E859CB" w:rsidRDefault="00E859CB" w:rsidP="00E859CB">
      <w:pPr>
        <w:spacing w:line="270" w:lineRule="atLeast"/>
        <w:rPr>
          <w:rFonts w:ascii="Verdana" w:hAnsi="Verdana"/>
          <w:color w:val="000000"/>
          <w:sz w:val="18"/>
          <w:szCs w:val="18"/>
        </w:rPr>
      </w:pPr>
      <w:r>
        <w:rPr>
          <w:rFonts w:ascii="Verdana" w:hAnsi="Verdana"/>
          <w:color w:val="000000"/>
          <w:sz w:val="18"/>
          <w:szCs w:val="18"/>
        </w:rPr>
        <w:t>Саратов</w:t>
      </w:r>
    </w:p>
    <w:p w14:paraId="3E020F58" w14:textId="77777777" w:rsidR="00E859CB" w:rsidRDefault="00E859CB" w:rsidP="00E859C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013808D" w14:textId="77777777" w:rsidR="00E859CB" w:rsidRDefault="00E859CB" w:rsidP="00E859CB">
      <w:pPr>
        <w:spacing w:line="270" w:lineRule="atLeast"/>
        <w:rPr>
          <w:rFonts w:ascii="Verdana" w:hAnsi="Verdana"/>
          <w:color w:val="000000"/>
          <w:sz w:val="18"/>
          <w:szCs w:val="18"/>
        </w:rPr>
      </w:pPr>
      <w:r>
        <w:rPr>
          <w:rFonts w:ascii="Verdana" w:hAnsi="Verdana"/>
          <w:color w:val="000000"/>
          <w:sz w:val="18"/>
          <w:szCs w:val="18"/>
        </w:rPr>
        <w:t>08.00.12</w:t>
      </w:r>
    </w:p>
    <w:p w14:paraId="37379C68" w14:textId="77777777" w:rsidR="00E859CB" w:rsidRDefault="00E859CB" w:rsidP="00E859C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B780CEF" w14:textId="77777777" w:rsidR="00E859CB" w:rsidRDefault="00E859CB" w:rsidP="00E859C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7950DC7" w14:textId="77777777" w:rsidR="00E859CB" w:rsidRDefault="00E859CB" w:rsidP="00E859C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C3E8D4C" w14:textId="77777777" w:rsidR="00E859CB" w:rsidRDefault="00E859CB" w:rsidP="00E859CB">
      <w:pPr>
        <w:spacing w:line="270" w:lineRule="atLeast"/>
        <w:rPr>
          <w:rFonts w:ascii="Verdana" w:hAnsi="Verdana"/>
          <w:color w:val="000000"/>
          <w:sz w:val="18"/>
          <w:szCs w:val="18"/>
        </w:rPr>
      </w:pPr>
      <w:r>
        <w:rPr>
          <w:rFonts w:ascii="Verdana" w:hAnsi="Verdana"/>
          <w:color w:val="000000"/>
          <w:sz w:val="18"/>
          <w:szCs w:val="18"/>
        </w:rPr>
        <w:t>229</w:t>
      </w:r>
    </w:p>
    <w:p w14:paraId="76BF55C7" w14:textId="77777777" w:rsidR="00E859CB" w:rsidRDefault="00E859CB" w:rsidP="00E859C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Синицын, Андрей Викторович</w:t>
      </w:r>
    </w:p>
    <w:p w14:paraId="254AA3D6"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B7C1BFD"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Значение и задачи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предприятий речного транспорта.</w:t>
      </w:r>
    </w:p>
    <w:p w14:paraId="234A8B2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особенности функционирования современного пред- 10 приятия</w:t>
      </w:r>
      <w:r>
        <w:rPr>
          <w:rStyle w:val="WW8Num2z0"/>
          <w:rFonts w:ascii="Verdana" w:hAnsi="Verdana"/>
          <w:color w:val="000000"/>
          <w:sz w:val="18"/>
          <w:szCs w:val="18"/>
        </w:rPr>
        <w:t> </w:t>
      </w:r>
      <w:r>
        <w:rPr>
          <w:rStyle w:val="WW8Num3z0"/>
          <w:rFonts w:ascii="Verdana" w:hAnsi="Verdana"/>
          <w:color w:val="4682B4"/>
          <w:sz w:val="18"/>
          <w:szCs w:val="18"/>
        </w:rPr>
        <w:t>речного</w:t>
      </w:r>
      <w:r>
        <w:rPr>
          <w:rStyle w:val="WW8Num2z0"/>
          <w:rFonts w:ascii="Verdana" w:hAnsi="Verdana"/>
          <w:color w:val="000000"/>
          <w:sz w:val="18"/>
          <w:szCs w:val="18"/>
        </w:rPr>
        <w:t> </w:t>
      </w:r>
      <w:r>
        <w:rPr>
          <w:rFonts w:ascii="Verdana" w:hAnsi="Verdana"/>
          <w:color w:val="000000"/>
          <w:sz w:val="18"/>
          <w:szCs w:val="18"/>
        </w:rPr>
        <w:t>транспорта.</w:t>
      </w:r>
    </w:p>
    <w:p w14:paraId="7DCA4E7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Значение учета и анализа для совершенствования системы управ- 20 ления предприятием речного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w:t>
      </w:r>
    </w:p>
    <w:p w14:paraId="5531BEA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Специфика формирования и учета доходов, расходов и</w:t>
      </w:r>
      <w:r>
        <w:rPr>
          <w:rStyle w:val="WW8Num2z0"/>
          <w:rFonts w:ascii="Verdana" w:hAnsi="Verdana"/>
          <w:color w:val="000000"/>
          <w:sz w:val="18"/>
          <w:szCs w:val="18"/>
        </w:rPr>
        <w:t> </w:t>
      </w:r>
      <w:r>
        <w:rPr>
          <w:rStyle w:val="WW8Num3z0"/>
          <w:rFonts w:ascii="Verdana" w:hAnsi="Verdana"/>
          <w:color w:val="4682B4"/>
          <w:sz w:val="18"/>
          <w:szCs w:val="18"/>
        </w:rPr>
        <w:t>финансо</w:t>
      </w:r>
      <w:r>
        <w:rPr>
          <w:rFonts w:ascii="Verdana" w:hAnsi="Verdana"/>
          <w:color w:val="000000"/>
          <w:sz w:val="18"/>
          <w:szCs w:val="18"/>
        </w:rPr>
        <w:t>- 46 вых результатов предприятий речного транспорта.</w:t>
      </w:r>
    </w:p>
    <w:p w14:paraId="706C74DE"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Методология и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деятель- 61 ности</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речного транспорта</w:t>
      </w:r>
    </w:p>
    <w:p w14:paraId="0BCC652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Концептуальная модель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деятельности пред- 61 приятий речного транспорта</w:t>
      </w:r>
    </w:p>
    <w:p w14:paraId="3B526B5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сегментарного учета деятельности предприятий реч- 76 ного транспорта</w:t>
      </w:r>
    </w:p>
    <w:p w14:paraId="63ED4D2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Роль управленческого учета для контроля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затрат 108 предприятий речного транспорта.</w:t>
      </w:r>
    </w:p>
    <w:p w14:paraId="21B511B5"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эффективности работы предприятий речного транс- 124 порта</w:t>
      </w:r>
    </w:p>
    <w:p w14:paraId="3A75060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доходов, расходов и финансовых результатов по операци- 124 онным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с учетом фактора сезонности</w:t>
      </w:r>
    </w:p>
    <w:p w14:paraId="3673FF26"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доходов, расходов и финансовых результатов по центрам 140 ответственности</w:t>
      </w:r>
    </w:p>
    <w:p w14:paraId="1B1023C8"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Анализ</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по операционным сегментам и центрам 146 ответственности</w:t>
      </w:r>
    </w:p>
    <w:p w14:paraId="5539745D" w14:textId="77777777" w:rsidR="00E859CB" w:rsidRDefault="00E859CB" w:rsidP="00E859C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деятельности предприятий речного транспорта"</w:t>
      </w:r>
    </w:p>
    <w:p w14:paraId="18320348"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Россия издавна по праву считается крупной речной державой, имеющей внутренние водные пути, по которым издревле перевозили основные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в основном с севера на юг и с юга на север. Поэтому развитие</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потоков и узлов в России происходит в значительной мере на основе совершенствования организации речных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больших объемов грузов и</w:t>
      </w:r>
      <w:r>
        <w:rPr>
          <w:rStyle w:val="WW8Num2z0"/>
          <w:rFonts w:ascii="Verdana" w:hAnsi="Verdana"/>
          <w:color w:val="000000"/>
          <w:sz w:val="18"/>
          <w:szCs w:val="18"/>
        </w:rPr>
        <w:t> </w:t>
      </w:r>
      <w:r>
        <w:rPr>
          <w:rStyle w:val="WW8Num3z0"/>
          <w:rFonts w:ascii="Verdana" w:hAnsi="Verdana"/>
          <w:color w:val="4682B4"/>
          <w:sz w:val="18"/>
          <w:szCs w:val="18"/>
        </w:rPr>
        <w:t>пассажиров</w:t>
      </w:r>
      <w:r>
        <w:rPr>
          <w:rFonts w:ascii="Verdana" w:hAnsi="Verdana"/>
          <w:color w:val="000000"/>
          <w:sz w:val="18"/>
          <w:szCs w:val="18"/>
        </w:rPr>
        <w:t>, которая немыслима без создания и функционирования целой системы предприятий речного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Предприятия речного транспорта обеспечивают перемещение грузов с наземного транспорта на речные, а потом и, при необходимости, на морские суда или опять на наземный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В больших объемах осуществляется и хранение грузов на площадках и</w:t>
      </w:r>
      <w:r>
        <w:rPr>
          <w:rStyle w:val="WW8Num2z0"/>
          <w:rFonts w:ascii="Verdana" w:hAnsi="Verdana"/>
          <w:color w:val="000000"/>
          <w:sz w:val="18"/>
          <w:szCs w:val="18"/>
        </w:rPr>
        <w:t> </w:t>
      </w:r>
      <w:r>
        <w:rPr>
          <w:rStyle w:val="WW8Num3z0"/>
          <w:rFonts w:ascii="Verdana" w:hAnsi="Verdana"/>
          <w:color w:val="4682B4"/>
          <w:sz w:val="18"/>
          <w:szCs w:val="18"/>
        </w:rPr>
        <w:t>складах</w:t>
      </w:r>
      <w:r>
        <w:rPr>
          <w:rStyle w:val="WW8Num2z0"/>
          <w:rFonts w:ascii="Verdana" w:hAnsi="Verdana"/>
          <w:color w:val="000000"/>
          <w:sz w:val="18"/>
          <w:szCs w:val="18"/>
        </w:rPr>
        <w:t> </w:t>
      </w:r>
      <w:r>
        <w:rPr>
          <w:rFonts w:ascii="Verdana" w:hAnsi="Verdana"/>
          <w:color w:val="000000"/>
          <w:sz w:val="18"/>
          <w:szCs w:val="18"/>
        </w:rPr>
        <w:t>предприятий речного транспорта. Динамика</w:t>
      </w:r>
      <w:r>
        <w:rPr>
          <w:rStyle w:val="WW8Num2z0"/>
          <w:rFonts w:ascii="Verdana" w:hAnsi="Verdana"/>
          <w:color w:val="000000"/>
          <w:sz w:val="18"/>
          <w:szCs w:val="18"/>
        </w:rPr>
        <w:t> </w:t>
      </w:r>
      <w:r>
        <w:rPr>
          <w:rStyle w:val="WW8Num3z0"/>
          <w:rFonts w:ascii="Verdana" w:hAnsi="Verdana"/>
          <w:color w:val="4682B4"/>
          <w:sz w:val="18"/>
          <w:szCs w:val="18"/>
        </w:rPr>
        <w:t>грузооборота</w:t>
      </w:r>
      <w:r>
        <w:rPr>
          <w:rStyle w:val="WW8Num2z0"/>
          <w:rFonts w:ascii="Verdana" w:hAnsi="Verdana"/>
          <w:color w:val="000000"/>
          <w:sz w:val="18"/>
          <w:szCs w:val="18"/>
        </w:rPr>
        <w:t> </w:t>
      </w:r>
      <w:r>
        <w:rPr>
          <w:rFonts w:ascii="Verdana" w:hAnsi="Verdana"/>
          <w:color w:val="000000"/>
          <w:sz w:val="18"/>
          <w:szCs w:val="18"/>
        </w:rPr>
        <w:t>предприятий речного транспорта неуклонно растет. Общий</w:t>
      </w:r>
      <w:r>
        <w:rPr>
          <w:rStyle w:val="WW8Num2z0"/>
          <w:rFonts w:ascii="Verdana" w:hAnsi="Verdana"/>
          <w:color w:val="000000"/>
          <w:sz w:val="18"/>
          <w:szCs w:val="18"/>
        </w:rPr>
        <w:t> </w:t>
      </w:r>
      <w:r>
        <w:rPr>
          <w:rStyle w:val="WW8Num3z0"/>
          <w:rFonts w:ascii="Verdana" w:hAnsi="Verdana"/>
          <w:color w:val="4682B4"/>
          <w:sz w:val="18"/>
          <w:szCs w:val="18"/>
        </w:rPr>
        <w:t>грузооборот</w:t>
      </w:r>
      <w:r>
        <w:rPr>
          <w:rStyle w:val="WW8Num2z0"/>
          <w:rFonts w:ascii="Verdana" w:hAnsi="Verdana"/>
          <w:color w:val="000000"/>
          <w:sz w:val="18"/>
          <w:szCs w:val="18"/>
        </w:rPr>
        <w:t> </w:t>
      </w:r>
      <w:r>
        <w:rPr>
          <w:rFonts w:ascii="Verdana" w:hAnsi="Verdana"/>
          <w:color w:val="000000"/>
          <w:sz w:val="18"/>
          <w:szCs w:val="18"/>
        </w:rPr>
        <w:t>предприятий речного транспорта России в 2008 году составил 152,4 млн.</w:t>
      </w:r>
      <w:r>
        <w:rPr>
          <w:rStyle w:val="WW8Num2z0"/>
          <w:rFonts w:ascii="Verdana" w:hAnsi="Verdana"/>
          <w:color w:val="000000"/>
          <w:sz w:val="18"/>
          <w:szCs w:val="18"/>
        </w:rPr>
        <w:t> </w:t>
      </w:r>
      <w:r>
        <w:rPr>
          <w:rStyle w:val="WW8Num3z0"/>
          <w:rFonts w:ascii="Verdana" w:hAnsi="Verdana"/>
          <w:color w:val="4682B4"/>
          <w:sz w:val="18"/>
          <w:szCs w:val="18"/>
        </w:rPr>
        <w:t>тонн</w:t>
      </w:r>
      <w:r>
        <w:rPr>
          <w:rFonts w:ascii="Verdana" w:hAnsi="Verdana"/>
          <w:color w:val="000000"/>
          <w:sz w:val="18"/>
          <w:szCs w:val="18"/>
        </w:rPr>
        <w:t>, а в 2010 он должен достигнуть 350 млн. тонн. Особо значима роль предприятий речного транспорта в обеспечении внутренних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страны. К 2010 году объем экспортно-импортных перевозок через территорию России должен увеличиться до 650 млн. т. в год. В связи с этим на развитие транспортных коридоров будет направлено более 15 млрд.</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 Таким образом, предприятия речного транспорта играют все более важную роль в процессе передвижения грузов по стране и за рубеж. Большие объемы поступающих, хранимых и отправляемых грузов, сложность взаимоотношений предприятий речного транспорта с отечественными и зарубежными партнерами, обязанность предприятий речного транспорта соответствовать международным требованиям к обеспечению специальных условий предопределяют необходимость учета подобной специфики при разработке проблем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деятельности предприятий речного транспорта. Особое значение это имеет для организации системы управления доходами и расходами подобных сложных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образований.</w:t>
      </w:r>
    </w:p>
    <w:p w14:paraId="51B49F6C"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рыночные условия требуют правильного отражения возникающих затрат, обоснованного определения доходов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предприятий речного транспорта, постоянного и наиболее полного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хозяйственной деятельности предприятий речного транспорта. Эти задачи не могут быть успешно решены без разработки и внедрения прогрессивной методики учета и экономического анализа производственной деятельности предприятий речного транспорта. Расширение сферы применения международного опыта учета,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управленческого учета и новых методических приемов анализа способствуют улучшению экономической работы на предприятиях России. Однако применение такого опыта и новаций невозможно без учета специфических особенностей деятельности предприятий речного транспорта, разработки и использовании специальной методики отражения в учете хозяйственных операций и процессов, применения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показателей эффективности работы предприятий речного транспорта. В данной работе сделана попытка решить основные возникшие в последнее время вопросы совершенствования системы учета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российских предприятий речного транспорта.</w:t>
      </w:r>
    </w:p>
    <w:p w14:paraId="1954C9E7"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принятии решений по управлению предприятием речного транспорта большое значение имеет достоверность информации о его деятельности, формируемой в основном в системе бухгалтерского учета, а также сведения о путях повышения эффективности, выявленных в процессе экономического анализа. Однако проведенное исследование показало, что в отечественных предприятиях речного транспорта, осуществляющих не только</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и погрузо-разгрузочные работы, но и целый ряд других видов деятельности, отсутствует достаточно надежная информационная база для выработки оптимальных решений. Поэтому необходима разработка комплексной системы учетно-аналитического обеспечения управления современным предприятием речного транспорта.</w:t>
      </w:r>
    </w:p>
    <w:p w14:paraId="64D26A53"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силу своей значимости экономические проблемы управления предприятием речного транспорта постоянно находятся в поле зрения отечественных специалистов, многие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 xml:space="preserve">глубоко рассматривают связанные с этим теоретические проблемы </w:t>
      </w:r>
      <w:r>
        <w:rPr>
          <w:rFonts w:ascii="Verdana" w:hAnsi="Verdana"/>
          <w:color w:val="000000"/>
          <w:sz w:val="18"/>
          <w:szCs w:val="18"/>
        </w:rPr>
        <w:lastRenderedPageBreak/>
        <w:t>бухгалтерского учета, контроля и экономического анализа. Среди таких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можно назвать Аблязова К.А.,</w:t>
      </w:r>
      <w:r>
        <w:rPr>
          <w:rStyle w:val="WW8Num2z0"/>
          <w:rFonts w:ascii="Verdana" w:hAnsi="Verdana"/>
          <w:color w:val="000000"/>
          <w:sz w:val="18"/>
          <w:szCs w:val="18"/>
        </w:rPr>
        <w:t> </w:t>
      </w:r>
      <w:r>
        <w:rPr>
          <w:rStyle w:val="WW8Num3z0"/>
          <w:rFonts w:ascii="Verdana" w:hAnsi="Verdana"/>
          <w:color w:val="4682B4"/>
          <w:sz w:val="18"/>
          <w:szCs w:val="18"/>
        </w:rPr>
        <w:t>Аракелова</w:t>
      </w:r>
      <w:r>
        <w:rPr>
          <w:rStyle w:val="WW8Num2z0"/>
          <w:rFonts w:ascii="Verdana" w:hAnsi="Verdana"/>
          <w:color w:val="000000"/>
          <w:sz w:val="18"/>
          <w:szCs w:val="18"/>
        </w:rPr>
        <w:t> </w:t>
      </w:r>
      <w:r>
        <w:rPr>
          <w:rFonts w:ascii="Verdana" w:hAnsi="Verdana"/>
          <w:color w:val="000000"/>
          <w:sz w:val="18"/>
          <w:szCs w:val="18"/>
        </w:rPr>
        <w:t>Ф.Г., Аксененко А.Ф., Бабкина Е.В.,</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М.И., Бакаева А.С Бакаева В.Г.,</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Бугина Е.Д., Буянову J1.H.,</w:t>
      </w:r>
      <w:r>
        <w:rPr>
          <w:rStyle w:val="WW8Num2z0"/>
          <w:rFonts w:ascii="Verdana" w:hAnsi="Verdana"/>
          <w:color w:val="000000"/>
          <w:sz w:val="18"/>
          <w:szCs w:val="18"/>
        </w:rPr>
        <w:t> </w:t>
      </w:r>
      <w:r>
        <w:rPr>
          <w:rStyle w:val="WW8Num3z0"/>
          <w:rFonts w:ascii="Verdana" w:hAnsi="Verdana"/>
          <w:color w:val="4682B4"/>
          <w:sz w:val="18"/>
          <w:szCs w:val="18"/>
        </w:rPr>
        <w:t>Гиляровскую</w:t>
      </w:r>
      <w:r>
        <w:rPr>
          <w:rStyle w:val="WW8Num2z0"/>
          <w:rFonts w:ascii="Verdana" w:hAnsi="Verdana"/>
          <w:color w:val="000000"/>
          <w:sz w:val="18"/>
          <w:szCs w:val="18"/>
        </w:rPr>
        <w:t> </w:t>
      </w:r>
      <w:r>
        <w:rPr>
          <w:rFonts w:ascii="Verdana" w:hAnsi="Verdana"/>
          <w:color w:val="000000"/>
          <w:sz w:val="18"/>
          <w:szCs w:val="18"/>
        </w:rPr>
        <w:t>JI.T., Долгова С.И., Ветренко Л.Д., Звонко-ва В.В.,Зубареву М.А.,</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Кирьянову З.В., Куренкова П.В.,</w:t>
      </w:r>
      <w:r>
        <w:rPr>
          <w:rStyle w:val="WW8Num2z0"/>
          <w:rFonts w:ascii="Verdana" w:hAnsi="Verdana"/>
          <w:color w:val="000000"/>
          <w:sz w:val="18"/>
          <w:szCs w:val="18"/>
        </w:rPr>
        <w:t> </w:t>
      </w:r>
      <w:r>
        <w:rPr>
          <w:rStyle w:val="WW8Num3z0"/>
          <w:rFonts w:ascii="Verdana" w:hAnsi="Verdana"/>
          <w:color w:val="4682B4"/>
          <w:sz w:val="18"/>
          <w:szCs w:val="18"/>
        </w:rPr>
        <w:t>Мартыненко</w:t>
      </w:r>
      <w:r>
        <w:rPr>
          <w:rStyle w:val="WW8Num2z0"/>
          <w:rFonts w:ascii="Verdana" w:hAnsi="Verdana"/>
          <w:color w:val="000000"/>
          <w:sz w:val="18"/>
          <w:szCs w:val="18"/>
        </w:rPr>
        <w:t> </w:t>
      </w:r>
      <w:r>
        <w:rPr>
          <w:rFonts w:ascii="Verdana" w:hAnsi="Verdana"/>
          <w:color w:val="000000"/>
          <w:sz w:val="18"/>
          <w:szCs w:val="18"/>
        </w:rPr>
        <w:t>В.В., Мельник М.В., Лимонова Э.Л.,</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Панибратца Н.А., Поварова Г.В., Петрову В.И.,</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В.В., Сайфулина Р.С., Суворова К.И.,</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Терехова О.А., Холопова К.В.,</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и других. Известны также труды зарубежных авторов: Х.Байера, Г.</w:t>
      </w:r>
      <w:r>
        <w:rPr>
          <w:rStyle w:val="WW8Num2z0"/>
          <w:rFonts w:ascii="Verdana" w:hAnsi="Verdana"/>
          <w:color w:val="000000"/>
          <w:sz w:val="18"/>
          <w:szCs w:val="18"/>
        </w:rPr>
        <w:t> </w:t>
      </w:r>
      <w:r>
        <w:rPr>
          <w:rStyle w:val="WW8Num3z0"/>
          <w:rFonts w:ascii="Verdana" w:hAnsi="Verdana"/>
          <w:color w:val="4682B4"/>
          <w:sz w:val="18"/>
          <w:szCs w:val="18"/>
        </w:rPr>
        <w:t>Бирмана</w:t>
      </w:r>
      <w:r>
        <w:rPr>
          <w:rFonts w:ascii="Verdana" w:hAnsi="Verdana"/>
          <w:color w:val="000000"/>
          <w:sz w:val="18"/>
          <w:szCs w:val="18"/>
        </w:rPr>
        <w:t>, Э.Вальтера, К. Друри,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С. Шмидта, Э. Хелферта и др.</w:t>
      </w:r>
    </w:p>
    <w:p w14:paraId="7745CFF6"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следует отметить ощутимый дефицит целостных научных исследований, посвященных специфике учетно-аналитического обеспечения управления деятельностью предприятия речного транспорта. Нуждаются в разработке проблемы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совместной деятельности многочисленных разнопрофильных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современного предприятия речного транспорта, вопросы анализа эффективности их функционирования и оценки их вклада в достижение общих конечных результатов.</w:t>
      </w:r>
    </w:p>
    <w:p w14:paraId="4C47FA17"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Выработка рекомендаций по организации и методике бухгалтерского учета и анализа деятельности отечественных предприятий речного транспорта является важным условием повышения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выхода на уровень</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требований. Указанные обстоятельства и обусловили выбор темы данной диссертационной работы, определили ее актуальность и основные направления исследования.</w:t>
      </w:r>
    </w:p>
    <w:p w14:paraId="00522996"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решение методологических,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проблем учетно-аналитического обеспечения процессов управления деятельностью предприятий речного транспорта. Для достижения намеченной цели предполагается решение следующих конкретных задач:</w:t>
      </w:r>
    </w:p>
    <w:p w14:paraId="6B12222D"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функционирования современного предприятия речного транспорта, обосновать принципы и задачи его учетно-аналитического обеспечения;</w:t>
      </w:r>
    </w:p>
    <w:p w14:paraId="31B60B84"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деятельности речного порта в разрезе различных видов его деятельности и центров ответственности;</w:t>
      </w:r>
    </w:p>
    <w:p w14:paraId="2FE48FDC"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 предложить методику анализа доходов и расходов речных предприятий с учетом фактора</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их деятельности;</w:t>
      </w:r>
    </w:p>
    <w:p w14:paraId="6E6FBAA5"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рекомендовать методику оценки эффективности многофункциональной деятельности речного предприятия;</w:t>
      </w:r>
    </w:p>
    <w:p w14:paraId="4F582FF8"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порядок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речного предприятия 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 его деятельности; обосновать возможности оценки эффективности сдачи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временно не используемых объектов речных портов;</w:t>
      </w:r>
    </w:p>
    <w:p w14:paraId="053529D2"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В качестве объекта исследования избрана система речного транспорта России и в особенности ее часть, входящая в состав Волжского водно-транспортного узла.</w:t>
      </w:r>
    </w:p>
    <w:p w14:paraId="6391FFE7"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теоретические и практические проблемы учетно-аналитического обеспечения деятельности предприятий речного транспорта.</w:t>
      </w:r>
    </w:p>
    <w:p w14:paraId="73133DF8"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международные стандарты финансовой отчетности, нормативные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в том числе речного транспорта, труды отечественных и зарубежных ученых по проблемам экономики транспорта, бухгалтерского учета, контроля и экономического анализа.</w:t>
      </w:r>
    </w:p>
    <w:p w14:paraId="443D595E"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исследования использовались системный подход к изучению рассматриваемых проблем, анализ и синтез, наблюдение, абсолютные и относительные величины, группировка, методы сравнительного и факторного анализа.</w:t>
      </w:r>
    </w:p>
    <w:p w14:paraId="009A31CF"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теоретическом обосновании и разработке методических рекомендаций по организации учета и анализа деятельности предприятий речного транспорта, поиска путей повышения ее эффективности. В результате исследования получены </w:t>
      </w:r>
      <w:r>
        <w:rPr>
          <w:rFonts w:ascii="Verdana" w:hAnsi="Verdana"/>
          <w:color w:val="000000"/>
          <w:sz w:val="18"/>
          <w:szCs w:val="18"/>
        </w:rPr>
        <w:lastRenderedPageBreak/>
        <w:t>следующие результаты: определены принципы и задачи информационного отражения и аналитического обеспечения многофункциональной деятельности предприятий речного транспорта; обоснована необходимость и предложена методика управленческого учета доходов и расходов речного порта по операционным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его деятельности и центрам ответственности с учетом фактора сезонности; рекомендована аналитическая классификация услуг речных предприятий на услуги навигационного цикла,</w:t>
      </w:r>
      <w:r>
        <w:rPr>
          <w:rStyle w:val="WW8Num2z0"/>
          <w:rFonts w:ascii="Verdana" w:hAnsi="Verdana"/>
          <w:color w:val="000000"/>
          <w:sz w:val="18"/>
          <w:szCs w:val="18"/>
        </w:rPr>
        <w:t> </w:t>
      </w:r>
      <w:r>
        <w:rPr>
          <w:rStyle w:val="WW8Num3z0"/>
          <w:rFonts w:ascii="Verdana" w:hAnsi="Verdana"/>
          <w:color w:val="4682B4"/>
          <w:sz w:val="18"/>
          <w:szCs w:val="18"/>
        </w:rPr>
        <w:t>межнавигационного</w:t>
      </w:r>
      <w:r>
        <w:rPr>
          <w:rStyle w:val="WW8Num2z0"/>
          <w:rFonts w:ascii="Verdana" w:hAnsi="Verdana"/>
          <w:color w:val="000000"/>
          <w:sz w:val="18"/>
          <w:szCs w:val="18"/>
        </w:rPr>
        <w:t> </w:t>
      </w:r>
      <w:r>
        <w:rPr>
          <w:rFonts w:ascii="Verdana" w:hAnsi="Verdana"/>
          <w:color w:val="000000"/>
          <w:sz w:val="18"/>
          <w:szCs w:val="18"/>
        </w:rPr>
        <w:t>цикла и постоянного круглогодичного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а также методика анализа связанных с этими видами услуг доходов и расходов; предложен порядок оценки эффективности деятельности речного порта в разрезе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сегментов и центров ответственности на базе системы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разработана методика сегментарного анализа денежных потоков речного предприятия; предложены способы оценки эффективности операций по сдаче в аренду судов и объектов</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речных портов.</w:t>
      </w:r>
    </w:p>
    <w:p w14:paraId="367590B1"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Теоретические положения, разработанные в диссертации, могут быть использованы для исследований проблем учета и анализа в различных сложных хозяйственных образованиях, для преподавания учебных дисциплин учетно-аналитического цикла.</w:t>
      </w:r>
    </w:p>
    <w:p w14:paraId="573C9C82"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том, что выводы и предложения, выдвинутые в диссертации, направлены на усиление контрольных функций учета на предприятиях речного транспорта и повышение его аналитичности. Внедрение разработанных предложений поможет становлению системы управленческого учета и формирования управленческой и финансовой отчетности, ориентированной на требования международных стандартов, позволит улучшить информационное обеспечение и экономическую обоснованность решений по управлению предприятиями речного транспорта, будет способствовать повышению эффективности их деятельности и конкурентоспособности.</w:t>
      </w:r>
    </w:p>
    <w:p w14:paraId="4B4D1419"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работы. Основные положения и результаты исследования докладывались на ежегодных научных конференциях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Саратовского государственного социально-экономического университета в 2006-2008 годах, на Международной конференции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XXI веке» (Саратов, 2008).</w:t>
      </w:r>
    </w:p>
    <w:p w14:paraId="6708D9FF"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нашли свое отражение в 4 публикациях автора общим объемом 7,2 печ. л.</w:t>
      </w:r>
    </w:p>
    <w:p w14:paraId="59A00073"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практические рекомендации по учетно-аналитическому обеспечению деятельности предприятий речного транспорта нашли применение в практике экономической работы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Саратовское речное транспортное предприятие</w:t>
      </w:r>
      <w:r>
        <w:rPr>
          <w:rFonts w:ascii="Verdana" w:hAnsi="Verdana"/>
          <w:color w:val="000000"/>
          <w:sz w:val="18"/>
          <w:szCs w:val="18"/>
        </w:rPr>
        <w:t>» и ОАО «</w:t>
      </w:r>
      <w:r>
        <w:rPr>
          <w:rStyle w:val="WW8Num3z0"/>
          <w:rFonts w:ascii="Verdana" w:hAnsi="Verdana"/>
          <w:color w:val="4682B4"/>
          <w:sz w:val="18"/>
          <w:szCs w:val="18"/>
        </w:rPr>
        <w:t>Волгоградский речной порт</w:t>
      </w:r>
      <w:r>
        <w:rPr>
          <w:rFonts w:ascii="Verdana" w:hAnsi="Verdana"/>
          <w:color w:val="000000"/>
          <w:sz w:val="18"/>
          <w:szCs w:val="18"/>
        </w:rPr>
        <w:t>»</w:t>
      </w:r>
    </w:p>
    <w:p w14:paraId="6A3E1C6F"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Выполненные научные разработки используются в учебном процессе Саратовского государственного социально-экономического университета при подготовке методического обеспечения курсов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для студентов, обучающихся по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6BD5B44D"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Логика работы предопределена последовательностью и взаимосвязью задач исследования. Диссертация состоит из введения, трех глав, заключения, списка использованной литературы, включающего 183 наименований и 23 приложения. Работа содержит 23 таблицы, 1 схему.</w:t>
      </w:r>
    </w:p>
    <w:p w14:paraId="0072CFFC" w14:textId="77777777" w:rsidR="00E859CB" w:rsidRDefault="00E859CB" w:rsidP="00E859C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Синицын, Андрей Викторович</w:t>
      </w:r>
    </w:p>
    <w:p w14:paraId="4FA19A23"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5A31546"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речной</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традиционно играет роль важнейшего элемента</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комплекса России. Он выполняет целый ряд функций, которые имеют не только экономическое, но и социальное,</w:t>
      </w:r>
      <w:r>
        <w:rPr>
          <w:rStyle w:val="WW8Num2z0"/>
          <w:rFonts w:ascii="Verdana" w:hAnsi="Verdana"/>
          <w:color w:val="000000"/>
          <w:sz w:val="18"/>
          <w:szCs w:val="18"/>
        </w:rPr>
        <w:t> </w:t>
      </w:r>
      <w:r>
        <w:rPr>
          <w:rStyle w:val="WW8Num3z0"/>
          <w:rFonts w:ascii="Verdana" w:hAnsi="Verdana"/>
          <w:color w:val="4682B4"/>
          <w:sz w:val="18"/>
          <w:szCs w:val="18"/>
        </w:rPr>
        <w:t>природоохранное</w:t>
      </w:r>
      <w:r>
        <w:rPr>
          <w:rStyle w:val="WW8Num2z0"/>
          <w:rFonts w:ascii="Verdana" w:hAnsi="Verdana"/>
          <w:color w:val="000000"/>
          <w:sz w:val="18"/>
          <w:szCs w:val="18"/>
        </w:rPr>
        <w:t> </w:t>
      </w:r>
      <w:r>
        <w:rPr>
          <w:rFonts w:ascii="Verdana" w:hAnsi="Verdana"/>
          <w:color w:val="000000"/>
          <w:sz w:val="18"/>
          <w:szCs w:val="18"/>
        </w:rPr>
        <w:t>и оборонное значение. В то же время переход страны на рыночные отношения и общий</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экономической активности негативно сказались на состоянии этой</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важной сферы деятельности.</w:t>
      </w:r>
    </w:p>
    <w:p w14:paraId="5C73D43A"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внутреннего водного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испытывают серьезные трудности в формировании</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 xml:space="preserve">заказов на транспортные перевозки, в поддержании флота и </w:t>
      </w:r>
      <w:r>
        <w:rPr>
          <w:rFonts w:ascii="Verdana" w:hAnsi="Verdana"/>
          <w:color w:val="000000"/>
          <w:sz w:val="18"/>
          <w:szCs w:val="18"/>
        </w:rPr>
        <w:lastRenderedPageBreak/>
        <w:t>объектов</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 работоспособном состоянии. Рост цен на топливо и другие материальные ресурсы резко понизил</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речных перевозок и значительно ухудшил их финансовое состояние. Для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экономически эффективного функционирования предприятий внутреннего водного транспорта требуется разработка и внедрение целого комплекса мер, среди которых немаловажное место должна занимать перестройка системы информационного обеспечения управления ими. Центральным звеном такой перестройки является формирование адекватной рыночным условиям системы учетно-аналитического обеспечения управления речными предприятиями.</w:t>
      </w:r>
    </w:p>
    <w:p w14:paraId="62A19EF1"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типичным представителем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структур внутреннего водного транспорта является речной порт. Современный речной порт это многофункциональное</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образование, выполняющее грузовые и</w:t>
      </w:r>
      <w:r>
        <w:rPr>
          <w:rStyle w:val="WW8Num2z0"/>
          <w:rFonts w:ascii="Verdana" w:hAnsi="Verdana"/>
          <w:color w:val="000000"/>
          <w:sz w:val="18"/>
          <w:szCs w:val="18"/>
        </w:rPr>
        <w:t> </w:t>
      </w:r>
      <w:r>
        <w:rPr>
          <w:rStyle w:val="WW8Num3z0"/>
          <w:rFonts w:ascii="Verdana" w:hAnsi="Verdana"/>
          <w:color w:val="4682B4"/>
          <w:sz w:val="18"/>
          <w:szCs w:val="18"/>
        </w:rPr>
        <w:t>пассажирские</w:t>
      </w:r>
      <w:r>
        <w:rPr>
          <w:rStyle w:val="WW8Num2z0"/>
          <w:rFonts w:ascii="Verdana" w:hAnsi="Verdana"/>
          <w:color w:val="000000"/>
          <w:sz w:val="18"/>
          <w:szCs w:val="18"/>
        </w:rPr>
        <w:t> </w:t>
      </w:r>
      <w:r>
        <w:rPr>
          <w:rFonts w:ascii="Verdana" w:hAnsi="Verdana"/>
          <w:color w:val="000000"/>
          <w:sz w:val="18"/>
          <w:szCs w:val="18"/>
        </w:rPr>
        <w:t>перевозки, эксплуатацию, техническое обслуживание 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судов, хранение и переработку грузов,</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и реализацию нерудных строительных материалов, строительно-монтажные работы, сдачу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объектов инфраструктуры и флота. Работают такие предприятия в сложных природно-климатических условиях, объективно приводящих к ярко выраженной</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их основной деятельности при отсутствии сколько-нибудь заметной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Поэтому традиционные подходы к организации учета и экономического анализа, разработанные с ориентацией на работу промышленных предприятий, оказываются мало эффективными. Разрешению этого противоречия и посвящена настоящая работа.</w:t>
      </w:r>
    </w:p>
    <w:p w14:paraId="6D5B76A3"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и разработанные на их основе предложения позволяют сделать выводы, имеющие значение для дальнейшего развития теории и практики учетно-аналитического обеспечения деятельности предприятий речного транспорта.</w:t>
      </w:r>
    </w:p>
    <w:p w14:paraId="68E34B6A"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Речной порт - это не просто участок берега с прилегающей акваторией с комплексом сооружений и устройств, предназначенных для погрузки-разгрузки судов, хранения грузов,</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и ремонта судов, но и:</w:t>
      </w:r>
    </w:p>
    <w:p w14:paraId="72D1199D"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w:t>
      </w:r>
    </w:p>
    <w:p w14:paraId="5AD0A2C1"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во-вторых, организатор речного транспорта,</w:t>
      </w:r>
    </w:p>
    <w:p w14:paraId="1100B6BC"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 в-третьих,</w:t>
      </w:r>
      <w:r>
        <w:rPr>
          <w:rStyle w:val="WW8Num2z0"/>
          <w:rFonts w:ascii="Verdana" w:hAnsi="Verdana"/>
          <w:color w:val="000000"/>
          <w:sz w:val="18"/>
          <w:szCs w:val="18"/>
        </w:rPr>
        <w:t> </w:t>
      </w:r>
      <w:r>
        <w:rPr>
          <w:rStyle w:val="WW8Num3z0"/>
          <w:rFonts w:ascii="Verdana" w:hAnsi="Verdana"/>
          <w:color w:val="4682B4"/>
          <w:sz w:val="18"/>
          <w:szCs w:val="18"/>
        </w:rPr>
        <w:t>логистический</w:t>
      </w:r>
      <w:r>
        <w:rPr>
          <w:rStyle w:val="WW8Num2z0"/>
          <w:rFonts w:ascii="Verdana" w:hAnsi="Verdana"/>
          <w:color w:val="000000"/>
          <w:sz w:val="18"/>
          <w:szCs w:val="18"/>
        </w:rPr>
        <w:t> </w:t>
      </w:r>
      <w:r>
        <w:rPr>
          <w:rFonts w:ascii="Verdana" w:hAnsi="Verdana"/>
          <w:color w:val="000000"/>
          <w:sz w:val="18"/>
          <w:szCs w:val="18"/>
        </w:rPr>
        <w:t>центр,</w:t>
      </w:r>
    </w:p>
    <w:p w14:paraId="636EFDFF"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для определения эффективности деятельности предприятия речного транспорта предложено выделить его в качестве отдельного объекта учета и анализа как в целом по всему предприятию, так и по отдельным его видам деятельности, то есть с разделением целого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комплекса по операционным сегментам его деятельности.</w:t>
      </w:r>
    </w:p>
    <w:p w14:paraId="34130637"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предприятие речного транспорта должно рассматриваться в качестве многосегментного объекта учета и анализа одновременно как производственный и</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объект, строительный и инвестиционный объект, объект экологического и социального назначения. Это обуславливает широту и специфичность задач аналитического обеспечения деятельности речных портов.</w:t>
      </w:r>
    </w:p>
    <w:p w14:paraId="58E23901"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Меры государственного регулирования развития внутреннего водного транспорта не мыслимы без соответствующей перестройки экономической работы на самих предприятиях речного транспорта.</w:t>
      </w:r>
    </w:p>
    <w:p w14:paraId="79B1D113"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первую очередь это касается разработки адекватных методик информационного отражения всего комплекса специфических видов деятельности этих предприятий и аналитического обоснования выбора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обеспечивающих их конкурентоспособность и финансовую успешность.</w:t>
      </w:r>
    </w:p>
    <w:p w14:paraId="35AEAD74"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методологические подходы учетно-аналитического обеспечения деятельности предприятий речного транспорта основаны на методике</w:t>
      </w:r>
      <w:r>
        <w:rPr>
          <w:rStyle w:val="WW8Num2z0"/>
          <w:rFonts w:ascii="Verdana" w:hAnsi="Verdana"/>
          <w:color w:val="000000"/>
          <w:sz w:val="18"/>
          <w:szCs w:val="18"/>
        </w:rPr>
        <w:t> </w:t>
      </w:r>
      <w:r>
        <w:rPr>
          <w:rStyle w:val="WW8Num3z0"/>
          <w:rFonts w:ascii="Verdana" w:hAnsi="Verdana"/>
          <w:color w:val="4682B4"/>
          <w:sz w:val="18"/>
          <w:szCs w:val="18"/>
        </w:rPr>
        <w:t>управленского</w:t>
      </w:r>
      <w:r>
        <w:rPr>
          <w:rStyle w:val="WW8Num2z0"/>
          <w:rFonts w:ascii="Verdana" w:hAnsi="Verdana"/>
          <w:color w:val="000000"/>
          <w:sz w:val="18"/>
          <w:szCs w:val="18"/>
        </w:rPr>
        <w:t> </w:t>
      </w:r>
      <w:r>
        <w:rPr>
          <w:rFonts w:ascii="Verdana" w:hAnsi="Verdana"/>
          <w:color w:val="000000"/>
          <w:sz w:val="18"/>
          <w:szCs w:val="18"/>
        </w:rPr>
        <w:t>учета доходов и расходов речного порта, позволяющей сформировать</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отчеты по каждому сегменту для последующего контроля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за всеми генерируемыми денежными потоками.</w:t>
      </w:r>
    </w:p>
    <w:p w14:paraId="0941162F"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предприятий речного транспорта основой для определения</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является осуществляемые виды деятельности, то есть</w:t>
      </w:r>
      <w:r>
        <w:rPr>
          <w:rStyle w:val="WW8Num2z0"/>
          <w:rFonts w:ascii="Verdana" w:hAnsi="Verdana"/>
          <w:color w:val="000000"/>
          <w:sz w:val="18"/>
          <w:szCs w:val="18"/>
        </w:rPr>
        <w:t> </w:t>
      </w:r>
      <w:r>
        <w:rPr>
          <w:rStyle w:val="WW8Num3z0"/>
          <w:rFonts w:ascii="Verdana" w:hAnsi="Verdana"/>
          <w:color w:val="4682B4"/>
          <w:sz w:val="18"/>
          <w:szCs w:val="18"/>
        </w:rPr>
        <w:t>сегментация</w:t>
      </w:r>
      <w:r>
        <w:rPr>
          <w:rStyle w:val="WW8Num2z0"/>
          <w:rFonts w:ascii="Verdana" w:hAnsi="Verdana"/>
          <w:color w:val="000000"/>
          <w:sz w:val="18"/>
          <w:szCs w:val="18"/>
        </w:rPr>
        <w:t> </w:t>
      </w:r>
      <w:r>
        <w:rPr>
          <w:rFonts w:ascii="Verdana" w:hAnsi="Verdana"/>
          <w:color w:val="000000"/>
          <w:sz w:val="18"/>
          <w:szCs w:val="18"/>
        </w:rPr>
        <w:t xml:space="preserve">должна производиться вокруг продуктов и </w:t>
      </w:r>
      <w:r>
        <w:rPr>
          <w:rFonts w:ascii="Verdana" w:hAnsi="Verdana"/>
          <w:color w:val="000000"/>
          <w:sz w:val="18"/>
          <w:szCs w:val="18"/>
        </w:rPr>
        <w:lastRenderedPageBreak/>
        <w:t>услуг компании. При этом следует сказать, что сегментация по географическому направлению не имеет смысла. Это объясняется широким диапазоном водного пространства. Кроме того, каждое отдельное предприятие отрасли имеет свою акваторию. И эта акватория часто закатывает часть водного пространства разных рек. Поэтому автором предлагается только один вид</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отчетности по видам деятельности, которые можно идентифицировать.</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речного порта являются</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бизнес-единицами, которые предлагают отличные друг от друга продукты и услуги. Они управляются по-отдельности, так как каждый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требует различной технологии и</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Fonts w:ascii="Verdana" w:hAnsi="Verdana"/>
          <w:color w:val="000000"/>
          <w:sz w:val="18"/>
          <w:szCs w:val="18"/>
        </w:rPr>
        <w:t>стратегий.</w:t>
      </w:r>
    </w:p>
    <w:p w14:paraId="20FCB0CA"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речного порта может имеет несколько</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сегментов: перевозка грузов; перевозка</w:t>
      </w:r>
      <w:r>
        <w:rPr>
          <w:rStyle w:val="WW8Num2z0"/>
          <w:rFonts w:ascii="Verdana" w:hAnsi="Verdana"/>
          <w:color w:val="000000"/>
          <w:sz w:val="18"/>
          <w:szCs w:val="18"/>
        </w:rPr>
        <w:t> </w:t>
      </w:r>
      <w:r>
        <w:rPr>
          <w:rStyle w:val="WW8Num3z0"/>
          <w:rFonts w:ascii="Verdana" w:hAnsi="Verdana"/>
          <w:color w:val="4682B4"/>
          <w:sz w:val="18"/>
          <w:szCs w:val="18"/>
        </w:rPr>
        <w:t>пассажиров</w:t>
      </w:r>
      <w:r>
        <w:rPr>
          <w:rFonts w:ascii="Verdana" w:hAnsi="Verdana"/>
          <w:color w:val="000000"/>
          <w:sz w:val="18"/>
          <w:szCs w:val="18"/>
        </w:rPr>
        <w:t>; добыча и производство нерудных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погрузоразгрузочные работы; сдача в аренду флота и помещений.</w:t>
      </w:r>
    </w:p>
    <w:p w14:paraId="1916F334"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предлагается методика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учетного отражения всех денежных потоков, генерируемых по каждому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Fonts w:ascii="Verdana" w:hAnsi="Verdana"/>
          <w:color w:val="000000"/>
          <w:sz w:val="18"/>
          <w:szCs w:val="18"/>
        </w:rPr>
        <w:t>. Для наглядности применения подобной методики могут быть использованы аналитические таблицы, по своей сути, представляющие собой формы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предприятий речного транспорта.</w:t>
      </w:r>
    </w:p>
    <w:p w14:paraId="207CBFC0"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климата России существенным недостатком внутреннего водного транспорта становится</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работы. С учетом длительности навигации с марта по ноябрь</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распределяются следующим образом: 1</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- 4%, 2 квартал - 28%, 3 квартал - 48%, 4 квартал - 19 % общегодовых объемов</w:t>
      </w:r>
      <w:r>
        <w:rPr>
          <w:rStyle w:val="WW8Num2z0"/>
          <w:rFonts w:ascii="Verdana" w:hAnsi="Verdana"/>
          <w:color w:val="000000"/>
          <w:sz w:val="18"/>
          <w:szCs w:val="18"/>
        </w:rPr>
        <w:t> </w:t>
      </w:r>
      <w:r>
        <w:rPr>
          <w:rStyle w:val="WW8Num3z0"/>
          <w:rFonts w:ascii="Verdana" w:hAnsi="Verdana"/>
          <w:color w:val="4682B4"/>
          <w:sz w:val="18"/>
          <w:szCs w:val="18"/>
        </w:rPr>
        <w:t>перевозок</w:t>
      </w:r>
      <w:r>
        <w:rPr>
          <w:rFonts w:ascii="Verdana" w:hAnsi="Verdana"/>
          <w:color w:val="000000"/>
          <w:sz w:val="18"/>
          <w:szCs w:val="18"/>
        </w:rPr>
        <w:t>.</w:t>
      </w:r>
    </w:p>
    <w:p w14:paraId="6CD4E284"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услуг, предоставляемых речным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Fonts w:ascii="Verdana" w:hAnsi="Verdana"/>
          <w:color w:val="000000"/>
          <w:sz w:val="18"/>
          <w:szCs w:val="18"/>
        </w:rPr>
        <w:t>, целесообразно ввести классификацию по признаку сезонности:</w:t>
      </w:r>
    </w:p>
    <w:p w14:paraId="3E02E3E1"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услуги навигационного цикла;</w:t>
      </w:r>
    </w:p>
    <w:p w14:paraId="0FED0762"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услуги</w:t>
      </w:r>
      <w:r>
        <w:rPr>
          <w:rStyle w:val="WW8Num2z0"/>
          <w:rFonts w:ascii="Verdana" w:hAnsi="Verdana"/>
          <w:color w:val="000000"/>
          <w:sz w:val="18"/>
          <w:szCs w:val="18"/>
        </w:rPr>
        <w:t> </w:t>
      </w:r>
      <w:r>
        <w:rPr>
          <w:rStyle w:val="WW8Num3z0"/>
          <w:rFonts w:ascii="Verdana" w:hAnsi="Verdana"/>
          <w:color w:val="4682B4"/>
          <w:sz w:val="18"/>
          <w:szCs w:val="18"/>
        </w:rPr>
        <w:t>межнавигационного</w:t>
      </w:r>
      <w:r>
        <w:rPr>
          <w:rStyle w:val="WW8Num2z0"/>
          <w:rFonts w:ascii="Verdana" w:hAnsi="Verdana"/>
          <w:color w:val="000000"/>
          <w:sz w:val="18"/>
          <w:szCs w:val="18"/>
        </w:rPr>
        <w:t> </w:t>
      </w:r>
      <w:r>
        <w:rPr>
          <w:rFonts w:ascii="Verdana" w:hAnsi="Verdana"/>
          <w:color w:val="000000"/>
          <w:sz w:val="18"/>
          <w:szCs w:val="18"/>
        </w:rPr>
        <w:t>цикла;</w:t>
      </w:r>
    </w:p>
    <w:p w14:paraId="1340E982"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услуги постоянного круглогодичного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w:t>
      </w:r>
    </w:p>
    <w:p w14:paraId="3C4AEED4"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применения такого деления различных видов услуг связана с тем, что основным фактором оказывающим действие на деятельность речного транспорта является сезонность. Более того, влияние данного фактора в климатических условиях России является непреодолимым, т.е. требует создания механизма компенсации. Эту роль в определенной степени играют</w:t>
      </w:r>
      <w:r>
        <w:rPr>
          <w:rStyle w:val="WW8Num2z0"/>
          <w:rFonts w:ascii="Verdana" w:hAnsi="Verdana"/>
          <w:color w:val="000000"/>
          <w:sz w:val="18"/>
          <w:szCs w:val="18"/>
        </w:rPr>
        <w:t> </w:t>
      </w:r>
      <w:r>
        <w:rPr>
          <w:rStyle w:val="WW8Num3z0"/>
          <w:rFonts w:ascii="Verdana" w:hAnsi="Verdana"/>
          <w:color w:val="4682B4"/>
          <w:sz w:val="18"/>
          <w:szCs w:val="18"/>
        </w:rPr>
        <w:t>межнавигационные</w:t>
      </w:r>
      <w:r>
        <w:rPr>
          <w:rStyle w:val="WW8Num2z0"/>
          <w:rFonts w:ascii="Verdana" w:hAnsi="Verdana"/>
          <w:color w:val="000000"/>
          <w:sz w:val="18"/>
          <w:szCs w:val="18"/>
        </w:rPr>
        <w:t> </w:t>
      </w:r>
      <w:r>
        <w:rPr>
          <w:rFonts w:ascii="Verdana" w:hAnsi="Verdana"/>
          <w:color w:val="000000"/>
          <w:sz w:val="18"/>
          <w:szCs w:val="18"/>
        </w:rPr>
        <w:t>услуги и услуги с постоянным</w:t>
      </w:r>
      <w:r>
        <w:rPr>
          <w:rStyle w:val="WW8Num2z0"/>
          <w:rFonts w:ascii="Verdana" w:hAnsi="Verdana"/>
          <w:color w:val="000000"/>
          <w:sz w:val="18"/>
          <w:szCs w:val="18"/>
        </w:rPr>
        <w:t> </w:t>
      </w:r>
      <w:r>
        <w:rPr>
          <w:rStyle w:val="WW8Num3z0"/>
          <w:rFonts w:ascii="Verdana" w:hAnsi="Verdana"/>
          <w:color w:val="4682B4"/>
          <w:sz w:val="18"/>
          <w:szCs w:val="18"/>
        </w:rPr>
        <w:t>спросом</w:t>
      </w:r>
      <w:r>
        <w:rPr>
          <w:rFonts w:ascii="Verdana" w:hAnsi="Verdana"/>
          <w:color w:val="000000"/>
          <w:sz w:val="18"/>
          <w:szCs w:val="18"/>
        </w:rPr>
        <w:t>.</w:t>
      </w:r>
    </w:p>
    <w:p w14:paraId="21B90340"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Речные вокзалы,</w:t>
      </w:r>
      <w:r>
        <w:rPr>
          <w:rStyle w:val="WW8Num2z0"/>
          <w:rFonts w:ascii="Verdana" w:hAnsi="Verdana"/>
          <w:color w:val="000000"/>
          <w:sz w:val="18"/>
          <w:szCs w:val="18"/>
        </w:rPr>
        <w:t> </w:t>
      </w:r>
      <w:r>
        <w:rPr>
          <w:rStyle w:val="WW8Num3z0"/>
          <w:rFonts w:ascii="Verdana" w:hAnsi="Verdana"/>
          <w:color w:val="4682B4"/>
          <w:sz w:val="18"/>
          <w:szCs w:val="18"/>
        </w:rPr>
        <w:t>склады</w:t>
      </w:r>
      <w:r>
        <w:rPr>
          <w:rStyle w:val="WW8Num2z0"/>
          <w:rFonts w:ascii="Verdana" w:hAnsi="Verdana"/>
          <w:color w:val="000000"/>
          <w:sz w:val="18"/>
          <w:szCs w:val="18"/>
        </w:rPr>
        <w:t> </w:t>
      </w:r>
      <w:r>
        <w:rPr>
          <w:rFonts w:ascii="Verdana" w:hAnsi="Verdana"/>
          <w:color w:val="000000"/>
          <w:sz w:val="18"/>
          <w:szCs w:val="18"/>
        </w:rPr>
        <w:t>и перегрузочное оборудование, припортовые объекты</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и железнодорожного транспорта вполне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в межнавигационные периоды либо в периоды их недостаточной загрузки. Сдача в аренду временно свободных площадей подобного рода объектов может служить эффективным видом</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предприятий внутреннего водного транспорта, способным заметно укрепить их финансовое состояние.</w:t>
      </w:r>
    </w:p>
    <w:p w14:paraId="51BE659F"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более распространенных в последнее время видов деятельности речных предприятий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в период навигации в аренду</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и грузовых судов вместе с их экипажами.</w:t>
      </w:r>
    </w:p>
    <w:p w14:paraId="104D6785"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Обоснование управленческих решений о сдаче полезных площадей в аренду и о выборе конкретных условий</w:t>
      </w:r>
      <w:r>
        <w:rPr>
          <w:rStyle w:val="WW8Num2z0"/>
          <w:rFonts w:ascii="Verdana" w:hAnsi="Verdana"/>
          <w:color w:val="000000"/>
          <w:sz w:val="18"/>
          <w:szCs w:val="18"/>
        </w:rPr>
        <w:t> </w:t>
      </w:r>
      <w:r>
        <w:rPr>
          <w:rStyle w:val="WW8Num3z0"/>
          <w:rFonts w:ascii="Verdana" w:hAnsi="Verdana"/>
          <w:color w:val="4682B4"/>
          <w:sz w:val="18"/>
          <w:szCs w:val="18"/>
        </w:rPr>
        <w:t>арендного</w:t>
      </w:r>
      <w:r>
        <w:rPr>
          <w:rStyle w:val="WW8Num2z0"/>
          <w:rFonts w:ascii="Verdana" w:hAnsi="Verdana"/>
          <w:color w:val="000000"/>
          <w:sz w:val="18"/>
          <w:szCs w:val="18"/>
        </w:rPr>
        <w:t> </w:t>
      </w:r>
      <w:r>
        <w:rPr>
          <w:rFonts w:ascii="Verdana" w:hAnsi="Verdana"/>
          <w:color w:val="000000"/>
          <w:sz w:val="18"/>
          <w:szCs w:val="18"/>
        </w:rPr>
        <w:t>договора является важнейшей задачей экономической работы современных речных предприятий.</w:t>
      </w:r>
    </w:p>
    <w:p w14:paraId="04891C3B"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негативных тенденций в развитии речного транспорта необходимо грамотно построенное аналитическое исследование, которое позволит выделить наиболее</w:t>
      </w:r>
      <w:r>
        <w:rPr>
          <w:rStyle w:val="WW8Num2z0"/>
          <w:rFonts w:ascii="Verdana" w:hAnsi="Verdana"/>
          <w:color w:val="000000"/>
          <w:sz w:val="18"/>
          <w:szCs w:val="18"/>
        </w:rPr>
        <w:t> </w:t>
      </w:r>
      <w:r>
        <w:rPr>
          <w:rStyle w:val="WW8Num3z0"/>
          <w:rFonts w:ascii="Verdana" w:hAnsi="Verdana"/>
          <w:color w:val="4682B4"/>
          <w:sz w:val="18"/>
          <w:szCs w:val="18"/>
        </w:rPr>
        <w:t>рентабельные</w:t>
      </w:r>
      <w:r>
        <w:rPr>
          <w:rStyle w:val="WW8Num2z0"/>
          <w:rFonts w:ascii="Verdana" w:hAnsi="Verdana"/>
          <w:color w:val="000000"/>
          <w:sz w:val="18"/>
          <w:szCs w:val="18"/>
        </w:rPr>
        <w:t> </w:t>
      </w:r>
      <w:r>
        <w:rPr>
          <w:rFonts w:ascii="Verdana" w:hAnsi="Verdana"/>
          <w:color w:val="000000"/>
          <w:sz w:val="18"/>
          <w:szCs w:val="18"/>
        </w:rPr>
        <w:t>виды деятельности с учетом фактора сезонности.</w:t>
      </w:r>
    </w:p>
    <w:p w14:paraId="1B0CBEC8"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Сезонная работа речных портов оказывает влияние на деятельность предприятий речного транспорта. Поэтому представляется необходимым четко сформулировать и обосновать причины и последствия влияния фактора сезонности на финансовые результаты предприятий речного транспорта.</w:t>
      </w:r>
    </w:p>
    <w:p w14:paraId="52FFACBC" w14:textId="77777777" w:rsidR="00E859CB" w:rsidRDefault="00E859CB" w:rsidP="00E859C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этой целью автором предлагается система анализа, позволяющая отслеживать, документировать и вовремя реагировать на изменение финансового положения каждого из сегментов деятельности предприятий речного транспорта, исходя из навигационного периода их </w:t>
      </w:r>
      <w:r>
        <w:rPr>
          <w:rFonts w:ascii="Verdana" w:hAnsi="Verdana"/>
          <w:color w:val="000000"/>
          <w:sz w:val="18"/>
          <w:szCs w:val="18"/>
        </w:rPr>
        <w:lastRenderedPageBreak/>
        <w:t>работы.</w:t>
      </w:r>
    </w:p>
    <w:p w14:paraId="35929D56"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 ответственности - это основная единица учета, анализа и контроля результатов деятельности, то есть суда предприятий речного транспорта,</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всей хозяйственный процесс. При чем, необходимо помнить, что выделение сегментов в деятельности предприятий речного транспорта, позволяет детализировать анализ по центрам ответственности по каждому сегменту. Таким образом, появляется возможность более грамотной организации системы контроля и управления за всей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предприятий внутреннего водного транспорта.</w:t>
      </w:r>
    </w:p>
    <w:p w14:paraId="54AABB71"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видам затрат и результатов позволяет оценить деятельность</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с точки зрения структуры его затрат и доходов. Отчет необходимо формировать по каждому</w:t>
      </w:r>
      <w:r>
        <w:rPr>
          <w:rStyle w:val="WW8Num2z0"/>
          <w:rFonts w:ascii="Verdana" w:hAnsi="Verdana"/>
          <w:color w:val="000000"/>
          <w:sz w:val="18"/>
          <w:szCs w:val="18"/>
        </w:rPr>
        <w:t> </w:t>
      </w:r>
      <w:r>
        <w:rPr>
          <w:rStyle w:val="WW8Num3z0"/>
          <w:rFonts w:ascii="Verdana" w:hAnsi="Verdana"/>
          <w:color w:val="4682B4"/>
          <w:sz w:val="18"/>
          <w:szCs w:val="18"/>
        </w:rPr>
        <w:t>кварталу</w:t>
      </w:r>
      <w:r>
        <w:rPr>
          <w:rFonts w:ascii="Verdana" w:hAnsi="Verdana"/>
          <w:color w:val="000000"/>
          <w:sz w:val="18"/>
          <w:szCs w:val="18"/>
        </w:rPr>
        <w:t>, так как, структура затрат зависит еще и от фактора сезонности.</w:t>
      </w:r>
    </w:p>
    <w:p w14:paraId="34E5B7AB"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отчет позволяет выявить тенденции в формировании финансового результата по каждому сегменту и определить пути</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осуществляемых видов деятельности.</w:t>
      </w:r>
    </w:p>
    <w:p w14:paraId="6BC3D7E3"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по первичным объектам учета затрат и видам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отражает их затраты и результаты в разрезе первичных объектов учета - судов и кранов, сгруппированных по видам основной деятельности. Для каждого вида деятельности формирование финансового результата происходит через различное количество уровней в соответствии с методикой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на внутреннем водном транспорте и идеей директ-костинга.</w:t>
      </w:r>
    </w:p>
    <w:p w14:paraId="533E0537"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формы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отражая процесс формирования информации о затратах и результатах в отрасли внутреннего водного транспорта, одновременно могут являться информационной базой для составления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затрат и доходов. Так, например, формы бюджетов могут либо полностью соответствовать формам управленческой отчетности, либо содержать более</w:t>
      </w:r>
      <w:r>
        <w:rPr>
          <w:rStyle w:val="WW8Num2z0"/>
          <w:rFonts w:ascii="Verdana" w:hAnsi="Verdana"/>
          <w:color w:val="000000"/>
          <w:sz w:val="18"/>
          <w:szCs w:val="18"/>
        </w:rPr>
        <w:t> </w:t>
      </w:r>
      <w:r>
        <w:rPr>
          <w:rStyle w:val="WW8Num3z0"/>
          <w:rFonts w:ascii="Verdana" w:hAnsi="Verdana"/>
          <w:color w:val="4682B4"/>
          <w:sz w:val="18"/>
          <w:szCs w:val="18"/>
        </w:rPr>
        <w:t>укрупненные</w:t>
      </w:r>
      <w:r>
        <w:rPr>
          <w:rStyle w:val="WW8Num2z0"/>
          <w:rFonts w:ascii="Verdana" w:hAnsi="Verdana"/>
          <w:color w:val="000000"/>
          <w:sz w:val="18"/>
          <w:szCs w:val="18"/>
        </w:rPr>
        <w:t> </w:t>
      </w:r>
      <w:r>
        <w:rPr>
          <w:rFonts w:ascii="Verdana" w:hAnsi="Verdana"/>
          <w:color w:val="000000"/>
          <w:sz w:val="18"/>
          <w:szCs w:val="18"/>
        </w:rPr>
        <w:t>позиции (например, без планирования затрат по судам) как в разрезе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объектов, так и в разрезе сегментов деятельности.</w:t>
      </w:r>
    </w:p>
    <w:p w14:paraId="0D5B0299"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необходимо составлять также по каждому сегменту с целью определения его потенциальной возможности приносить</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денежных поток и последующего определения его</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w:t>
      </w:r>
    </w:p>
    <w:p w14:paraId="777F6578" w14:textId="77777777" w:rsidR="00E859CB" w:rsidRDefault="00E859CB" w:rsidP="00E859C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Представленный формат отчета о движении денежных средств позволяет оценить возможности каждого из сегментов деятельности предприятия речного транспорта генерировать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Это особенно необходимо в условиях недостаточность денежных средств, которые зачастую</w:t>
      </w:r>
      <w:r>
        <w:rPr>
          <w:rStyle w:val="WW8Num2z0"/>
          <w:rFonts w:ascii="Verdana" w:hAnsi="Verdana"/>
          <w:color w:val="000000"/>
          <w:sz w:val="18"/>
          <w:szCs w:val="18"/>
        </w:rPr>
        <w:t> </w:t>
      </w:r>
      <w:r>
        <w:rPr>
          <w:rStyle w:val="WW8Num3z0"/>
          <w:rFonts w:ascii="Verdana" w:hAnsi="Verdana"/>
          <w:color w:val="4682B4"/>
          <w:sz w:val="18"/>
          <w:szCs w:val="18"/>
        </w:rPr>
        <w:t>вложены</w:t>
      </w:r>
      <w:r>
        <w:rPr>
          <w:rStyle w:val="WW8Num2z0"/>
          <w:rFonts w:ascii="Verdana" w:hAnsi="Verdana"/>
          <w:color w:val="000000"/>
          <w:sz w:val="18"/>
          <w:szCs w:val="18"/>
        </w:rPr>
        <w:t> </w:t>
      </w:r>
      <w:r>
        <w:rPr>
          <w:rFonts w:ascii="Verdana" w:hAnsi="Verdana"/>
          <w:color w:val="000000"/>
          <w:sz w:val="18"/>
          <w:szCs w:val="18"/>
        </w:rPr>
        <w:t>в незавершенные расчеты, запасы и.т.д. В проведенном исследовании особо ярко это демонстрирует</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аренда</w:t>
      </w:r>
      <w:r>
        <w:rPr>
          <w:rFonts w:ascii="Verdana" w:hAnsi="Verdana"/>
          <w:color w:val="000000"/>
          <w:sz w:val="18"/>
          <w:szCs w:val="18"/>
        </w:rPr>
        <w:t>». Сгруппированная соответствующим образом информация дает возможность контроля и управления операционной деятельностью выделенных сегментов для устранения</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несбалансированности</w:t>
      </w:r>
      <w:r>
        <w:rPr>
          <w:rStyle w:val="WW8Num2z0"/>
          <w:rFonts w:ascii="Verdana" w:hAnsi="Verdana"/>
          <w:color w:val="000000"/>
          <w:sz w:val="18"/>
          <w:szCs w:val="18"/>
        </w:rPr>
        <w:t> </w:t>
      </w:r>
      <w:r>
        <w:rPr>
          <w:rFonts w:ascii="Verdana" w:hAnsi="Verdana"/>
          <w:color w:val="000000"/>
          <w:sz w:val="18"/>
          <w:szCs w:val="18"/>
        </w:rPr>
        <w:t>притока и оттока денежных потоков.</w:t>
      </w:r>
    </w:p>
    <w:p w14:paraId="6D64AE24" w14:textId="77777777" w:rsidR="00E859CB" w:rsidRDefault="00E859CB" w:rsidP="00E859C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Синицын, Андрей Викторович, 2008 год</w:t>
      </w:r>
    </w:p>
    <w:p w14:paraId="4A799D8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№51-ФЗ от 30.11.94.</w:t>
      </w:r>
    </w:p>
    <w:p w14:paraId="369D2706"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№14-ФЗ от 26.01.96.</w:t>
      </w:r>
    </w:p>
    <w:p w14:paraId="45EEE8F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№146-ФЗ от 31.07.98.</w:t>
      </w:r>
    </w:p>
    <w:p w14:paraId="796D53F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№117-ФЗ от 05.08.00.</w:t>
      </w:r>
    </w:p>
    <w:p w14:paraId="723B99C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Водный кодекс Российской Федерации от 3 июня 2006 года № 74-ФЗ (с последними изменениями от 23.07.08 г.).</w:t>
      </w:r>
    </w:p>
    <w:p w14:paraId="7386455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Кодекс внутреннего водного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РФ от 7.03.01 г. №24-ФЗ (с последними изменениями от 24.07.08 г.)</w:t>
      </w:r>
    </w:p>
    <w:p w14:paraId="012039A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внесении изменений в отдельные законодательные акты Российской Федерации в связи с созданием Российского международного реестра судов» от 20.12.2005 г. № 168-ФЗ.</w:t>
      </w:r>
    </w:p>
    <w:p w14:paraId="4C4FD9E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w:t>
      </w:r>
      <w:r>
        <w:rPr>
          <w:rStyle w:val="WW8Num2z0"/>
          <w:rFonts w:ascii="Verdana" w:hAnsi="Verdana"/>
          <w:color w:val="000000"/>
          <w:sz w:val="18"/>
          <w:szCs w:val="18"/>
        </w:rPr>
        <w:t> </w:t>
      </w:r>
      <w:r>
        <w:rPr>
          <w:rStyle w:val="WW8Num3z0"/>
          <w:rFonts w:ascii="Verdana" w:hAnsi="Verdana"/>
          <w:color w:val="4682B4"/>
          <w:sz w:val="18"/>
          <w:szCs w:val="18"/>
        </w:rPr>
        <w:t>Минтранса</w:t>
      </w:r>
      <w:r>
        <w:rPr>
          <w:rStyle w:val="WW8Num2z0"/>
          <w:rFonts w:ascii="Verdana" w:hAnsi="Verdana"/>
          <w:color w:val="000000"/>
          <w:sz w:val="18"/>
          <w:szCs w:val="18"/>
        </w:rPr>
        <w:t> </w:t>
      </w:r>
      <w:r>
        <w:rPr>
          <w:rFonts w:ascii="Verdana" w:hAnsi="Verdana"/>
          <w:color w:val="000000"/>
          <w:sz w:val="18"/>
          <w:szCs w:val="18"/>
        </w:rPr>
        <w:t>РФ «Об утверждении Стратегии развития транспорта Российской Федерации на период до 2010 года» от 31.07.06 №9от 17.06.08 г. №877-р.</w:t>
      </w:r>
    </w:p>
    <w:p w14:paraId="2E66B1BC"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Минтранса РФ «Об утверждении Инструкции по учету доходов и расходов по обычным видам деятельности на внутреннем водном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от 30.09.03 №194.</w:t>
      </w:r>
    </w:p>
    <w:p w14:paraId="34BD373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Федеральной службы по</w:t>
      </w:r>
      <w:r>
        <w:rPr>
          <w:rStyle w:val="WW8Num2z0"/>
          <w:rFonts w:ascii="Verdana" w:hAnsi="Verdana"/>
          <w:color w:val="000000"/>
          <w:sz w:val="18"/>
          <w:szCs w:val="18"/>
        </w:rPr>
        <w:t> </w:t>
      </w:r>
      <w:r>
        <w:rPr>
          <w:rStyle w:val="WW8Num3z0"/>
          <w:rFonts w:ascii="Verdana" w:hAnsi="Verdana"/>
          <w:color w:val="4682B4"/>
          <w:sz w:val="18"/>
          <w:szCs w:val="18"/>
        </w:rPr>
        <w:t>тарифам</w:t>
      </w:r>
      <w:r>
        <w:rPr>
          <w:rStyle w:val="WW8Num2z0"/>
          <w:rFonts w:ascii="Verdana" w:hAnsi="Verdana"/>
          <w:color w:val="000000"/>
          <w:sz w:val="18"/>
          <w:szCs w:val="18"/>
        </w:rPr>
        <w:t> </w:t>
      </w:r>
      <w:r>
        <w:rPr>
          <w:rFonts w:ascii="Verdana" w:hAnsi="Verdana"/>
          <w:color w:val="000000"/>
          <w:sz w:val="18"/>
          <w:szCs w:val="18"/>
        </w:rPr>
        <w:t xml:space="preserve">«Об утверждении цен (тарифов) на услуги по </w:t>
      </w:r>
      <w:r>
        <w:rPr>
          <w:rFonts w:ascii="Verdana" w:hAnsi="Verdana"/>
          <w:color w:val="000000"/>
          <w:sz w:val="18"/>
          <w:szCs w:val="18"/>
        </w:rPr>
        <w:lastRenderedPageBreak/>
        <w:t>использованию</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внутренних водных путей и на услуги в речных портах», от 25.03.08 г. №49-т/4.</w:t>
      </w:r>
    </w:p>
    <w:p w14:paraId="59FB07A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 мерах по упорядочению государственного регулирования цен (</w:t>
      </w:r>
      <w:r>
        <w:rPr>
          <w:rStyle w:val="WW8Num3z0"/>
          <w:rFonts w:ascii="Verdana" w:hAnsi="Verdana"/>
          <w:color w:val="4682B4"/>
          <w:sz w:val="18"/>
          <w:szCs w:val="18"/>
        </w:rPr>
        <w:t>тарифов</w:t>
      </w:r>
      <w:r>
        <w:rPr>
          <w:rFonts w:ascii="Verdana" w:hAnsi="Verdana"/>
          <w:color w:val="000000"/>
          <w:sz w:val="18"/>
          <w:szCs w:val="18"/>
        </w:rPr>
        <w:t>)» от 7 марта 1995 г. № 239 (с последними изменениями от 23.04.08 г.).</w:t>
      </w:r>
    </w:p>
    <w:p w14:paraId="0E60612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«Развитие транспортной системы России (2010-2015 годы)» от 5.12.01 №848 (в редакции постановления Правительства РФ от 20.05.08 г. №377).</w:t>
      </w:r>
    </w:p>
    <w:p w14:paraId="227B57A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Распоряжение Правительства РФ «</w:t>
      </w:r>
      <w:r>
        <w:rPr>
          <w:rStyle w:val="WW8Num3z0"/>
          <w:rFonts w:ascii="Verdana" w:hAnsi="Verdana"/>
          <w:color w:val="4682B4"/>
          <w:sz w:val="18"/>
          <w:szCs w:val="18"/>
        </w:rPr>
        <w:t>Концепция развития внутреннего водного транспорта РФ</w:t>
      </w:r>
      <w:r>
        <w:rPr>
          <w:rFonts w:ascii="Verdana" w:hAnsi="Verdana"/>
          <w:color w:val="000000"/>
          <w:sz w:val="18"/>
          <w:szCs w:val="18"/>
        </w:rPr>
        <w:t>» от 3.07.03 №909-р.</w:t>
      </w:r>
    </w:p>
    <w:p w14:paraId="70DE76A2"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Письмо Департамента речного транспорта Минтранса РФ «О регулировании сборов за погрузо-разгрузочные работы и</w:t>
      </w:r>
      <w:r>
        <w:rPr>
          <w:rStyle w:val="WW8Num2z0"/>
          <w:rFonts w:ascii="Verdana" w:hAnsi="Verdana"/>
          <w:color w:val="000000"/>
          <w:sz w:val="18"/>
          <w:szCs w:val="18"/>
        </w:rPr>
        <w:t> </w:t>
      </w:r>
      <w:r>
        <w:rPr>
          <w:rStyle w:val="WW8Num3z0"/>
          <w:rFonts w:ascii="Verdana" w:hAnsi="Verdana"/>
          <w:color w:val="4682B4"/>
          <w:sz w:val="18"/>
          <w:szCs w:val="18"/>
        </w:rPr>
        <w:t>портовых</w:t>
      </w:r>
      <w:r>
        <w:rPr>
          <w:rStyle w:val="WW8Num2z0"/>
          <w:rFonts w:ascii="Verdana" w:hAnsi="Verdana"/>
          <w:color w:val="000000"/>
          <w:sz w:val="18"/>
          <w:szCs w:val="18"/>
        </w:rPr>
        <w:t> </w:t>
      </w:r>
      <w:r>
        <w:rPr>
          <w:rFonts w:ascii="Verdana" w:hAnsi="Verdana"/>
          <w:color w:val="000000"/>
          <w:sz w:val="18"/>
          <w:szCs w:val="18"/>
        </w:rPr>
        <w:t>сборов в речных портах» от 13.06.1995 года№ 17.</w:t>
      </w:r>
    </w:p>
    <w:p w14:paraId="217A244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06.05.99 г. № 32н (с последними изменениями от 27.11.06 г.).</w:t>
      </w:r>
    </w:p>
    <w:p w14:paraId="65CF9D2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Приказ Минфина РФ от 06.05.99 г. № ЗЗн (с последними изменениями от 27.11.06 г.).</w:t>
      </w:r>
    </w:p>
    <w:p w14:paraId="68CBB7D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МФ РФ № 11н от 27.01.2000 г.</w:t>
      </w:r>
    </w:p>
    <w:p w14:paraId="6A582CBC"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инструкция по его применению: Приказ Минфина РФ от 31 октября 2000 г. №94н.</w:t>
      </w:r>
    </w:p>
    <w:p w14:paraId="53B917A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6 марта 1998 г. № 283.</w:t>
      </w:r>
    </w:p>
    <w:p w14:paraId="7ECCC54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А.П. Маркетинг транспортных услуг/ А.П. Абрамов, В.Г. Га-лабурда, Е.А.</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под общ.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В.Г. Галабур-ды; учеб. для вузов. М.: Желдориздат, 2001. 329 с.</w:t>
      </w:r>
    </w:p>
    <w:p w14:paraId="10B8C7F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P.JI. Планирование будущего корпорации. Пер. с англ. М.: Сирин, 2002. - 256 с.</w:t>
      </w:r>
    </w:p>
    <w:p w14:paraId="1BDC887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Основы научных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- 208 с.</w:t>
      </w:r>
    </w:p>
    <w:p w14:paraId="766C952C"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 ил.</w:t>
      </w:r>
    </w:p>
    <w:p w14:paraId="3EA3A58E"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Аркелов Ф.Г., Гагарецкий Э.А.,</w:t>
      </w:r>
      <w:r>
        <w:rPr>
          <w:rStyle w:val="WW8Num2z0"/>
          <w:rFonts w:ascii="Verdana" w:hAnsi="Verdana"/>
          <w:color w:val="000000"/>
          <w:sz w:val="18"/>
          <w:szCs w:val="18"/>
        </w:rPr>
        <w:t> </w:t>
      </w:r>
      <w:r>
        <w:rPr>
          <w:rStyle w:val="WW8Num3z0"/>
          <w:rFonts w:ascii="Verdana" w:hAnsi="Verdana"/>
          <w:color w:val="4682B4"/>
          <w:sz w:val="18"/>
          <w:szCs w:val="18"/>
        </w:rPr>
        <w:t>Кириченко</w:t>
      </w:r>
      <w:r>
        <w:rPr>
          <w:rStyle w:val="WW8Num2z0"/>
          <w:rFonts w:ascii="Verdana" w:hAnsi="Verdana"/>
          <w:color w:val="000000"/>
          <w:sz w:val="18"/>
          <w:szCs w:val="18"/>
        </w:rPr>
        <w:t> </w:t>
      </w:r>
      <w:r>
        <w:rPr>
          <w:rFonts w:ascii="Verdana" w:hAnsi="Verdana"/>
          <w:color w:val="000000"/>
          <w:sz w:val="18"/>
          <w:szCs w:val="18"/>
        </w:rPr>
        <w:t>С.А. Зарубежный опыт и актуальные проблемы обустройства международных</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коридоров, проходящих через морские порты России. М.: «Миртехинформрек-лама», 1998.-421 с.</w:t>
      </w:r>
    </w:p>
    <w:p w14:paraId="27131A12"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Бухгалтерское сообщество и программа реформирования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 8. С. 4-7.</w:t>
      </w:r>
    </w:p>
    <w:p w14:paraId="22DBE415"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М.: Бухгалтерский учет, 2002.-160 с.</w:t>
      </w:r>
    </w:p>
    <w:p w14:paraId="68C9AE4D"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В.Г. Эксплуатация морского флота М.: Транспорта, 1965. - 560 с.</w:t>
      </w:r>
    </w:p>
    <w:p w14:paraId="1C30B46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и др. Анализ финансовой отчетности. Саратов: Изд-во1.</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2002. 208 с.</w:t>
      </w:r>
    </w:p>
    <w:p w14:paraId="1386045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288 с.</w:t>
      </w:r>
    </w:p>
    <w:p w14:paraId="1760B86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Учет операций по совместной деятельности // Бухгалтерский учет. 1999. № 11. — С. 49—54.</w:t>
      </w:r>
    </w:p>
    <w:p w14:paraId="748DF4A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Бацуев</w:t>
      </w:r>
      <w:r>
        <w:rPr>
          <w:rStyle w:val="WW8Num2z0"/>
          <w:rFonts w:ascii="Verdana" w:hAnsi="Verdana"/>
          <w:color w:val="000000"/>
          <w:sz w:val="18"/>
          <w:szCs w:val="18"/>
        </w:rPr>
        <w:t> </w:t>
      </w:r>
      <w:r>
        <w:rPr>
          <w:rFonts w:ascii="Verdana" w:hAnsi="Verdana"/>
          <w:color w:val="000000"/>
          <w:sz w:val="18"/>
          <w:szCs w:val="18"/>
        </w:rPr>
        <w:t>И.М. Государственное регулирование тарифов на</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услуги. Мортехинформреклама. Морской транспорт. Серия «Организация, экономика и</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работа на морском транспорте». Экспресс-информация, вып.1/37/-2/38/, 2000. — С. 1—13.</w:t>
      </w:r>
    </w:p>
    <w:p w14:paraId="04EF3982"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Белодворцев А.А. Интенсивное развитие экономики речного транспорта. -М.:ГИИВТ, 1990.-216 с.</w:t>
      </w:r>
    </w:p>
    <w:p w14:paraId="687DE28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Белодворцев А.А. Словарь-справочник экономических терминов и определений на водном транспорте. — Нижний Новгород: Нижегородский институт инженеров водного транспорта, 1993. 112 с.</w:t>
      </w:r>
    </w:p>
    <w:p w14:paraId="40674422"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Научный редактор В.Д.Новодворский; вступление А.С. Бакаева; прим. В.А. Верхова. М.: Изд-во «</w:t>
      </w:r>
      <w:r>
        <w:rPr>
          <w:rStyle w:val="WW8Num3z0"/>
          <w:rFonts w:ascii="Verdana" w:hAnsi="Verdana"/>
          <w:color w:val="4682B4"/>
          <w:sz w:val="18"/>
          <w:szCs w:val="18"/>
        </w:rPr>
        <w:t>Бухгалтерский уче г</w:t>
      </w:r>
      <w:r>
        <w:rPr>
          <w:rFonts w:ascii="Verdana" w:hAnsi="Verdana"/>
          <w:color w:val="000000"/>
          <w:sz w:val="18"/>
          <w:szCs w:val="18"/>
        </w:rPr>
        <w:t>», 2000. - 454 с.</w:t>
      </w:r>
    </w:p>
    <w:p w14:paraId="54AD9AF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Ш.П., Митаишвили А.А., Логостаев В.А. Экономика внутреннего водного транспорта. М.:</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1983. - 272 с.</w:t>
      </w:r>
    </w:p>
    <w:p w14:paraId="231E4AE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Блэк Дж. Экономика: Толковый словарь: Англо-русский. — М.: Инфра-М, Издательство «</w:t>
      </w:r>
      <w:r>
        <w:rPr>
          <w:rStyle w:val="WW8Num3z0"/>
          <w:rFonts w:ascii="Verdana" w:hAnsi="Verdana"/>
          <w:color w:val="4682B4"/>
          <w:sz w:val="18"/>
          <w:szCs w:val="18"/>
        </w:rPr>
        <w:t>Весь Мир</w:t>
      </w:r>
      <w:r>
        <w:rPr>
          <w:rFonts w:ascii="Verdana" w:hAnsi="Verdana"/>
          <w:color w:val="000000"/>
          <w:sz w:val="18"/>
          <w:szCs w:val="18"/>
        </w:rPr>
        <w:t>», 2000. 840 с.</w:t>
      </w:r>
    </w:p>
    <w:p w14:paraId="5C2B2AB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Н.Н. Бухгалтерский учет. Учебное пособие, 2-е изд., доп. и перераб. Ростов н/Д: «</w:t>
      </w:r>
      <w:r>
        <w:rPr>
          <w:rStyle w:val="WW8Num3z0"/>
          <w:rFonts w:ascii="Verdana" w:hAnsi="Verdana"/>
          <w:color w:val="4682B4"/>
          <w:sz w:val="18"/>
          <w:szCs w:val="18"/>
        </w:rPr>
        <w:t>Феникс</w:t>
      </w:r>
      <w:r>
        <w:rPr>
          <w:rFonts w:ascii="Verdana" w:hAnsi="Verdana"/>
          <w:color w:val="000000"/>
          <w:sz w:val="18"/>
          <w:szCs w:val="18"/>
        </w:rPr>
        <w:t>», 2003. - 603 с.</w:t>
      </w:r>
    </w:p>
    <w:p w14:paraId="7F13C42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Е.А. Принципы логистики с системе смешанных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Fonts w:ascii="Verdana" w:hAnsi="Verdana"/>
          <w:color w:val="000000"/>
          <w:sz w:val="18"/>
          <w:szCs w:val="18"/>
        </w:rPr>
        <w:t>. Транспортная логистика и мультимодальные</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 Под ред. д.т.н., проф. Степанова A.JI. Санкт-Петербург: Изд. Государственной морской академии им.адмирала СО. Макарова, 1998. - 79 с.</w:t>
      </w:r>
    </w:p>
    <w:p w14:paraId="3458825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 г. — 144 с.</w:t>
      </w:r>
    </w:p>
    <w:p w14:paraId="428D987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Ростов-на-Дону: Издательство Северо-Кавказского научного центра высшей школы, 1997. -165 с.</w:t>
      </w:r>
    </w:p>
    <w:p w14:paraId="4D1F5BB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Бурмистров</w:t>
      </w:r>
      <w:r>
        <w:rPr>
          <w:rStyle w:val="WW8Num2z0"/>
          <w:rFonts w:ascii="Verdana" w:hAnsi="Verdana"/>
          <w:color w:val="000000"/>
          <w:sz w:val="18"/>
          <w:szCs w:val="18"/>
        </w:rPr>
        <w:t> </w:t>
      </w:r>
      <w:r>
        <w:rPr>
          <w:rFonts w:ascii="Verdana" w:hAnsi="Verdana"/>
          <w:color w:val="000000"/>
          <w:sz w:val="18"/>
          <w:szCs w:val="18"/>
        </w:rPr>
        <w:t>М.М. Морское транспортное судоходство. М.: Транспорт, 1979.-280 с.</w:t>
      </w:r>
    </w:p>
    <w:p w14:paraId="470F05D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Ватинов</w:t>
      </w:r>
      <w:r>
        <w:rPr>
          <w:rStyle w:val="WW8Num2z0"/>
          <w:rFonts w:ascii="Verdana" w:hAnsi="Verdana"/>
          <w:color w:val="000000"/>
          <w:sz w:val="18"/>
          <w:szCs w:val="18"/>
        </w:rPr>
        <w:t> </w:t>
      </w:r>
      <w:r>
        <w:rPr>
          <w:rFonts w:ascii="Verdana" w:hAnsi="Verdana"/>
          <w:color w:val="000000"/>
          <w:sz w:val="18"/>
          <w:szCs w:val="18"/>
        </w:rPr>
        <w:t>Г.И. и др. Управление эксплуатационной деятельностью речных транспортных организаций. М.: РИИВТ, 1989. - 241 с.</w:t>
      </w:r>
    </w:p>
    <w:p w14:paraId="26604BC5"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Вензик</w:t>
      </w:r>
      <w:r>
        <w:rPr>
          <w:rStyle w:val="WW8Num2z0"/>
          <w:rFonts w:ascii="Verdana" w:hAnsi="Verdana"/>
          <w:color w:val="000000"/>
          <w:sz w:val="18"/>
          <w:szCs w:val="18"/>
        </w:rPr>
        <w:t> </w:t>
      </w:r>
      <w:r>
        <w:rPr>
          <w:rFonts w:ascii="Verdana" w:hAnsi="Verdana"/>
          <w:color w:val="000000"/>
          <w:sz w:val="18"/>
          <w:szCs w:val="18"/>
        </w:rPr>
        <w:t>Н.Г., Левиков Г.А.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судоходных компаний. М.: Транспорт, 2001. - 215 с.</w:t>
      </w:r>
    </w:p>
    <w:p w14:paraId="57479AA8"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Винников</w:t>
      </w:r>
      <w:r>
        <w:rPr>
          <w:rStyle w:val="WW8Num2z0"/>
          <w:rFonts w:ascii="Verdana" w:hAnsi="Verdana"/>
          <w:color w:val="000000"/>
          <w:sz w:val="18"/>
          <w:szCs w:val="18"/>
        </w:rPr>
        <w:t> </w:t>
      </w:r>
      <w:r>
        <w:rPr>
          <w:rFonts w:ascii="Verdana" w:hAnsi="Verdana"/>
          <w:color w:val="000000"/>
          <w:sz w:val="18"/>
          <w:szCs w:val="18"/>
        </w:rPr>
        <w:t>В.В. Экономика предприятия морского транспорта (экономика морских перевозок): Учебник для вузов водного транспорта. 2-е изд., перераб. и доп. - Одесса: Латстар, 2001. - 416 с.</w:t>
      </w:r>
    </w:p>
    <w:p w14:paraId="710513E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Воронин М. Под родным флагом // Российская газета. 27.03.2004. С. 11.</w:t>
      </w:r>
    </w:p>
    <w:p w14:paraId="6ADA05F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Галабурда</w:t>
      </w:r>
      <w:r>
        <w:rPr>
          <w:rStyle w:val="WW8Num2z0"/>
          <w:rFonts w:ascii="Verdana" w:hAnsi="Verdana"/>
          <w:color w:val="000000"/>
          <w:sz w:val="18"/>
          <w:szCs w:val="18"/>
        </w:rPr>
        <w:t> </w:t>
      </w:r>
      <w:r>
        <w:rPr>
          <w:rFonts w:ascii="Verdana" w:hAnsi="Verdana"/>
          <w:color w:val="000000"/>
          <w:sz w:val="18"/>
          <w:szCs w:val="18"/>
        </w:rPr>
        <w:t>В.Г., Персианов В.А., Тимошин А.А. Единая</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система: Учебник для вузов / Под ред.</w:t>
      </w:r>
      <w:r>
        <w:rPr>
          <w:rStyle w:val="WW8Num2z0"/>
          <w:rFonts w:ascii="Verdana" w:hAnsi="Verdana"/>
          <w:color w:val="000000"/>
          <w:sz w:val="18"/>
          <w:szCs w:val="18"/>
        </w:rPr>
        <w:t> </w:t>
      </w:r>
      <w:r>
        <w:rPr>
          <w:rStyle w:val="WW8Num3z0"/>
          <w:rFonts w:ascii="Verdana" w:hAnsi="Verdana"/>
          <w:color w:val="4682B4"/>
          <w:sz w:val="18"/>
          <w:szCs w:val="18"/>
        </w:rPr>
        <w:t>Галабурды</w:t>
      </w:r>
      <w:r>
        <w:rPr>
          <w:rStyle w:val="WW8Num2z0"/>
          <w:rFonts w:ascii="Verdana" w:hAnsi="Verdana"/>
          <w:color w:val="000000"/>
          <w:sz w:val="18"/>
          <w:szCs w:val="18"/>
        </w:rPr>
        <w:t> </w:t>
      </w:r>
      <w:r>
        <w:rPr>
          <w:rFonts w:ascii="Verdana" w:hAnsi="Verdana"/>
          <w:color w:val="000000"/>
          <w:sz w:val="18"/>
          <w:szCs w:val="18"/>
        </w:rPr>
        <w:t>В.Г. М.: Транспорт, 1996.</w:t>
      </w:r>
    </w:p>
    <w:p w14:paraId="4924E991"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Всемирный форум бухгалтеров. // Бухгалтерский учет. 2003. №5. -С. 65-70.</w:t>
      </w:r>
    </w:p>
    <w:p w14:paraId="2821491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Палитра вариантов учета.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1998. №24.-С. 4-6.</w:t>
      </w:r>
    </w:p>
    <w:p w14:paraId="1FFE33B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Модели организации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1970. 238 с.</w:t>
      </w:r>
    </w:p>
    <w:p w14:paraId="761332C5"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Некоторые проблемы механизированной обработки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 Бухгалтерский учет. 1975. № 8. С. 71-75.</w:t>
      </w:r>
    </w:p>
    <w:p w14:paraId="598FA55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Гончарук</w:t>
      </w:r>
      <w:r>
        <w:rPr>
          <w:rStyle w:val="WW8Num2z0"/>
          <w:rFonts w:ascii="Verdana" w:hAnsi="Verdana"/>
          <w:color w:val="000000"/>
          <w:sz w:val="18"/>
          <w:szCs w:val="18"/>
        </w:rPr>
        <w:t> </w:t>
      </w:r>
      <w:r>
        <w:rPr>
          <w:rFonts w:ascii="Verdana" w:hAnsi="Verdana"/>
          <w:color w:val="000000"/>
          <w:sz w:val="18"/>
          <w:szCs w:val="18"/>
        </w:rPr>
        <w:t>О.В. Экономическая эффективность транспортно-технологических систем. М.: Наука, 1991. - 248 с.</w:t>
      </w:r>
    </w:p>
    <w:p w14:paraId="76C75C36"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Ю.Н. Транспортировка товаров при экспортно-импортных операциях. // Практическое пособие. М.: АО «</w:t>
      </w:r>
      <w:r>
        <w:rPr>
          <w:rStyle w:val="WW8Num3z0"/>
          <w:rFonts w:ascii="Verdana" w:hAnsi="Verdana"/>
          <w:color w:val="4682B4"/>
          <w:sz w:val="18"/>
          <w:szCs w:val="18"/>
        </w:rPr>
        <w:t>Мострансэкспедиция</w:t>
      </w:r>
      <w:r>
        <w:rPr>
          <w:rFonts w:ascii="Verdana" w:hAnsi="Verdana"/>
          <w:color w:val="000000"/>
          <w:sz w:val="18"/>
          <w:szCs w:val="18"/>
        </w:rPr>
        <w:t>», 1995.211 с.</w:t>
      </w:r>
    </w:p>
    <w:p w14:paraId="592980B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Гребнев</w:t>
      </w:r>
      <w:r>
        <w:rPr>
          <w:rStyle w:val="WW8Num2z0"/>
          <w:rFonts w:ascii="Verdana" w:hAnsi="Verdana"/>
          <w:color w:val="000000"/>
          <w:sz w:val="18"/>
          <w:szCs w:val="18"/>
        </w:rPr>
        <w:t> </w:t>
      </w:r>
      <w:r>
        <w:rPr>
          <w:rFonts w:ascii="Verdana" w:hAnsi="Verdana"/>
          <w:color w:val="000000"/>
          <w:sz w:val="18"/>
          <w:szCs w:val="18"/>
        </w:rPr>
        <w:t>А.С. Клячко T.JI. Планирование. // Экономико-математический энциклопедический словарь. / Гл. ред. В.И.Данилов-Данильян. М.: Большая Российская энциклопедия: Издательский Дом «ИНФРА-М», 2003.-688 с.</w:t>
      </w:r>
    </w:p>
    <w:p w14:paraId="283D066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Данилов-Данилья В.И.</w:t>
      </w:r>
      <w:r>
        <w:rPr>
          <w:rStyle w:val="WW8Num2z0"/>
          <w:rFonts w:ascii="Verdana" w:hAnsi="Verdana"/>
          <w:color w:val="000000"/>
          <w:sz w:val="18"/>
          <w:szCs w:val="18"/>
        </w:rPr>
        <w:t> </w:t>
      </w:r>
      <w:r>
        <w:rPr>
          <w:rStyle w:val="WW8Num3z0"/>
          <w:rFonts w:ascii="Verdana" w:hAnsi="Verdana"/>
          <w:color w:val="4682B4"/>
          <w:sz w:val="18"/>
          <w:szCs w:val="18"/>
        </w:rPr>
        <w:t>Рыбкин</w:t>
      </w:r>
      <w:r>
        <w:rPr>
          <w:rStyle w:val="WW8Num2z0"/>
          <w:rFonts w:ascii="Verdana" w:hAnsi="Verdana"/>
          <w:color w:val="000000"/>
          <w:sz w:val="18"/>
          <w:szCs w:val="18"/>
        </w:rPr>
        <w:t> </w:t>
      </w:r>
      <w:r>
        <w:rPr>
          <w:rFonts w:ascii="Verdana" w:hAnsi="Verdana"/>
          <w:color w:val="000000"/>
          <w:sz w:val="18"/>
          <w:szCs w:val="18"/>
        </w:rPr>
        <w:t>А.А. Моделирование. // Экономико- математический энциклопедический словарь. / Гл.ред.В .И.Данилов- Даниль-ян. М.: Большая Российская энциклопедия: Издательский дом «Инфра-М», 2003. - 688 с.</w:t>
      </w:r>
    </w:p>
    <w:p w14:paraId="482BE0F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Данилов-Данилян В.И. Система. // Экономико-математический энциклопедический словарь / Гл. ред. В.И.Данилов-Данильян. М.: Большая Российская энциклопедия: Издательский Дом «ИНФРА-М», 2003.-688 с.</w:t>
      </w:r>
    </w:p>
    <w:p w14:paraId="5662DA2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Демьянов</w:t>
      </w:r>
      <w:r>
        <w:rPr>
          <w:rStyle w:val="WW8Num2z0"/>
          <w:rFonts w:ascii="Verdana" w:hAnsi="Verdana"/>
          <w:color w:val="000000"/>
          <w:sz w:val="18"/>
          <w:szCs w:val="18"/>
        </w:rPr>
        <w:t> </w:t>
      </w:r>
      <w:r>
        <w:rPr>
          <w:rFonts w:ascii="Verdana" w:hAnsi="Verdana"/>
          <w:color w:val="000000"/>
          <w:sz w:val="18"/>
          <w:szCs w:val="18"/>
        </w:rPr>
        <w:t>В.В. Роль информации в прогрессивном развитии производственных отношений в обществе. //</w:t>
      </w:r>
      <w:r>
        <w:rPr>
          <w:rStyle w:val="WW8Num2z0"/>
          <w:rFonts w:ascii="Verdana" w:hAnsi="Verdana"/>
          <w:color w:val="000000"/>
          <w:sz w:val="18"/>
          <w:szCs w:val="18"/>
        </w:rPr>
        <w:t>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дело России, 2003, Спецвыпуск. С. 81.85.</w:t>
      </w:r>
    </w:p>
    <w:p w14:paraId="29588D6C"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Деружинский</w:t>
      </w:r>
      <w:r>
        <w:rPr>
          <w:rStyle w:val="WW8Num2z0"/>
          <w:rFonts w:ascii="Verdana" w:hAnsi="Verdana"/>
          <w:color w:val="000000"/>
          <w:sz w:val="18"/>
          <w:szCs w:val="18"/>
        </w:rPr>
        <w:t> </w:t>
      </w:r>
      <w:r>
        <w:rPr>
          <w:rFonts w:ascii="Verdana" w:hAnsi="Verdana"/>
          <w:color w:val="000000"/>
          <w:sz w:val="18"/>
          <w:szCs w:val="18"/>
        </w:rPr>
        <w:t>В.Е. Транспорт в условиях рыночных отношений. Ростов-на-Дону: Изд-во Ростовского государственного университета, 1992.-185 с.</w:t>
      </w:r>
    </w:p>
    <w:p w14:paraId="45362DFE"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Деружинский</w:t>
      </w:r>
      <w:r>
        <w:rPr>
          <w:rStyle w:val="WW8Num2z0"/>
          <w:rFonts w:ascii="Verdana" w:hAnsi="Verdana"/>
          <w:color w:val="000000"/>
          <w:sz w:val="18"/>
          <w:szCs w:val="18"/>
        </w:rPr>
        <w:t> </w:t>
      </w:r>
      <w:r>
        <w:rPr>
          <w:rFonts w:ascii="Verdana" w:hAnsi="Verdana"/>
          <w:color w:val="000000"/>
          <w:sz w:val="18"/>
          <w:szCs w:val="18"/>
        </w:rPr>
        <w:t>В.Е., Токмазов Ю.Г., Суслин МП.</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потенциал России на пороге XXI века. // Транспортное дело России. 2003. Спецвыпуск. С. 85-87.</w:t>
      </w:r>
    </w:p>
    <w:p w14:paraId="4A8F473C"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Деружинский</w:t>
      </w:r>
      <w:r>
        <w:rPr>
          <w:rStyle w:val="WW8Num2z0"/>
          <w:rFonts w:ascii="Verdana" w:hAnsi="Verdana"/>
          <w:color w:val="000000"/>
          <w:sz w:val="18"/>
          <w:szCs w:val="18"/>
        </w:rPr>
        <w:t> </w:t>
      </w:r>
      <w:r>
        <w:rPr>
          <w:rFonts w:ascii="Verdana" w:hAnsi="Verdana"/>
          <w:color w:val="000000"/>
          <w:sz w:val="18"/>
          <w:szCs w:val="18"/>
        </w:rPr>
        <w:t>Г.В. Основные принципы формирования транспортных тарифов. // Транспортное дело России. 2003. Спецвыпуск. С. 95-97.</w:t>
      </w:r>
    </w:p>
    <w:p w14:paraId="75AC9A1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Деружинский</w:t>
      </w:r>
      <w:r>
        <w:rPr>
          <w:rStyle w:val="WW8Num2z0"/>
          <w:rFonts w:ascii="Verdana" w:hAnsi="Verdana"/>
          <w:color w:val="000000"/>
          <w:sz w:val="18"/>
          <w:szCs w:val="18"/>
        </w:rPr>
        <w:t> </w:t>
      </w:r>
      <w:r>
        <w:rPr>
          <w:rFonts w:ascii="Verdana" w:hAnsi="Verdana"/>
          <w:color w:val="000000"/>
          <w:sz w:val="18"/>
          <w:szCs w:val="18"/>
        </w:rPr>
        <w:t>Г.В. Совершенствование тарифов и</w:t>
      </w:r>
      <w:r>
        <w:rPr>
          <w:rStyle w:val="WW8Num2z0"/>
          <w:rFonts w:ascii="Verdana" w:hAnsi="Verdana"/>
          <w:color w:val="000000"/>
          <w:sz w:val="18"/>
          <w:szCs w:val="18"/>
        </w:rPr>
        <w:t> </w:t>
      </w:r>
      <w:r>
        <w:rPr>
          <w:rStyle w:val="WW8Num3z0"/>
          <w:rFonts w:ascii="Verdana" w:hAnsi="Verdana"/>
          <w:color w:val="4682B4"/>
          <w:sz w:val="18"/>
          <w:szCs w:val="18"/>
        </w:rPr>
        <w:t>тарифного</w:t>
      </w:r>
      <w:r>
        <w:rPr>
          <w:rStyle w:val="WW8Num2z0"/>
          <w:rFonts w:ascii="Verdana" w:hAnsi="Verdana"/>
          <w:color w:val="000000"/>
          <w:sz w:val="18"/>
          <w:szCs w:val="18"/>
        </w:rPr>
        <w:t> </w:t>
      </w:r>
      <w:r>
        <w:rPr>
          <w:rFonts w:ascii="Verdana" w:hAnsi="Verdana"/>
          <w:color w:val="000000"/>
          <w:sz w:val="18"/>
          <w:szCs w:val="18"/>
        </w:rPr>
        <w:t>регулирования. // Транспортное дело России. 2003. Спецвыпуск. С. 97- 99.</w:t>
      </w:r>
    </w:p>
    <w:p w14:paraId="79A067A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Деружинский</w:t>
      </w:r>
      <w:r>
        <w:rPr>
          <w:rStyle w:val="WW8Num2z0"/>
          <w:rFonts w:ascii="Verdana" w:hAnsi="Verdana"/>
          <w:color w:val="000000"/>
          <w:sz w:val="18"/>
          <w:szCs w:val="18"/>
        </w:rPr>
        <w:t> </w:t>
      </w:r>
      <w:r>
        <w:rPr>
          <w:rFonts w:ascii="Verdana" w:hAnsi="Verdana"/>
          <w:color w:val="000000"/>
          <w:sz w:val="18"/>
          <w:szCs w:val="18"/>
        </w:rPr>
        <w:t>Г.В., Рыжова Л.П.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судоходной компании. // Транспортное дело России. 2003. Спецвыпуск. С. 110-112.</w:t>
      </w:r>
    </w:p>
    <w:p w14:paraId="19B46E52"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Деружинский</w:t>
      </w:r>
      <w:r>
        <w:rPr>
          <w:rStyle w:val="WW8Num2z0"/>
          <w:rFonts w:ascii="Verdana" w:hAnsi="Verdana"/>
          <w:color w:val="000000"/>
          <w:sz w:val="18"/>
          <w:szCs w:val="18"/>
        </w:rPr>
        <w:t> </w:t>
      </w:r>
      <w:r>
        <w:rPr>
          <w:rFonts w:ascii="Verdana" w:hAnsi="Verdana"/>
          <w:color w:val="000000"/>
          <w:sz w:val="18"/>
          <w:szCs w:val="18"/>
        </w:rPr>
        <w:t>Г.В., Токмазов Я.Г. Рациональное сочетание рыночных механизмов с государственным регулированием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портовым</w:t>
      </w:r>
      <w:r>
        <w:rPr>
          <w:rStyle w:val="WW8Num2z0"/>
          <w:rFonts w:ascii="Verdana" w:hAnsi="Verdana"/>
          <w:color w:val="000000"/>
          <w:sz w:val="18"/>
          <w:szCs w:val="18"/>
        </w:rPr>
        <w:t> </w:t>
      </w:r>
      <w:r>
        <w:rPr>
          <w:rFonts w:ascii="Verdana" w:hAnsi="Verdana"/>
          <w:color w:val="000000"/>
          <w:sz w:val="18"/>
          <w:szCs w:val="18"/>
        </w:rPr>
        <w:t>комплексом. // Транспортное дело России. 2003. Спецвыпуск. -С. 114-117.</w:t>
      </w:r>
    </w:p>
    <w:p w14:paraId="39F909BE"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Элиот Г. Финансово-инвестиционный словарь. / Пер. 4-го перераб. и доп. англ. изд. М.: «ИНФРА-М», 1997. - 586 с.</w:t>
      </w:r>
    </w:p>
    <w:p w14:paraId="21F7A29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В.В. Методология формирования решений в экономических системах и инструментальные среды их</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М: Финансы и статистика, 2000. - 300 с: ил.</w:t>
      </w:r>
    </w:p>
    <w:p w14:paraId="3424D87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Драницын</w:t>
      </w:r>
      <w:r>
        <w:rPr>
          <w:rStyle w:val="WW8Num2z0"/>
          <w:rFonts w:ascii="Verdana" w:hAnsi="Verdana"/>
          <w:color w:val="000000"/>
          <w:sz w:val="18"/>
          <w:szCs w:val="18"/>
        </w:rPr>
        <w:t> </w:t>
      </w:r>
      <w:r>
        <w:rPr>
          <w:rFonts w:ascii="Verdana" w:hAnsi="Verdana"/>
          <w:color w:val="000000"/>
          <w:sz w:val="18"/>
          <w:szCs w:val="18"/>
        </w:rPr>
        <w:t>С.Н. Морской флот Российской Федерации. // Морской флот, 2000, № 1-2.-С. 5-10.</w:t>
      </w:r>
    </w:p>
    <w:p w14:paraId="049118C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Драницын</w:t>
      </w:r>
      <w:r>
        <w:rPr>
          <w:rStyle w:val="WW8Num2z0"/>
          <w:rFonts w:ascii="Verdana" w:hAnsi="Verdana"/>
          <w:color w:val="000000"/>
          <w:sz w:val="18"/>
          <w:szCs w:val="18"/>
        </w:rPr>
        <w:t> </w:t>
      </w:r>
      <w:r>
        <w:rPr>
          <w:rFonts w:ascii="Verdana" w:hAnsi="Verdana"/>
          <w:color w:val="000000"/>
          <w:sz w:val="18"/>
          <w:szCs w:val="18"/>
        </w:rPr>
        <w:t>С.Н. Морской транспорт. // Морской флот, 2002, №10. С. 114-118.</w:t>
      </w:r>
    </w:p>
    <w:p w14:paraId="4D6FA7E9"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Драницын</w:t>
      </w:r>
      <w:r>
        <w:rPr>
          <w:rStyle w:val="WW8Num2z0"/>
          <w:rFonts w:ascii="Verdana" w:hAnsi="Verdana"/>
          <w:color w:val="000000"/>
          <w:sz w:val="18"/>
          <w:szCs w:val="18"/>
        </w:rPr>
        <w:t> </w:t>
      </w:r>
      <w:r>
        <w:rPr>
          <w:rFonts w:ascii="Verdana" w:hAnsi="Verdana"/>
          <w:color w:val="000000"/>
          <w:sz w:val="18"/>
          <w:szCs w:val="18"/>
        </w:rPr>
        <w:t>С.Н. Экономические проблемы национального судоходства.// Морской флот, 2000, № 11-12. С. 9-13.</w:t>
      </w:r>
    </w:p>
    <w:p w14:paraId="4F8982E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Пер.с англ.; Под ред.С.А.Табалиной.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- 774 с.</w:t>
      </w:r>
    </w:p>
    <w:p w14:paraId="696F3839"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предприятия. // Бухгалтерский учет, 2002, № 17. С. 6-12.</w:t>
      </w:r>
    </w:p>
    <w:p w14:paraId="6ACCC2E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Зефф С. Пейтон Уильям Эндрю (1889-1991) //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/Под ред. М.Уорнера / Пер. с англ. под ред. Ю.Н.Каптуревского. СПб.: Питер, 2001.-1168 с.</w:t>
      </w:r>
    </w:p>
    <w:p w14:paraId="4C5E6D8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Злобин И. О программе</w:t>
      </w:r>
      <w:r>
        <w:rPr>
          <w:rStyle w:val="WW8Num2z0"/>
          <w:rFonts w:ascii="Verdana" w:hAnsi="Verdana"/>
          <w:color w:val="000000"/>
          <w:sz w:val="18"/>
          <w:szCs w:val="18"/>
        </w:rPr>
        <w:t> </w:t>
      </w:r>
      <w:r>
        <w:rPr>
          <w:rStyle w:val="WW8Num3z0"/>
          <w:rFonts w:ascii="Verdana" w:hAnsi="Verdana"/>
          <w:color w:val="4682B4"/>
          <w:sz w:val="18"/>
          <w:szCs w:val="18"/>
        </w:rPr>
        <w:t>гарантированных</w:t>
      </w:r>
      <w:r>
        <w:rPr>
          <w:rStyle w:val="WW8Num2z0"/>
          <w:rFonts w:ascii="Verdana" w:hAnsi="Verdana"/>
          <w:color w:val="000000"/>
          <w:sz w:val="18"/>
          <w:szCs w:val="18"/>
        </w:rPr>
        <w:t> </w:t>
      </w:r>
      <w:r>
        <w:rPr>
          <w:rFonts w:ascii="Verdana" w:hAnsi="Verdana"/>
          <w:color w:val="000000"/>
          <w:sz w:val="18"/>
          <w:szCs w:val="18"/>
        </w:rPr>
        <w:t>габаритов судовых ходов, категорийности, срок действия</w:t>
      </w:r>
      <w:r>
        <w:rPr>
          <w:rStyle w:val="WW8Num2z0"/>
          <w:rFonts w:ascii="Verdana" w:hAnsi="Verdana"/>
          <w:color w:val="000000"/>
          <w:sz w:val="18"/>
          <w:szCs w:val="18"/>
        </w:rPr>
        <w:t> </w:t>
      </w:r>
      <w:r>
        <w:rPr>
          <w:rStyle w:val="WW8Num3z0"/>
          <w:rFonts w:ascii="Verdana" w:hAnsi="Verdana"/>
          <w:color w:val="4682B4"/>
          <w:sz w:val="18"/>
          <w:szCs w:val="18"/>
        </w:rPr>
        <w:t>судоходной</w:t>
      </w:r>
      <w:r>
        <w:rPr>
          <w:rStyle w:val="WW8Num2z0"/>
          <w:rFonts w:ascii="Verdana" w:hAnsi="Verdana"/>
          <w:color w:val="000000"/>
          <w:sz w:val="18"/>
          <w:szCs w:val="18"/>
        </w:rPr>
        <w:t> </w:t>
      </w:r>
      <w:r>
        <w:rPr>
          <w:rFonts w:ascii="Verdana" w:hAnsi="Verdana"/>
          <w:color w:val="000000"/>
          <w:sz w:val="18"/>
          <w:szCs w:val="18"/>
        </w:rPr>
        <w:t>обстановки и сроках работы основных шлюзов на 2006 год. //Речной транспорт (XXI вес), 2006, №1. с.11-17.</w:t>
      </w:r>
    </w:p>
    <w:p w14:paraId="5D9D1B9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Иванов В. Белый пароход по реке плывет. // Российская газета, 26.02.2004. -С. 6</w:t>
      </w:r>
    </w:p>
    <w:p w14:paraId="6F37CB7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Иванов В. Весной все говорят про флот речной. // Российская газета, 10.03.2004.-С. 6</w:t>
      </w:r>
    </w:p>
    <w:p w14:paraId="4A847D4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- 214 с.</w:t>
      </w:r>
    </w:p>
    <w:p w14:paraId="57C5D9F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№5.-С. 56-59.</w:t>
      </w:r>
    </w:p>
    <w:p w14:paraId="5C46B649"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Имекайте Д. Технико-экономический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системы порта: Пер. с англ. М.: Транспорт, 1985. - 206 с.</w:t>
      </w:r>
    </w:p>
    <w:p w14:paraId="1FCBF02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Канторович JI.B.,</w:t>
      </w:r>
      <w:r>
        <w:rPr>
          <w:rStyle w:val="WW8Num2z0"/>
          <w:rFonts w:ascii="Verdana" w:hAnsi="Verdana"/>
          <w:color w:val="000000"/>
          <w:sz w:val="18"/>
          <w:szCs w:val="18"/>
        </w:rPr>
        <w:t> </w:t>
      </w:r>
      <w:r>
        <w:rPr>
          <w:rStyle w:val="WW8Num3z0"/>
          <w:rFonts w:ascii="Verdana" w:hAnsi="Verdana"/>
          <w:color w:val="4682B4"/>
          <w:sz w:val="18"/>
          <w:szCs w:val="18"/>
        </w:rPr>
        <w:t>Паенсон</w:t>
      </w:r>
      <w:r>
        <w:rPr>
          <w:rStyle w:val="WW8Num2z0"/>
          <w:rFonts w:ascii="Verdana" w:hAnsi="Verdana"/>
          <w:color w:val="000000"/>
          <w:sz w:val="18"/>
          <w:szCs w:val="18"/>
        </w:rPr>
        <w:t> </w:t>
      </w:r>
      <w:r>
        <w:rPr>
          <w:rFonts w:ascii="Verdana" w:hAnsi="Verdana"/>
          <w:color w:val="000000"/>
          <w:sz w:val="18"/>
          <w:szCs w:val="18"/>
        </w:rPr>
        <w:t>Н.В. Транспорт в системе народного хозяйства. // Развитие</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М.: Наука, 1980. - 142 с.</w:t>
      </w:r>
    </w:p>
    <w:p w14:paraId="6DC8D5A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 Бухгалтерский учет, 2003, №14.-С. 44-45.</w:t>
      </w:r>
    </w:p>
    <w:p w14:paraId="4CB8EDBD"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Кидуэлл</w:t>
      </w:r>
      <w:r>
        <w:rPr>
          <w:rStyle w:val="WW8Num2z0"/>
          <w:rFonts w:ascii="Verdana" w:hAnsi="Verdana"/>
          <w:color w:val="000000"/>
          <w:sz w:val="18"/>
          <w:szCs w:val="18"/>
        </w:rPr>
        <w:t> </w:t>
      </w:r>
      <w:r>
        <w:rPr>
          <w:rFonts w:ascii="Verdana" w:hAnsi="Verdana"/>
          <w:color w:val="000000"/>
          <w:sz w:val="18"/>
          <w:szCs w:val="18"/>
        </w:rPr>
        <w:t>Д.С., Петерсон P.JL, Блэкуэлл Д.У.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рынки и деньги. СПб.: Издательство «</w:t>
      </w:r>
      <w:r>
        <w:rPr>
          <w:rStyle w:val="WW8Num3z0"/>
          <w:rFonts w:ascii="Verdana" w:hAnsi="Verdana"/>
          <w:color w:val="4682B4"/>
          <w:sz w:val="18"/>
          <w:szCs w:val="18"/>
        </w:rPr>
        <w:t>Питер</w:t>
      </w:r>
      <w:r>
        <w:rPr>
          <w:rFonts w:ascii="Verdana" w:hAnsi="Verdana"/>
          <w:color w:val="000000"/>
          <w:sz w:val="18"/>
          <w:szCs w:val="18"/>
        </w:rPr>
        <w:t>», 2000. - 752 с: ил.</w:t>
      </w:r>
    </w:p>
    <w:p w14:paraId="6D853A8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Кинг</w:t>
      </w:r>
      <w:r>
        <w:rPr>
          <w:rStyle w:val="WW8Num2z0"/>
          <w:rFonts w:ascii="Verdana" w:hAnsi="Verdana"/>
          <w:color w:val="000000"/>
          <w:sz w:val="18"/>
          <w:szCs w:val="18"/>
        </w:rPr>
        <w:t> </w:t>
      </w:r>
      <w:r>
        <w:rPr>
          <w:rFonts w:ascii="Verdana" w:hAnsi="Verdana"/>
          <w:color w:val="000000"/>
          <w:sz w:val="18"/>
          <w:szCs w:val="18"/>
        </w:rPr>
        <w:t>A.M. Тотальное управление деньгами. / Пер.с англ. СПб.: Полигон, 1999.-448 с.</w:t>
      </w:r>
    </w:p>
    <w:p w14:paraId="2B24640E"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Классики менеджмента. / Под ред. М.Уорнера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2001. - 1168 с: ил.</w:t>
      </w:r>
    </w:p>
    <w:p w14:paraId="2E1F3A5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Кокин</w:t>
      </w:r>
      <w:r>
        <w:rPr>
          <w:rStyle w:val="WW8Num2z0"/>
          <w:rFonts w:ascii="Verdana" w:hAnsi="Verdana"/>
          <w:color w:val="000000"/>
          <w:sz w:val="18"/>
          <w:szCs w:val="18"/>
        </w:rPr>
        <w:t> </w:t>
      </w:r>
      <w:r>
        <w:rPr>
          <w:rFonts w:ascii="Verdana" w:hAnsi="Verdana"/>
          <w:color w:val="000000"/>
          <w:sz w:val="18"/>
          <w:szCs w:val="18"/>
        </w:rPr>
        <w:t>А.С. Коносамент: Правовые аспекты. М.: Транспорт, 1987. - 149 с.</w:t>
      </w:r>
    </w:p>
    <w:p w14:paraId="7F0DD97E"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Коллегия Министерства транспорта РФ. Развитие транспортного комплекса России в 2001 году и приоритеты транспортной политики на 2002 год. // Морской флот, 2002, № 3. С. 3-6.</w:t>
      </w:r>
    </w:p>
    <w:p w14:paraId="515DB85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С.Н. Организация финансового учета. // Расчет, 2003, № 4. -С. 59-64.</w:t>
      </w:r>
    </w:p>
    <w:p w14:paraId="1375243E"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В.И., Лутков С.А, Сахаров В.В. Параметрическая идентификация и оптимальное управление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системой. // Транспортное дело России. 2003. Спецвыпуск. С. 74-76.</w:t>
      </w:r>
    </w:p>
    <w:p w14:paraId="0FFC1B12"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Виртуальный учет: концепция, моделирование и организация.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 311 с.</w:t>
      </w:r>
    </w:p>
    <w:p w14:paraId="55A72C06"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Крутов</w:t>
      </w:r>
      <w:r>
        <w:rPr>
          <w:rStyle w:val="WW8Num2z0"/>
          <w:rFonts w:ascii="Verdana" w:hAnsi="Verdana"/>
          <w:color w:val="000000"/>
          <w:sz w:val="18"/>
          <w:szCs w:val="18"/>
        </w:rPr>
        <w:t> </w:t>
      </w:r>
      <w:r>
        <w:rPr>
          <w:rFonts w:ascii="Verdana" w:hAnsi="Verdana"/>
          <w:color w:val="000000"/>
          <w:sz w:val="18"/>
          <w:szCs w:val="18"/>
        </w:rPr>
        <w:t>В.М. Англо-русский морской коммерческий справочник. М.:</w:t>
      </w:r>
    </w:p>
    <w:p w14:paraId="0950BBA6"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Минморфлот</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1989. 341 с.</w:t>
      </w:r>
    </w:p>
    <w:p w14:paraId="793B7E22"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Кубасова</w:t>
      </w:r>
      <w:r>
        <w:rPr>
          <w:rStyle w:val="WW8Num2z0"/>
          <w:rFonts w:ascii="Verdana" w:hAnsi="Verdana"/>
          <w:color w:val="000000"/>
          <w:sz w:val="18"/>
          <w:szCs w:val="18"/>
        </w:rPr>
        <w:t> </w:t>
      </w:r>
      <w:r>
        <w:rPr>
          <w:rFonts w:ascii="Verdana" w:hAnsi="Verdana"/>
          <w:color w:val="000000"/>
          <w:sz w:val="18"/>
          <w:szCs w:val="18"/>
        </w:rPr>
        <w:t>Т.О. Бухгалтерский учет продажи имущественного комплекса предприятия. Ростов-на-Дону: «Издательство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«Тера», 2001. - 156 с.</w:t>
      </w:r>
    </w:p>
    <w:p w14:paraId="7A62CC58"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Поэлементная организация финансового учета на предприятиях водного транспорта. // Учет и статистика, 2004, № 2(4). — С. 77-82.</w:t>
      </w:r>
    </w:p>
    <w:p w14:paraId="3B463EA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Совершенствование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водного транспорта: монография. — 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2004.- 171 с.</w:t>
      </w:r>
    </w:p>
    <w:p w14:paraId="10DF9D0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Курносов М.</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средств диктуется ситуацией. // Транспорт России, 2002, №5 (237).-С. 14-17.</w:t>
      </w:r>
    </w:p>
    <w:p w14:paraId="6D9742F8"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Концепция управленческого учета в рыночной экономике России. // Проблемы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статистики в условиях рынка: Ученые записки. / РГЭУ. 2000,</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5. - С. 82-90.</w:t>
      </w:r>
    </w:p>
    <w:p w14:paraId="5EF11DD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Управленческий учет как составная часть информационной структуры предприятия. // Вестник Академии /</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-2000.-№2(12).-С. 17-26.</w:t>
      </w:r>
    </w:p>
    <w:p w14:paraId="6313147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Шароватова Е.А., Михайленко Р.Г.</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управленческий аудит в условиях рыночной экономики: Научно- практическое пособие. Ростов н/Д: РГЭУ (</w:t>
      </w:r>
      <w:r>
        <w:rPr>
          <w:rStyle w:val="WW8Num3z0"/>
          <w:rFonts w:ascii="Verdana" w:hAnsi="Verdana"/>
          <w:color w:val="4682B4"/>
          <w:sz w:val="18"/>
          <w:szCs w:val="18"/>
        </w:rPr>
        <w:t>РИНХ</w:t>
      </w:r>
      <w:r>
        <w:rPr>
          <w:rFonts w:ascii="Verdana" w:hAnsi="Verdana"/>
          <w:color w:val="000000"/>
          <w:sz w:val="18"/>
          <w:szCs w:val="18"/>
        </w:rPr>
        <w:t>), 2001. - 265 с.</w:t>
      </w:r>
    </w:p>
    <w:p w14:paraId="6E0575D1"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Левиков</w:t>
      </w:r>
      <w:r>
        <w:rPr>
          <w:rStyle w:val="WW8Num2z0"/>
          <w:rFonts w:ascii="Verdana" w:hAnsi="Verdana"/>
          <w:color w:val="000000"/>
          <w:sz w:val="18"/>
          <w:szCs w:val="18"/>
        </w:rPr>
        <w:t> </w:t>
      </w:r>
      <w:r>
        <w:rPr>
          <w:rFonts w:ascii="Verdana" w:hAnsi="Verdana"/>
          <w:color w:val="000000"/>
          <w:sz w:val="18"/>
          <w:szCs w:val="18"/>
        </w:rPr>
        <w:t>Г.А. Развитие международных смешанных перевозок грузов. / БКФССЭВ, 1989.-84 с.</w:t>
      </w:r>
    </w:p>
    <w:p w14:paraId="6285C989"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Левиков</w:t>
      </w:r>
      <w:r>
        <w:rPr>
          <w:rStyle w:val="WW8Num2z0"/>
          <w:rFonts w:ascii="Verdana" w:hAnsi="Verdana"/>
          <w:color w:val="000000"/>
          <w:sz w:val="18"/>
          <w:szCs w:val="18"/>
        </w:rPr>
        <w:t> </w:t>
      </w:r>
      <w:r>
        <w:rPr>
          <w:rFonts w:ascii="Verdana" w:hAnsi="Verdana"/>
          <w:color w:val="000000"/>
          <w:sz w:val="18"/>
          <w:szCs w:val="18"/>
        </w:rPr>
        <w:t>Г.А. Тарифные правила перевозки контейнеров. / БКФС</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-1988.-93 с.99. 131.Лернер В. Подпрограмма «</w:t>
      </w:r>
      <w:r>
        <w:rPr>
          <w:rStyle w:val="WW8Num3z0"/>
          <w:rFonts w:ascii="Verdana" w:hAnsi="Verdana"/>
          <w:color w:val="4682B4"/>
          <w:sz w:val="18"/>
          <w:szCs w:val="18"/>
        </w:rPr>
        <w:t>Морской транспорт</w:t>
      </w:r>
      <w:r>
        <w:rPr>
          <w:rFonts w:ascii="Verdana" w:hAnsi="Verdana"/>
          <w:color w:val="000000"/>
          <w:sz w:val="18"/>
          <w:szCs w:val="18"/>
        </w:rPr>
        <w:t>»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w:t>
      </w:r>
      <w:r>
        <w:rPr>
          <w:rStyle w:val="WW8Num3z0"/>
          <w:rFonts w:ascii="Verdana" w:hAnsi="Verdana"/>
          <w:color w:val="4682B4"/>
          <w:sz w:val="18"/>
          <w:szCs w:val="18"/>
        </w:rPr>
        <w:t>Модернизация транспортной системы России</w:t>
      </w:r>
      <w:r>
        <w:rPr>
          <w:rFonts w:ascii="Verdana" w:hAnsi="Verdana"/>
          <w:color w:val="000000"/>
          <w:sz w:val="18"/>
          <w:szCs w:val="18"/>
        </w:rPr>
        <w:t>». // Морской флот, 2002, № 2. С. 3-5.</w:t>
      </w:r>
    </w:p>
    <w:p w14:paraId="41917B4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В.Н. Системный анализ экономических процессов на транспорте. -М.: Транспорт, 1986. 244 с.</w:t>
      </w:r>
    </w:p>
    <w:p w14:paraId="05339CA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Литвиненко В. Морской флот: от прошлого к будущему. // Транспорт России. 19-25.08.2002. № 34 (221), С. 6</w:t>
      </w:r>
    </w:p>
    <w:p w14:paraId="280D732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Д.А. Разделение счетов финансовой и производственной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на российских предприятиях в конце XIX начале XX вв. // Бухгалтерский учет, 2003, № 17. - С. 75-77.</w:t>
      </w:r>
    </w:p>
    <w:p w14:paraId="2708949D"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Материалы к расширенному заседанию совета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морского и речного транспорта. Итоги работы морского и внутреннего водного транспорта за 2007 год и задачи на 2008 год. — М., 2008 г.</w:t>
      </w:r>
    </w:p>
    <w:p w14:paraId="0F3A09E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Маркарьян С.Э., Герасименко Г.П. Управленческий анализ в отраслях: Учеб. пособие. / Под ред. профессора</w:t>
      </w:r>
      <w:r>
        <w:rPr>
          <w:rStyle w:val="WW8Num2z0"/>
          <w:rFonts w:ascii="Verdana" w:hAnsi="Verdana"/>
          <w:color w:val="000000"/>
          <w:sz w:val="18"/>
          <w:szCs w:val="18"/>
        </w:rPr>
        <w:t> </w:t>
      </w:r>
      <w:r>
        <w:rPr>
          <w:rStyle w:val="WW8Num3z0"/>
          <w:rFonts w:ascii="Verdana" w:hAnsi="Verdana"/>
          <w:color w:val="4682B4"/>
          <w:sz w:val="18"/>
          <w:szCs w:val="18"/>
        </w:rPr>
        <w:t>Маркарьяна</w:t>
      </w:r>
      <w:r>
        <w:rPr>
          <w:rStyle w:val="WW8Num2z0"/>
          <w:rFonts w:ascii="Verdana" w:hAnsi="Verdana"/>
          <w:color w:val="000000"/>
          <w:sz w:val="18"/>
          <w:szCs w:val="18"/>
        </w:rPr>
        <w:t> </w:t>
      </w:r>
      <w:r>
        <w:rPr>
          <w:rFonts w:ascii="Verdana" w:hAnsi="Verdana"/>
          <w:color w:val="000000"/>
          <w:sz w:val="18"/>
          <w:szCs w:val="18"/>
        </w:rPr>
        <w:t>Э.А. Москва: ИКЦ «МарТ», Ростов н/Д: Издательский центр «Март», 2004. - 352 с.</w:t>
      </w:r>
    </w:p>
    <w:p w14:paraId="409AA59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Дж.Ф, Бансал К.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 Пер.с англ. М.: ИНФРА-М, 1998. - 784 с.</w:t>
      </w:r>
    </w:p>
    <w:p w14:paraId="07CFF81D"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Машков</w:t>
      </w:r>
      <w:r>
        <w:rPr>
          <w:rStyle w:val="WW8Num2z0"/>
          <w:rFonts w:ascii="Verdana" w:hAnsi="Verdana"/>
          <w:color w:val="000000"/>
          <w:sz w:val="18"/>
          <w:szCs w:val="18"/>
        </w:rPr>
        <w:t> </w:t>
      </w:r>
      <w:r>
        <w:rPr>
          <w:rFonts w:ascii="Verdana" w:hAnsi="Verdana"/>
          <w:color w:val="000000"/>
          <w:sz w:val="18"/>
          <w:szCs w:val="18"/>
        </w:rPr>
        <w:t>В.Ф. Бухгалтерский учет как информационная система. // Бухгалтерский учет, 1990, № 12. С. 45-48.</w:t>
      </w:r>
    </w:p>
    <w:p w14:paraId="506E2AF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Международные стандарты финансовой отчетности 1999: издание на русском языке. - М.: Аскери-АССА, 1999. - 1136 с.</w:t>
      </w:r>
    </w:p>
    <w:p w14:paraId="2D73ACBC"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Международные стандарты финансовой отчетности 2005: издание на русском языке М.: Аскери-АССА, 2005 1062 с.</w:t>
      </w:r>
    </w:p>
    <w:p w14:paraId="49B6821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НЗ.Миддлтон Д. Бухгалтерский учет и принятие финансовых решений. /Пер. с англ.: Под ред. И.И.Елисеевой.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-408 с.</w:t>
      </w:r>
    </w:p>
    <w:p w14:paraId="79A86A8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М.Мизгасовский Е.А.</w:t>
      </w:r>
      <w:r>
        <w:rPr>
          <w:rStyle w:val="WW8Num2z0"/>
          <w:rFonts w:ascii="Verdana" w:hAnsi="Verdana"/>
          <w:color w:val="000000"/>
          <w:sz w:val="18"/>
          <w:szCs w:val="18"/>
        </w:rPr>
        <w:t> </w:t>
      </w:r>
      <w:r>
        <w:rPr>
          <w:rStyle w:val="WW8Num3z0"/>
          <w:rFonts w:ascii="Verdana" w:hAnsi="Verdana"/>
          <w:color w:val="4682B4"/>
          <w:sz w:val="18"/>
          <w:szCs w:val="18"/>
        </w:rPr>
        <w:t>Кемаева</w:t>
      </w:r>
      <w:r>
        <w:rPr>
          <w:rStyle w:val="WW8Num2z0"/>
          <w:rFonts w:ascii="Verdana" w:hAnsi="Verdana"/>
          <w:color w:val="000000"/>
          <w:sz w:val="18"/>
          <w:szCs w:val="18"/>
        </w:rPr>
        <w:t> </w:t>
      </w:r>
      <w:r>
        <w:rPr>
          <w:rFonts w:ascii="Verdana" w:hAnsi="Verdana"/>
          <w:color w:val="000000"/>
          <w:sz w:val="18"/>
          <w:szCs w:val="18"/>
        </w:rPr>
        <w:t>С.А. Управленческий и бухгалтерский учет расчетов с</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 Бухгалтерский учет, 2003, № 11.-С. 61-63.</w:t>
      </w:r>
    </w:p>
    <w:p w14:paraId="4D0B277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Микитюк</w:t>
      </w:r>
      <w:r>
        <w:rPr>
          <w:rStyle w:val="WW8Num2z0"/>
          <w:rFonts w:ascii="Verdana" w:hAnsi="Verdana"/>
          <w:color w:val="000000"/>
          <w:sz w:val="18"/>
          <w:szCs w:val="18"/>
        </w:rPr>
        <w:t> </w:t>
      </w:r>
      <w:r>
        <w:rPr>
          <w:rFonts w:ascii="Verdana" w:hAnsi="Verdana"/>
          <w:color w:val="000000"/>
          <w:sz w:val="18"/>
          <w:szCs w:val="18"/>
        </w:rPr>
        <w:t>P.P. Управление денежными средствами предприятия. — М.: Инфра-М, 2003. 254 с.</w:t>
      </w:r>
    </w:p>
    <w:p w14:paraId="3FF5CE15"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Мусихин</w:t>
      </w:r>
      <w:r>
        <w:rPr>
          <w:rStyle w:val="WW8Num2z0"/>
          <w:rFonts w:ascii="Verdana" w:hAnsi="Verdana"/>
          <w:color w:val="000000"/>
          <w:sz w:val="18"/>
          <w:szCs w:val="18"/>
        </w:rPr>
        <w:t> </w:t>
      </w:r>
      <w:r>
        <w:rPr>
          <w:rFonts w:ascii="Verdana" w:hAnsi="Verdana"/>
          <w:color w:val="000000"/>
          <w:sz w:val="18"/>
          <w:szCs w:val="18"/>
        </w:rPr>
        <w:t>A.M. Опыт внедрения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российском предприятии. // Экономический анализ: теория и практика, 2002, № 1.-С. 31-37.</w:t>
      </w:r>
    </w:p>
    <w:p w14:paraId="53EFCAE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Я.В.Соколова, И.А.Смирновой. М.: Аудит, ЮНИТИ, 1999.-663 с.</w:t>
      </w:r>
    </w:p>
    <w:p w14:paraId="3147E08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В.М., Назаренко К.С. Транспортное обеспечение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2001. - 508 с: ил.</w:t>
      </w:r>
    </w:p>
    <w:p w14:paraId="2D7C6D8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Николаева Г. Все кипит в порту, а ничего не видно. // Российская газета, 17.07.2001 г., № 134(2746). С. 6.</w:t>
      </w:r>
    </w:p>
    <w:p w14:paraId="1981FA5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Олыиамовский СБ., Кондратьев СИ.,</w:t>
      </w:r>
      <w:r>
        <w:rPr>
          <w:rStyle w:val="WW8Num2z0"/>
          <w:rFonts w:ascii="Verdana" w:hAnsi="Verdana"/>
          <w:color w:val="000000"/>
          <w:sz w:val="18"/>
          <w:szCs w:val="18"/>
        </w:rPr>
        <w:t> </w:t>
      </w:r>
      <w:r>
        <w:rPr>
          <w:rStyle w:val="WW8Num3z0"/>
          <w:rFonts w:ascii="Verdana" w:hAnsi="Verdana"/>
          <w:color w:val="4682B4"/>
          <w:sz w:val="18"/>
          <w:szCs w:val="18"/>
        </w:rPr>
        <w:t>Суслин</w:t>
      </w:r>
      <w:r>
        <w:rPr>
          <w:rStyle w:val="WW8Num2z0"/>
          <w:rFonts w:ascii="Verdana" w:hAnsi="Verdana"/>
          <w:color w:val="000000"/>
          <w:sz w:val="18"/>
          <w:szCs w:val="18"/>
        </w:rPr>
        <w:t> </w:t>
      </w:r>
      <w:r>
        <w:rPr>
          <w:rFonts w:ascii="Verdana" w:hAnsi="Verdana"/>
          <w:color w:val="000000"/>
          <w:sz w:val="18"/>
          <w:szCs w:val="18"/>
        </w:rPr>
        <w:t>М.И. Концепция России к регламенту плаванья в проливах Босфор и Дарданеллы. // Транспортное дело России. 2003. Спецвыпуск. С 22-24.</w:t>
      </w:r>
    </w:p>
    <w:p w14:paraId="2A6E3EA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Особенности состава затрат по производству и реализации работ (услуг),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работ (услуг) предприятий эксплуатационной деятельности морского транспорта. (Утв.</w:t>
      </w:r>
      <w:r>
        <w:rPr>
          <w:rStyle w:val="WW8Num2z0"/>
          <w:rFonts w:ascii="Verdana" w:hAnsi="Verdana"/>
          <w:color w:val="000000"/>
          <w:sz w:val="18"/>
          <w:szCs w:val="18"/>
        </w:rPr>
        <w:t> </w:t>
      </w:r>
      <w:r>
        <w:rPr>
          <w:rStyle w:val="WW8Num3z0"/>
          <w:rFonts w:ascii="Verdana" w:hAnsi="Verdana"/>
          <w:color w:val="4682B4"/>
          <w:sz w:val="18"/>
          <w:szCs w:val="18"/>
        </w:rPr>
        <w:t>Минтрансом</w:t>
      </w:r>
      <w:r>
        <w:rPr>
          <w:rStyle w:val="WW8Num2z0"/>
          <w:rFonts w:ascii="Verdana" w:hAnsi="Verdana"/>
          <w:color w:val="000000"/>
          <w:sz w:val="18"/>
          <w:szCs w:val="18"/>
        </w:rPr>
        <w:t> </w:t>
      </w:r>
      <w:r>
        <w:rPr>
          <w:rFonts w:ascii="Verdana" w:hAnsi="Verdana"/>
          <w:color w:val="000000"/>
          <w:sz w:val="18"/>
          <w:szCs w:val="18"/>
        </w:rPr>
        <w:t>РФ 18 марта 1993г.).</w:t>
      </w:r>
    </w:p>
    <w:p w14:paraId="6265DB4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инструкция по составу затрат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работ и услуг предприятий основной деятельности речного транспорта. (Утверждена Минтрансом РФ от 08.03.1993г. № ВА-6/152).</w:t>
      </w:r>
    </w:p>
    <w:p w14:paraId="789A8B2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2001, №7.-С. 72-78.</w:t>
      </w:r>
    </w:p>
    <w:p w14:paraId="5BDA7A1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 Бухгалтерский учет, 2003, №13. С. 62-64.</w:t>
      </w:r>
    </w:p>
    <w:p w14:paraId="678AB379"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Н.С. Управленческий учет. // Расчет, 2002, № 7. С. 61-65. 168.</w:t>
      </w:r>
      <w:r>
        <w:rPr>
          <w:rStyle w:val="WW8Num3z0"/>
          <w:rFonts w:ascii="Verdana" w:hAnsi="Verdana"/>
          <w:color w:val="4682B4"/>
          <w:sz w:val="18"/>
          <w:szCs w:val="18"/>
        </w:rPr>
        <w:t>Пашин</w:t>
      </w:r>
      <w:r>
        <w:rPr>
          <w:rStyle w:val="WW8Num2z0"/>
          <w:rFonts w:ascii="Verdana" w:hAnsi="Verdana"/>
          <w:color w:val="000000"/>
          <w:sz w:val="18"/>
          <w:szCs w:val="18"/>
        </w:rPr>
        <w:t> </w:t>
      </w:r>
      <w:r>
        <w:rPr>
          <w:rFonts w:ascii="Verdana" w:hAnsi="Verdana"/>
          <w:color w:val="000000"/>
          <w:sz w:val="18"/>
          <w:szCs w:val="18"/>
        </w:rPr>
        <w:t>В.М. Основные этапы развития отечественного</w:t>
      </w:r>
      <w:r>
        <w:rPr>
          <w:rStyle w:val="WW8Num2z0"/>
          <w:rFonts w:ascii="Verdana" w:hAnsi="Verdana"/>
          <w:color w:val="000000"/>
          <w:sz w:val="18"/>
          <w:szCs w:val="18"/>
        </w:rPr>
        <w:t> </w:t>
      </w:r>
      <w:r>
        <w:rPr>
          <w:rStyle w:val="WW8Num3z0"/>
          <w:rFonts w:ascii="Verdana" w:hAnsi="Verdana"/>
          <w:color w:val="4682B4"/>
          <w:sz w:val="18"/>
          <w:szCs w:val="18"/>
        </w:rPr>
        <w:t>судостроения</w:t>
      </w:r>
      <w:r>
        <w:rPr>
          <w:rFonts w:ascii="Verdana" w:hAnsi="Verdana"/>
          <w:color w:val="000000"/>
          <w:sz w:val="18"/>
          <w:szCs w:val="18"/>
        </w:rPr>
        <w:t>. //Судостроение. 1996, Октябрь. - С. 4-9.</w:t>
      </w:r>
    </w:p>
    <w:p w14:paraId="4F14111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Пеппер Д. Практическая энциклопедия международного 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Инфра-М, 1999. - 228 с.</w:t>
      </w:r>
    </w:p>
    <w:p w14:paraId="4FE1251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Плужников</w:t>
      </w:r>
      <w:r>
        <w:rPr>
          <w:rStyle w:val="WW8Num2z0"/>
          <w:rFonts w:ascii="Verdana" w:hAnsi="Verdana"/>
          <w:color w:val="000000"/>
          <w:sz w:val="18"/>
          <w:szCs w:val="18"/>
        </w:rPr>
        <w:t> </w:t>
      </w:r>
      <w:r>
        <w:rPr>
          <w:rFonts w:ascii="Verdana" w:hAnsi="Verdana"/>
          <w:color w:val="000000"/>
          <w:sz w:val="18"/>
          <w:szCs w:val="18"/>
        </w:rPr>
        <w:t>К.И. Морское агентирование. Бюллетень транспортной информации. 1999, № 2-3. С. 11-13.</w:t>
      </w:r>
    </w:p>
    <w:p w14:paraId="0B585C2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Половников</w:t>
      </w:r>
      <w:r>
        <w:rPr>
          <w:rStyle w:val="WW8Num2z0"/>
          <w:rFonts w:ascii="Verdana" w:hAnsi="Verdana"/>
          <w:color w:val="000000"/>
          <w:sz w:val="18"/>
          <w:szCs w:val="18"/>
        </w:rPr>
        <w:t> </w:t>
      </w:r>
      <w:r>
        <w:rPr>
          <w:rFonts w:ascii="Verdana" w:hAnsi="Verdana"/>
          <w:color w:val="000000"/>
          <w:sz w:val="18"/>
          <w:szCs w:val="18"/>
        </w:rPr>
        <w:t>В.А. Анализ и прогнозирование транспортной работы морского флота. М.: Транспорт, 1983. - 224 с.</w:t>
      </w:r>
    </w:p>
    <w:p w14:paraId="57D4805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Е.И. Транспортные затраты в общественном производстве. — М.:, 1972.-421 с.</w:t>
      </w:r>
    </w:p>
    <w:p w14:paraId="0E4B5AB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Попова JI.B.,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Маслов Б.Г. Метод «Директ-костинг»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2003, № 19. С. 66-67.</w:t>
      </w:r>
    </w:p>
    <w:p w14:paraId="7BE446FE"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Правила оказания услуг по</w:t>
      </w:r>
      <w:r>
        <w:rPr>
          <w:rStyle w:val="WW8Num2z0"/>
          <w:rFonts w:ascii="Verdana" w:hAnsi="Verdana"/>
          <w:color w:val="000000"/>
          <w:sz w:val="18"/>
          <w:szCs w:val="18"/>
        </w:rPr>
        <w:t> </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пассажиров, багажа, грузов для личных (бытовых) нужд на внутреннем водном транспорте. Утверждены постановлением Правительства РФ от 06.02.2003 г. № 72.</w:t>
      </w:r>
    </w:p>
    <w:p w14:paraId="7F846BA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Правила перевозок грузов и буксировки плотов и судов речным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Fonts w:ascii="Verdana" w:hAnsi="Verdana"/>
          <w:color w:val="000000"/>
          <w:sz w:val="18"/>
          <w:szCs w:val="18"/>
        </w:rPr>
        <w:t>. Утверждены Департаментом речного транспорта Минтранса РФ 01.01.1994.</w:t>
      </w:r>
    </w:p>
    <w:p w14:paraId="16236075"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Развитие транспортного комплекса РФ. // Морской флот, 2002, № 3. -141с.</w:t>
      </w:r>
    </w:p>
    <w:p w14:paraId="66381A2E"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Пер.с англ. Под ред.</w:t>
      </w:r>
    </w:p>
    <w:p w14:paraId="115140F6"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B.А. Микрюкова. М: Аудит, ЮНИТИ, 1998. - 616 с.</w:t>
      </w:r>
    </w:p>
    <w:p w14:paraId="7535E692"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Риполь-Сарагоси Ф.Б. Основы финансового и управленческого анализа: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2002. 181 с.</w:t>
      </w:r>
    </w:p>
    <w:p w14:paraId="2FDB5AA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Рудометкин В. О совершенствовании организации рынка погрузо-разгрузочных работ в речных портах./ТРечной транспорт (XXI), 2005, №4. с.45-49.</w:t>
      </w:r>
    </w:p>
    <w:p w14:paraId="0D30F2C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Н.В., Ярышев С.Н., Зуйков О.Т. К вопросу о применении международного кодекса ОСПС на территории Российской Федерации. // Транспортное дело России. 2003. Спецвыпуск. С. 130-133.</w:t>
      </w:r>
    </w:p>
    <w:p w14:paraId="29DDEA9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Инфра - М, 2003. - 303 с.</w:t>
      </w:r>
    </w:p>
    <w:p w14:paraId="417EB00D"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В.И. Коломенские пассажирские теплоходы. //</w:t>
      </w:r>
      <w:r>
        <w:rPr>
          <w:rStyle w:val="WW8Num2z0"/>
          <w:rFonts w:ascii="Verdana" w:hAnsi="Verdana"/>
          <w:color w:val="000000"/>
          <w:sz w:val="18"/>
          <w:szCs w:val="18"/>
        </w:rPr>
        <w:t> </w:t>
      </w:r>
      <w:r>
        <w:rPr>
          <w:rStyle w:val="WW8Num3z0"/>
          <w:rFonts w:ascii="Verdana" w:hAnsi="Verdana"/>
          <w:color w:val="4682B4"/>
          <w:sz w:val="18"/>
          <w:szCs w:val="18"/>
        </w:rPr>
        <w:t>Судостроение</w:t>
      </w:r>
      <w:r>
        <w:rPr>
          <w:rFonts w:ascii="Verdana" w:hAnsi="Verdana"/>
          <w:color w:val="000000"/>
          <w:sz w:val="18"/>
          <w:szCs w:val="18"/>
        </w:rPr>
        <w:t>, 1981, №3.-С. 42-50.</w:t>
      </w:r>
    </w:p>
    <w:p w14:paraId="3434B7D8"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 М.: ИНФРА-М, 2001. 408 с.</w:t>
      </w:r>
    </w:p>
    <w:p w14:paraId="657D9A21"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Смирнов, Н. Реки России —</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экономики. Росречфлот прогнозирует рост объемов перевозок// Морские вести России. 2002. - №1-2 (123).1. C. 23-28.</w:t>
      </w:r>
    </w:p>
    <w:p w14:paraId="1E8EDAD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137. Современный толковый коммерческо-транспортный словарь (в трех книгах). Книга 1. </w:t>
      </w:r>
      <w:r>
        <w:rPr>
          <w:rFonts w:ascii="Verdana" w:hAnsi="Verdana"/>
          <w:color w:val="000000"/>
          <w:sz w:val="18"/>
          <w:szCs w:val="18"/>
        </w:rPr>
        <w:lastRenderedPageBreak/>
        <w:t>Спб, ЦНИИМФ, 2002. - 368 с.</w:t>
      </w:r>
    </w:p>
    <w:p w14:paraId="696DADA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Современный толковый коммерческо-транспортный словарь (в трех книгах). Книга 2. К-П. Спб, ЦНИИМФ, 2003. - 464 с.</w:t>
      </w:r>
    </w:p>
    <w:p w14:paraId="2FAB300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Современный толковый коммерческо-транспортный словарь (в трех книгах). Книга 3. Р-Я. Спб, ЦНИИМФ, 2003. - 432 с.</w:t>
      </w:r>
    </w:p>
    <w:p w14:paraId="555DCF36"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- 638 с: ил.</w:t>
      </w:r>
    </w:p>
    <w:p w14:paraId="0AE32895"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 6. С. 1-6.</w:t>
      </w:r>
    </w:p>
    <w:p w14:paraId="47988710"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План счетов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 Бухгалтерский учет, 2000, № 12. С. 38-41.</w:t>
      </w:r>
    </w:p>
    <w:p w14:paraId="41824DB9"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//Бухгалтерскийучет, 2000, № 18.-С. 50-52.</w:t>
      </w:r>
    </w:p>
    <w:p w14:paraId="3EEC950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Управленческий учет: как его понимать. // Бухгалтерский учет, 2003, № 7. С. 53-55.</w:t>
      </w:r>
    </w:p>
    <w:p w14:paraId="151E6A8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Состояние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флота России. // Морской флот, 2001, № 1.-С. 3-7.</w:t>
      </w:r>
    </w:p>
    <w:p w14:paraId="4AE9012D"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Сотникова JI.B. Учет операций, связанных с осуществлением договора доверительного управления имуществом. // Бухгалтерский учет, 2002, №7.-С. 4-11.</w:t>
      </w:r>
    </w:p>
    <w:p w14:paraId="67DEF02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 управленческом учете. // Бухгалтерский учет, 2002, № 6. С. 50-54.</w:t>
      </w:r>
    </w:p>
    <w:p w14:paraId="6EB06CC6"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Богатая И.Н., Щемелев А.Н.,</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Крохичева Т.Е., Шумилин Е.П. Бухгалтерское оформление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Практическое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- 144 с.</w:t>
      </w:r>
    </w:p>
    <w:p w14:paraId="0149C8E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Гончаренко О.П. Управленческий учет на предприятиях сферы услуг: Учебное пособие для студентов экономических специальностей вузов.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Ростов-на-Дону: Издательский центр «МарТ», 2004. - 160 с.</w:t>
      </w:r>
    </w:p>
    <w:p w14:paraId="06AC881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Транспортный комплекс России в январе-сентябре 2002. // Транспорт России, 2002, № 42 (229). С. 3-4.</w:t>
      </w:r>
    </w:p>
    <w:p w14:paraId="23EE2CE8"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Троилин</w:t>
      </w:r>
      <w:r>
        <w:rPr>
          <w:rStyle w:val="WW8Num2z0"/>
          <w:rFonts w:ascii="Verdana" w:hAnsi="Verdana"/>
          <w:color w:val="000000"/>
          <w:sz w:val="18"/>
          <w:szCs w:val="18"/>
        </w:rPr>
        <w:t> </w:t>
      </w:r>
      <w:r>
        <w:rPr>
          <w:rFonts w:ascii="Verdana" w:hAnsi="Verdana"/>
          <w:color w:val="000000"/>
          <w:sz w:val="18"/>
          <w:szCs w:val="18"/>
        </w:rPr>
        <w:t>В.В. Региональные проблемы деятельности предприятий водного транспорта.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 10. С. 82-86.</w:t>
      </w:r>
    </w:p>
    <w:p w14:paraId="033D8EF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Уолл Н., Маркузе Я.,</w:t>
      </w:r>
      <w:r>
        <w:rPr>
          <w:rStyle w:val="WW8Num2z0"/>
          <w:rFonts w:ascii="Verdana" w:hAnsi="Verdana"/>
          <w:color w:val="000000"/>
          <w:sz w:val="18"/>
          <w:szCs w:val="18"/>
        </w:rPr>
        <w:t> </w:t>
      </w:r>
      <w:r>
        <w:rPr>
          <w:rStyle w:val="WW8Num3z0"/>
          <w:rFonts w:ascii="Verdana" w:hAnsi="Verdana"/>
          <w:color w:val="4682B4"/>
          <w:sz w:val="18"/>
          <w:szCs w:val="18"/>
        </w:rPr>
        <w:t>Лайнз</w:t>
      </w:r>
      <w:r>
        <w:rPr>
          <w:rStyle w:val="WW8Num2z0"/>
          <w:rFonts w:ascii="Verdana" w:hAnsi="Verdana"/>
          <w:color w:val="000000"/>
          <w:sz w:val="18"/>
          <w:szCs w:val="18"/>
        </w:rPr>
        <w:t> </w:t>
      </w:r>
      <w:r>
        <w:rPr>
          <w:rFonts w:ascii="Verdana" w:hAnsi="Verdana"/>
          <w:color w:val="000000"/>
          <w:sz w:val="18"/>
          <w:szCs w:val="18"/>
        </w:rPr>
        <w:t>Д., Мартин Б.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А-Я: Словарь-справочник / Пер. с англ. К.С.Ткаченко. М.: ФАИР-ПРЕСС, 1999.624 с: ил.</w:t>
      </w:r>
    </w:p>
    <w:p w14:paraId="6BA38C2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Ф. Управление инвестициями: Пер.с англ. М.: ИНФРА-М, 2000. - 932 с.</w:t>
      </w:r>
    </w:p>
    <w:p w14:paraId="7C44057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Файоль</w:t>
      </w:r>
      <w:r>
        <w:rPr>
          <w:rStyle w:val="WW8Num2z0"/>
          <w:rFonts w:ascii="Verdana" w:hAnsi="Verdana"/>
          <w:color w:val="000000"/>
          <w:sz w:val="18"/>
          <w:szCs w:val="18"/>
        </w:rPr>
        <w:t> </w:t>
      </w:r>
      <w:r>
        <w:rPr>
          <w:rFonts w:ascii="Verdana" w:hAnsi="Verdana"/>
          <w:color w:val="000000"/>
          <w:sz w:val="18"/>
          <w:szCs w:val="18"/>
        </w:rPr>
        <w:t>А., Эмерсон Г. Тейлор Ф., Форд Г. Управление это наука или искусство. - М.: Республика, 1992. - 352 с.</w:t>
      </w:r>
    </w:p>
    <w:p w14:paraId="58920722"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Швалензи Р. Экономика: Пер.с англ. со 2-го изд. М.: Дело ЛТД, 1995. - 864 с.</w:t>
      </w:r>
    </w:p>
    <w:p w14:paraId="75289504"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Форопонова</w:t>
      </w:r>
      <w:r>
        <w:rPr>
          <w:rStyle w:val="WW8Num2z0"/>
          <w:rFonts w:ascii="Verdana" w:hAnsi="Verdana"/>
          <w:color w:val="000000"/>
          <w:sz w:val="18"/>
          <w:szCs w:val="18"/>
        </w:rPr>
        <w:t> </w:t>
      </w:r>
      <w:r>
        <w:rPr>
          <w:rFonts w:ascii="Verdana" w:hAnsi="Verdana"/>
          <w:color w:val="000000"/>
          <w:sz w:val="18"/>
          <w:szCs w:val="18"/>
        </w:rPr>
        <w:t>Т.М. Финансовый и управленческий учет обязательствпредприятия. Ростов-на-Дону: Ростовский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университет, 2003. - 192 с.</w:t>
      </w:r>
    </w:p>
    <w:p w14:paraId="30E9A959"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Анализ денежных потоков: Учебное пособие. Ростов-на-Дону: Ростовский государственный экономический университет, 2003.103 с.</w:t>
      </w:r>
    </w:p>
    <w:p w14:paraId="0F128E95"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Т.С. Экономика транспорта. М., АН СССР, 1959. - 314 с.</w:t>
      </w:r>
    </w:p>
    <w:p w14:paraId="55F49609"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Д. Стратегия реформ в</w:t>
      </w:r>
      <w:r>
        <w:rPr>
          <w:rStyle w:val="WW8Num2z0"/>
          <w:rFonts w:ascii="Verdana" w:hAnsi="Verdana"/>
          <w:color w:val="000000"/>
          <w:sz w:val="18"/>
          <w:szCs w:val="18"/>
        </w:rPr>
        <w:t> </w:t>
      </w:r>
      <w:r>
        <w:rPr>
          <w:rStyle w:val="WW8Num3z0"/>
          <w:rFonts w:ascii="Verdana" w:hAnsi="Verdana"/>
          <w:color w:val="4682B4"/>
          <w:sz w:val="18"/>
          <w:szCs w:val="18"/>
        </w:rPr>
        <w:t>транспортном</w:t>
      </w:r>
      <w:r>
        <w:rPr>
          <w:rStyle w:val="WW8Num2z0"/>
          <w:rFonts w:ascii="Verdana" w:hAnsi="Verdana"/>
          <w:color w:val="000000"/>
          <w:sz w:val="18"/>
          <w:szCs w:val="18"/>
        </w:rPr>
        <w:t> </w:t>
      </w:r>
      <w:r>
        <w:rPr>
          <w:rFonts w:ascii="Verdana" w:hAnsi="Verdana"/>
          <w:color w:val="000000"/>
          <w:sz w:val="18"/>
          <w:szCs w:val="18"/>
        </w:rPr>
        <w:t>секторе РФ. Вашингтон, Всемирный Банк, 1993. - 182 с.</w:t>
      </w:r>
    </w:p>
    <w:p w14:paraId="232CC20B"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-416 с: ил.</w:t>
      </w:r>
    </w:p>
    <w:p w14:paraId="071CF39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Цветков</w:t>
      </w:r>
      <w:r>
        <w:rPr>
          <w:rStyle w:val="WW8Num2z0"/>
          <w:rFonts w:ascii="Verdana" w:hAnsi="Verdana"/>
          <w:color w:val="000000"/>
          <w:sz w:val="18"/>
          <w:szCs w:val="18"/>
        </w:rPr>
        <w:t> </w:t>
      </w:r>
      <w:r>
        <w:rPr>
          <w:rFonts w:ascii="Verdana" w:hAnsi="Verdana"/>
          <w:color w:val="000000"/>
          <w:sz w:val="18"/>
          <w:szCs w:val="18"/>
        </w:rPr>
        <w:t>И.В. История отечественного судостроения в пяти томах. Т.ЗСудостроение в первой четверти XX в. (1906-1925). СПб, 1995 - 431 с.</w:t>
      </w:r>
    </w:p>
    <w:p w14:paraId="7CBAC325"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Ф.Ли, Джозеф И. Финнерти. Финансы корпораций: теория, методы и практика. Пер. с англ. М.: ИНФРА-М, 2000. - 686 с.</w:t>
      </w:r>
    </w:p>
    <w:p w14:paraId="23DD5EF9"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 xml:space="preserve">Э.А., Чернышева Ю.Г. Анализ финансово-хозяйственной деятельности </w:t>
      </w:r>
      <w:r>
        <w:rPr>
          <w:rFonts w:ascii="Verdana" w:hAnsi="Verdana"/>
          <w:color w:val="000000"/>
          <w:sz w:val="18"/>
          <w:szCs w:val="18"/>
        </w:rPr>
        <w:lastRenderedPageBreak/>
        <w:t>предприятия. Учебное пособие. — Москва: ИКЦ «МарТ»; Ростов н/Д: Издательский центр «МарТ», 2003. 304 с.</w:t>
      </w:r>
    </w:p>
    <w:p w14:paraId="7E914C19"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Чубаков, Г.Н. Стратегия</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маркетинговой политике предприятия. М.: Дело, 1996. - 343 с.</w:t>
      </w:r>
    </w:p>
    <w:p w14:paraId="27214C86"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214 с.</w:t>
      </w:r>
    </w:p>
    <w:p w14:paraId="43818AD2"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 М.: ИНФРА-М, 1998.-1028 с. 241.</w:t>
      </w:r>
    </w:p>
    <w:p w14:paraId="5BB76178"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Штофф</w:t>
      </w:r>
      <w:r>
        <w:rPr>
          <w:rStyle w:val="WW8Num2z0"/>
          <w:rFonts w:ascii="Verdana" w:hAnsi="Verdana"/>
          <w:color w:val="000000"/>
          <w:sz w:val="18"/>
          <w:szCs w:val="18"/>
        </w:rPr>
        <w:t> </w:t>
      </w:r>
      <w:r>
        <w:rPr>
          <w:rFonts w:ascii="Verdana" w:hAnsi="Verdana"/>
          <w:color w:val="000000"/>
          <w:sz w:val="18"/>
          <w:szCs w:val="18"/>
        </w:rPr>
        <w:t>В.А. Моделирование и философия. М. - Л.: Наука, 1966. - 342 с.</w:t>
      </w:r>
    </w:p>
    <w:p w14:paraId="252327DD"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Е.П., Кузнецова Е.В. Система управленческого учета в коммерческих организациях водного транспорта. // Учет и статистика, 2004, № 2(4). С. 90-97.</w:t>
      </w:r>
    </w:p>
    <w:p w14:paraId="50BD1902"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Шуклецов, А.Э. Маркетинг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на рынке морских перевозок// Маркетинг и</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в России. -2002.3.-С.22-26.</w:t>
      </w:r>
    </w:p>
    <w:p w14:paraId="017545C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Щедрин В. Пароходство: планы роста. // Российская газета, 07.03.04. С. 7.</w:t>
      </w:r>
    </w:p>
    <w:p w14:paraId="0B01E9C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Экономические проблемы развития транспорта. М., Транспорт, 1982. -241 с.</w:t>
      </w:r>
    </w:p>
    <w:p w14:paraId="63719FDA"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Энтони Р., Рис Дж. Учет: ситуации и примеры. Пер. с англ. / Под ред. и с предисл. A.M. Петрачива. М.: Финансы и статистика, 1993. - 560 с: ил.</w:t>
      </w:r>
    </w:p>
    <w:p w14:paraId="190E5483"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Юрьев В., Грязев Р.</w:t>
      </w:r>
      <w:r>
        <w:rPr>
          <w:rStyle w:val="WW8Num2z0"/>
          <w:rFonts w:ascii="Verdana" w:hAnsi="Verdana"/>
          <w:color w:val="000000"/>
          <w:sz w:val="18"/>
          <w:szCs w:val="18"/>
        </w:rPr>
        <w:t> </w:t>
      </w:r>
      <w:r>
        <w:rPr>
          <w:rStyle w:val="WW8Num3z0"/>
          <w:rFonts w:ascii="Verdana" w:hAnsi="Verdana"/>
          <w:color w:val="4682B4"/>
          <w:sz w:val="18"/>
          <w:szCs w:val="18"/>
        </w:rPr>
        <w:t>Взимание</w:t>
      </w:r>
      <w:r>
        <w:rPr>
          <w:rStyle w:val="WW8Num2z0"/>
          <w:rFonts w:ascii="Verdana" w:hAnsi="Verdana"/>
          <w:color w:val="000000"/>
          <w:sz w:val="18"/>
          <w:szCs w:val="18"/>
        </w:rPr>
        <w:t> </w:t>
      </w:r>
      <w:r>
        <w:rPr>
          <w:rFonts w:ascii="Verdana" w:hAnsi="Verdana"/>
          <w:color w:val="000000"/>
          <w:sz w:val="18"/>
          <w:szCs w:val="18"/>
        </w:rPr>
        <w:t>и расходование сборов в зарубежных странах. // Морской флот, 2000, № 11 -12. С. 14-18.</w:t>
      </w:r>
    </w:p>
    <w:p w14:paraId="55CCED5F"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Юрьев В., Грязев Р. Экономическая природа портовых сборов. // Морской флот, 2000, № 9-10. С. 3-5.</w:t>
      </w:r>
    </w:p>
    <w:p w14:paraId="31BB2FCD"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Юрьев</w:t>
      </w:r>
      <w:r>
        <w:rPr>
          <w:rStyle w:val="WW8Num2z0"/>
          <w:rFonts w:ascii="Verdana" w:hAnsi="Verdana"/>
          <w:color w:val="000000"/>
          <w:sz w:val="18"/>
          <w:szCs w:val="18"/>
        </w:rPr>
        <w:t> </w:t>
      </w:r>
      <w:r>
        <w:rPr>
          <w:rFonts w:ascii="Verdana" w:hAnsi="Verdana"/>
          <w:color w:val="000000"/>
          <w:sz w:val="18"/>
          <w:szCs w:val="18"/>
        </w:rPr>
        <w:t>В.Г. Концепция судоходной политики Российской Федерации. М, «</w:t>
      </w:r>
      <w:r>
        <w:rPr>
          <w:rStyle w:val="WW8Num3z0"/>
          <w:rFonts w:ascii="Verdana" w:hAnsi="Verdana"/>
          <w:color w:val="4682B4"/>
          <w:sz w:val="18"/>
          <w:szCs w:val="18"/>
        </w:rPr>
        <w:t>Мортехинформреклама</w:t>
      </w:r>
      <w:r>
        <w:rPr>
          <w:rFonts w:ascii="Verdana" w:hAnsi="Verdana"/>
          <w:color w:val="000000"/>
          <w:sz w:val="18"/>
          <w:szCs w:val="18"/>
        </w:rPr>
        <w:t>», Морской транспорт, Серия «</w:t>
      </w:r>
      <w:r>
        <w:rPr>
          <w:rStyle w:val="WW8Num3z0"/>
          <w:rFonts w:ascii="Verdana" w:hAnsi="Verdana"/>
          <w:color w:val="4682B4"/>
          <w:sz w:val="18"/>
          <w:szCs w:val="18"/>
        </w:rPr>
        <w:t>Организация, экономика и коммерческая работа на морском транспорте</w:t>
      </w:r>
      <w:r>
        <w:rPr>
          <w:rFonts w:ascii="Verdana" w:hAnsi="Verdana"/>
          <w:color w:val="000000"/>
          <w:sz w:val="18"/>
          <w:szCs w:val="18"/>
        </w:rPr>
        <w:t>». Экспресс- информация, вып. 7/43/-8/44/, 2000.</w:t>
      </w:r>
    </w:p>
    <w:p w14:paraId="7525A097" w14:textId="77777777" w:rsidR="00E859CB" w:rsidRDefault="00E859CB" w:rsidP="00E859C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Ярышев</w:t>
      </w:r>
      <w:r>
        <w:rPr>
          <w:rStyle w:val="WW8Num2z0"/>
          <w:rFonts w:ascii="Verdana" w:hAnsi="Verdana"/>
          <w:color w:val="000000"/>
          <w:sz w:val="18"/>
          <w:szCs w:val="18"/>
        </w:rPr>
        <w:t> </w:t>
      </w:r>
      <w:r>
        <w:rPr>
          <w:rFonts w:ascii="Verdana" w:hAnsi="Verdana"/>
          <w:color w:val="000000"/>
          <w:sz w:val="18"/>
          <w:szCs w:val="18"/>
        </w:rPr>
        <w:t>С.Н., Зуйков О.Т., Ерыгин В.П. Научный подход основа обеспечения безопасности транспортного комплекса. // Транспортное дело России. 2003. Спецвыпуск. - С. 128-129.</w:t>
      </w:r>
    </w:p>
    <w:p w14:paraId="1DB23A5C" w14:textId="5ECB59A6" w:rsidR="0057717F" w:rsidRPr="00E859CB" w:rsidRDefault="00E859CB" w:rsidP="00E859CB">
      <w:r>
        <w:rPr>
          <w:rFonts w:ascii="Verdana" w:hAnsi="Verdana"/>
          <w:color w:val="000000"/>
          <w:sz w:val="18"/>
          <w:szCs w:val="18"/>
        </w:rPr>
        <w:br/>
      </w:r>
      <w:r>
        <w:rPr>
          <w:rFonts w:ascii="Verdana" w:hAnsi="Verdana"/>
          <w:color w:val="000000"/>
          <w:sz w:val="18"/>
          <w:szCs w:val="18"/>
        </w:rPr>
        <w:br/>
      </w:r>
      <w:bookmarkStart w:id="0" w:name="_GoBack"/>
      <w:bookmarkEnd w:id="0"/>
    </w:p>
    <w:sectPr w:rsidR="0057717F" w:rsidRPr="00E859C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C6C39" w14:textId="77777777" w:rsidR="0094033B" w:rsidRDefault="0094033B">
      <w:pPr>
        <w:spacing w:after="0" w:line="240" w:lineRule="auto"/>
      </w:pPr>
      <w:r>
        <w:separator/>
      </w:r>
    </w:p>
  </w:endnote>
  <w:endnote w:type="continuationSeparator" w:id="0">
    <w:p w14:paraId="106C6F10" w14:textId="77777777" w:rsidR="0094033B" w:rsidRDefault="0094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FE7B7" w14:textId="77777777" w:rsidR="0094033B" w:rsidRDefault="0094033B">
      <w:pPr>
        <w:spacing w:after="0" w:line="240" w:lineRule="auto"/>
      </w:pPr>
      <w:r>
        <w:separator/>
      </w:r>
    </w:p>
  </w:footnote>
  <w:footnote w:type="continuationSeparator" w:id="0">
    <w:p w14:paraId="79D0C867" w14:textId="77777777" w:rsidR="0094033B" w:rsidRDefault="00940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C8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33B"/>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83E9-A0CB-4840-BDEB-CF1D1077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10053</TotalTime>
  <Pages>14</Pages>
  <Words>7111</Words>
  <Characters>40539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588</cp:revision>
  <cp:lastPrinted>2009-02-06T05:36:00Z</cp:lastPrinted>
  <dcterms:created xsi:type="dcterms:W3CDTF">2016-05-04T14:28:00Z</dcterms:created>
  <dcterms:modified xsi:type="dcterms:W3CDTF">2016-07-15T11:52:00Z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