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C495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Анплеев Анатолий Александрович. Корпоративная культура гостиничных предприятий среднего класса как управленческий ресурс: диссертация ... кандидата социологических наук: 22.00.08 / Анплеев Анатолий Александрович;[Место защиты: Нижегородский государственный университет им.Н.И.Лобачевского].- Казань, 2014.- 223 с.</w:t>
      </w:r>
    </w:p>
    <w:p w14:paraId="35E97F1E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</w:p>
    <w:p w14:paraId="59BE6675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МИНИСТЕРСТВО КУЛЬТУРЫ РОССИЙСКОЙ ФЕДЕРАЦИИ</w:t>
      </w:r>
    </w:p>
    <w:p w14:paraId="786D780F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КАЗАНСКИЙ ГОСУДАРСТВЕННЫЙ УНИВЕРСИТЕТ</w:t>
      </w:r>
    </w:p>
    <w:p w14:paraId="1AA3C453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КУЛЬТУРЫ И ИСКУССТВ</w:t>
      </w:r>
    </w:p>
    <w:p w14:paraId="17AF54C9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Кафедра истории и социологии</w:t>
      </w:r>
    </w:p>
    <w:p w14:paraId="3C545213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На правах рукописи</w:t>
      </w:r>
    </w:p>
    <w:p w14:paraId="09DD7F71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АНПЛЕЕВ АНАТОЛИЙ АЛЕКСАНДРОВИЧ</w:t>
      </w:r>
    </w:p>
    <w:p w14:paraId="116ED20B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КОРПОРАТИВНАЯ КУЛЬТУРА ГОСТИНИЧНЫХ</w:t>
      </w:r>
    </w:p>
    <w:p w14:paraId="637CA81E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ПРЕДПРИЯТИЙ СРЕДНЕГО КЛАССА</w:t>
      </w:r>
    </w:p>
    <w:p w14:paraId="404A629C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КАК УПРАВЛЕНЧЕСКИЙ РЕСУРС</w:t>
      </w:r>
    </w:p>
    <w:p w14:paraId="00B5E11A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Специальность 22.00.08 - социология управления</w:t>
      </w:r>
    </w:p>
    <w:p w14:paraId="5C896189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Диссертация</w:t>
      </w:r>
    </w:p>
    <w:p w14:paraId="1D6F9C5D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на соискание учёной степени</w:t>
      </w:r>
    </w:p>
    <w:p w14:paraId="5DCE67B0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кандидата социологических наук</w:t>
      </w:r>
    </w:p>
    <w:p w14:paraId="526CA4DA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Научный руководитель: доктор социологических наук, профессор Л.В. Карцева</w:t>
      </w:r>
    </w:p>
    <w:p w14:paraId="2CFD17D6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 xml:space="preserve">Казань 2014 </w:t>
      </w:r>
    </w:p>
    <w:p w14:paraId="04884204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ОГЛАВЛЕНИЕ</w:t>
      </w:r>
    </w:p>
    <w:p w14:paraId="7A593BB0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ВВЕДЕНИЕ</w:t>
      </w:r>
      <w:r w:rsidRPr="00BC08A0">
        <w:rPr>
          <w:rFonts w:eastAsia="Times New Roman"/>
          <w:sz w:val="28"/>
          <w:szCs w:val="28"/>
        </w:rPr>
        <w:tab/>
        <w:t>З</w:t>
      </w:r>
    </w:p>
    <w:p w14:paraId="4C53BD88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ГЛАВА 1. ТЕОРЕТИКО-МЕТОДОЛОГИЧЕСКИЕ ОСНОВЫ ИССЛЕДОВАНИЯ КОРПОРАТИВНОЙ КУЛЬТУРЫ КАК УПРАВЛЕНЧЕСКОГО РЕСУРСА</w:t>
      </w:r>
      <w:r w:rsidRPr="00BC08A0">
        <w:rPr>
          <w:rFonts w:eastAsia="Times New Roman"/>
          <w:sz w:val="28"/>
          <w:szCs w:val="28"/>
        </w:rPr>
        <w:tab/>
        <w:t>18</w:t>
      </w:r>
    </w:p>
    <w:p w14:paraId="439AE824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lastRenderedPageBreak/>
        <w:t>1Л Корпоративная культура как объект исследования в современном социогуманитарном знании</w:t>
      </w:r>
      <w:r w:rsidRPr="00BC08A0">
        <w:rPr>
          <w:rFonts w:eastAsia="Times New Roman"/>
          <w:sz w:val="28"/>
          <w:szCs w:val="28"/>
        </w:rPr>
        <w:tab/>
        <w:t>18</w:t>
      </w:r>
    </w:p>
    <w:p w14:paraId="28C88FD6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1.2</w:t>
      </w:r>
      <w:r w:rsidRPr="00BC08A0">
        <w:rPr>
          <w:rFonts w:eastAsia="Times New Roman"/>
          <w:sz w:val="28"/>
          <w:szCs w:val="28"/>
        </w:rPr>
        <w:tab/>
        <w:t>Модели корпоративной культуры в контексте управления социальными</w:t>
      </w:r>
    </w:p>
    <w:p w14:paraId="3142C7A8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организациями в постиндустриальном обществе</w:t>
      </w:r>
      <w:r w:rsidRPr="00BC08A0">
        <w:rPr>
          <w:rFonts w:eastAsia="Times New Roman"/>
          <w:sz w:val="28"/>
          <w:szCs w:val="28"/>
        </w:rPr>
        <w:tab/>
        <w:t>45</w:t>
      </w:r>
    </w:p>
    <w:p w14:paraId="69F2335F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1.3</w:t>
      </w:r>
      <w:r w:rsidRPr="00BC08A0">
        <w:rPr>
          <w:rFonts w:eastAsia="Times New Roman"/>
          <w:sz w:val="28"/>
          <w:szCs w:val="28"/>
        </w:rPr>
        <w:tab/>
        <w:t>Коммуникативные аспекты корпоративной культуры гостиничных</w:t>
      </w:r>
    </w:p>
    <w:p w14:paraId="0BA9BE53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предприятий в процессе управления</w:t>
      </w:r>
      <w:r w:rsidRPr="00BC08A0">
        <w:rPr>
          <w:rFonts w:eastAsia="Times New Roman"/>
          <w:sz w:val="28"/>
          <w:szCs w:val="28"/>
        </w:rPr>
        <w:tab/>
        <w:t>71</w:t>
      </w:r>
    </w:p>
    <w:p w14:paraId="09F71E78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ГЛАВА 2. КОРПОРАТИВНАЯ КУЛЬТУРА ГОСТИНИЧНЫХ ПРЕДПРИЯ¬ТИЙ СРЕДНЕГО КЛАССА КАК ОБЪЕКТ УПРАВЛЕНИЯ (на примере гостиниц «Фатима» и «Транзит», г. Казань, Республика Татарстан)</w:t>
      </w:r>
      <w:r w:rsidRPr="00BC08A0">
        <w:rPr>
          <w:rFonts w:eastAsia="Times New Roman"/>
          <w:sz w:val="28"/>
          <w:szCs w:val="28"/>
        </w:rPr>
        <w:tab/>
        <w:t>92</w:t>
      </w:r>
    </w:p>
    <w:p w14:paraId="68588A6D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2.1</w:t>
      </w:r>
      <w:r w:rsidRPr="00BC08A0">
        <w:rPr>
          <w:rFonts w:eastAsia="Times New Roman"/>
          <w:sz w:val="28"/>
          <w:szCs w:val="28"/>
        </w:rPr>
        <w:tab/>
        <w:t>Корпоративная культура в процессе формирования трудовой мотивации</w:t>
      </w:r>
    </w:p>
    <w:p w14:paraId="27C37794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работников гостиничных предприятий среднего класса</w:t>
      </w:r>
      <w:r w:rsidRPr="00BC08A0">
        <w:rPr>
          <w:rFonts w:eastAsia="Times New Roman"/>
          <w:sz w:val="28"/>
          <w:szCs w:val="28"/>
        </w:rPr>
        <w:tab/>
        <w:t>92</w:t>
      </w:r>
    </w:p>
    <w:p w14:paraId="10CF2589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2.2</w:t>
      </w:r>
      <w:r w:rsidRPr="00BC08A0">
        <w:rPr>
          <w:rFonts w:eastAsia="Times New Roman"/>
          <w:sz w:val="28"/>
          <w:szCs w:val="28"/>
        </w:rPr>
        <w:tab/>
        <w:t>Эмпирические модели коммуникативного взаимодействия руководителей и работников сферы гостиничного бизнеса в процессе</w:t>
      </w:r>
    </w:p>
    <w:p w14:paraId="75DFB828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реализации идеологии корпоративной культуры</w:t>
      </w:r>
      <w:r w:rsidRPr="00BC08A0">
        <w:rPr>
          <w:rFonts w:eastAsia="Times New Roman"/>
          <w:sz w:val="28"/>
          <w:szCs w:val="28"/>
        </w:rPr>
        <w:tab/>
        <w:t>157</w:t>
      </w:r>
    </w:p>
    <w:p w14:paraId="22A8C9FF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ЗАКЛЮЧЕНИЕ</w:t>
      </w:r>
      <w:r w:rsidRPr="00BC08A0">
        <w:rPr>
          <w:rFonts w:eastAsia="Times New Roman"/>
          <w:sz w:val="28"/>
          <w:szCs w:val="28"/>
        </w:rPr>
        <w:tab/>
        <w:t>177</w:t>
      </w:r>
    </w:p>
    <w:p w14:paraId="405A1208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СПИСОК ИСПОЛЬЗОВАННЫХ ИСТОЧНИКОВ И ЛИТЕРАТУРЫ</w:t>
      </w:r>
      <w:r w:rsidRPr="00BC08A0">
        <w:rPr>
          <w:rFonts w:eastAsia="Times New Roman"/>
          <w:sz w:val="28"/>
          <w:szCs w:val="28"/>
        </w:rPr>
        <w:tab/>
        <w:t>183</w:t>
      </w:r>
    </w:p>
    <w:p w14:paraId="5A7280F1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  <w:r w:rsidRPr="00BC08A0">
        <w:rPr>
          <w:rFonts w:eastAsia="Times New Roman"/>
          <w:sz w:val="28"/>
          <w:szCs w:val="28"/>
        </w:rPr>
        <w:t>ПРИЛОЖЕНИЯ</w:t>
      </w:r>
      <w:r w:rsidRPr="00BC08A0">
        <w:rPr>
          <w:rFonts w:eastAsia="Times New Roman"/>
          <w:sz w:val="28"/>
          <w:szCs w:val="28"/>
        </w:rPr>
        <w:tab/>
        <w:t xml:space="preserve">198 </w:t>
      </w:r>
    </w:p>
    <w:p w14:paraId="75C974B0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</w:p>
    <w:p w14:paraId="4C8E8DA8" w14:textId="77777777" w:rsidR="00BC08A0" w:rsidRPr="00BC08A0" w:rsidRDefault="00BC08A0" w:rsidP="00BC08A0">
      <w:pPr>
        <w:rPr>
          <w:rFonts w:eastAsia="Times New Roman"/>
          <w:sz w:val="28"/>
          <w:szCs w:val="28"/>
        </w:rPr>
      </w:pPr>
    </w:p>
    <w:p w14:paraId="72436767" w14:textId="19BCF91D" w:rsidR="00D36A15" w:rsidRDefault="00D36A15" w:rsidP="00BC08A0"/>
    <w:p w14:paraId="64CF5AD7" w14:textId="77777777" w:rsidR="00BC08A0" w:rsidRDefault="00BC08A0" w:rsidP="00BC08A0">
      <w:pPr>
        <w:pStyle w:val="27"/>
        <w:shd w:val="clear" w:color="auto" w:fill="auto"/>
        <w:spacing w:before="0" w:after="473" w:line="280" w:lineRule="exact"/>
      </w:pPr>
      <w:r>
        <w:rPr>
          <w:rStyle w:val="21"/>
          <w:color w:val="000000"/>
        </w:rPr>
        <w:t>Заключение</w:t>
      </w:r>
    </w:p>
    <w:p w14:paraId="01DCDEA0" w14:textId="77777777" w:rsidR="00BC08A0" w:rsidRDefault="00BC08A0" w:rsidP="00BC08A0">
      <w:pPr>
        <w:pStyle w:val="27"/>
        <w:shd w:val="clear" w:color="auto" w:fill="auto"/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>Изучение корпоративной культуры гостиничных предприятий в пред</w:t>
      </w:r>
      <w:r>
        <w:rPr>
          <w:rStyle w:val="21"/>
          <w:color w:val="000000"/>
        </w:rPr>
        <w:softHyphen/>
        <w:t>метном поле социологии управления требует особой методологии. Обраще</w:t>
      </w:r>
      <w:r>
        <w:rPr>
          <w:rStyle w:val="21"/>
          <w:color w:val="000000"/>
        </w:rPr>
        <w:softHyphen/>
        <w:t xml:space="preserve">ние </w:t>
      </w:r>
      <w:r>
        <w:rPr>
          <w:rStyle w:val="21"/>
          <w:color w:val="000000"/>
        </w:rPr>
        <w:lastRenderedPageBreak/>
        <w:t>только лишь к количественным методам исследования не принесёт ре</w:t>
      </w:r>
      <w:r>
        <w:rPr>
          <w:rStyle w:val="21"/>
          <w:color w:val="000000"/>
        </w:rPr>
        <w:softHyphen/>
        <w:t>зультата, поскольку сфера корпоративной культуры в немалой степени, со</w:t>
      </w:r>
      <w:r>
        <w:rPr>
          <w:rStyle w:val="21"/>
          <w:color w:val="000000"/>
        </w:rPr>
        <w:softHyphen/>
        <w:t>гласно концепции Э. Шейна, строится на иррациональном, когда базовые представления субъектов являются глубоко субъективными, находятся в подсознании и сливаются в восприятии, мышлении и самоощущении. Отсю</w:t>
      </w:r>
      <w:r>
        <w:rPr>
          <w:rStyle w:val="21"/>
          <w:color w:val="000000"/>
        </w:rPr>
        <w:softHyphen/>
        <w:t>да выбор трёхуровневой модели корпоративной культуры Э. Шейна, позво</w:t>
      </w:r>
      <w:r>
        <w:rPr>
          <w:rStyle w:val="21"/>
          <w:color w:val="000000"/>
        </w:rPr>
        <w:softHyphen/>
        <w:t>лившей не только выявить её сущностные проявления в теоретическом пла</w:t>
      </w:r>
      <w:r>
        <w:rPr>
          <w:rStyle w:val="21"/>
          <w:color w:val="000000"/>
        </w:rPr>
        <w:softHyphen/>
        <w:t>не, но и увидеть их на практике, в процессе наблюдения и интервьюирова</w:t>
      </w:r>
      <w:r>
        <w:rPr>
          <w:rStyle w:val="21"/>
          <w:color w:val="000000"/>
        </w:rPr>
        <w:softHyphen/>
        <w:t>ния. Данному анализу соответствует и применение методов полустандарти</w:t>
      </w:r>
      <w:r>
        <w:rPr>
          <w:rStyle w:val="21"/>
          <w:color w:val="000000"/>
        </w:rPr>
        <w:softHyphen/>
        <w:t>зированного и экспертного интервью с руководителями и работниками гос</w:t>
      </w:r>
      <w:r>
        <w:rPr>
          <w:rStyle w:val="21"/>
          <w:color w:val="000000"/>
        </w:rPr>
        <w:softHyphen/>
        <w:t>тиниц. Заданные в беседе рамки снимают внутреннее напряжение информан</w:t>
      </w:r>
      <w:r>
        <w:rPr>
          <w:rStyle w:val="21"/>
          <w:color w:val="000000"/>
        </w:rPr>
        <w:softHyphen/>
        <w:t>тов, немалая часть которых не имеет высшего профессионального образова</w:t>
      </w:r>
      <w:r>
        <w:rPr>
          <w:rStyle w:val="21"/>
          <w:color w:val="000000"/>
        </w:rPr>
        <w:softHyphen/>
        <w:t>ния и большого опыта работы в сфере услуг; позволяют им с большей откры</w:t>
      </w:r>
      <w:r>
        <w:rPr>
          <w:rStyle w:val="21"/>
          <w:color w:val="000000"/>
        </w:rPr>
        <w:softHyphen/>
        <w:t>тостью говорить о собственных действиях и ощущениях, оценивая процесс внедрения корпоративной культуры и достигаемые результаты.</w:t>
      </w:r>
    </w:p>
    <w:p w14:paraId="11553E8D" w14:textId="77777777" w:rsidR="00BC08A0" w:rsidRDefault="00BC08A0" w:rsidP="00BC08A0">
      <w:pPr>
        <w:pStyle w:val="27"/>
        <w:shd w:val="clear" w:color="auto" w:fill="auto"/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>Обращение к концепции Г. Хофстеде оказалось целесообразным с точ</w:t>
      </w:r>
      <w:r>
        <w:rPr>
          <w:rStyle w:val="21"/>
          <w:color w:val="000000"/>
        </w:rPr>
        <w:softHyphen/>
        <w:t>ки зрения изучения особенностей внутриорганизационного взаимодействия в гостиничном предприятии и позволило сконструировать модель социального взаимодействия руководителей и работников, объективно отличающуюся в исследованных гостиницах разных типов и субъективно - с позиции оценки роли корпоративной культуры со стороны высшего звена управления. Осо</w:t>
      </w:r>
      <w:r>
        <w:rPr>
          <w:rStyle w:val="21"/>
          <w:color w:val="000000"/>
        </w:rPr>
        <w:softHyphen/>
        <w:t>бый тип социального взаимодействия и социальной коммуникации, выявлен</w:t>
      </w:r>
      <w:r>
        <w:rPr>
          <w:rStyle w:val="21"/>
          <w:color w:val="000000"/>
        </w:rPr>
        <w:softHyphen/>
        <w:t>ный в отелях среднего класса, основан на слиянии приёмов и средств управ</w:t>
      </w:r>
      <w:r>
        <w:rPr>
          <w:rStyle w:val="21"/>
          <w:color w:val="000000"/>
        </w:rPr>
        <w:softHyphen/>
        <w:t>ления «западной» и «восточной», условно говоря, моделей корпоративных культур. Фемининное и маскулинное, авторитарное и демократическое, кол</w:t>
      </w:r>
      <w:r>
        <w:rPr>
          <w:rStyle w:val="21"/>
          <w:color w:val="000000"/>
        </w:rPr>
        <w:softHyphen/>
        <w:t xml:space="preserve">лективистическое и индивидуалистическое переплетены в управленческих действиях гостиничных менеджеров высшего уровня, что свидетельствует скорее о ситуативное™ </w:t>
      </w:r>
      <w:r>
        <w:rPr>
          <w:rStyle w:val="21"/>
          <w:color w:val="000000"/>
        </w:rPr>
        <w:lastRenderedPageBreak/>
        <w:t>управления, нежели о системной и целенаправленно осуществляемой деятельности, в том числе и в сфере реализации стандартов корпоративного мышления и действия. И данный вывод согласуется с выво</w:t>
      </w:r>
      <w:r>
        <w:rPr>
          <w:rStyle w:val="21"/>
          <w:color w:val="000000"/>
        </w:rPr>
        <w:softHyphen/>
        <w:t>дами, полученными из анализа корпоративной культуры отелей среднего класса, проведённого с помощью теории Э. Шейна.</w:t>
      </w:r>
    </w:p>
    <w:p w14:paraId="0E4D50F7" w14:textId="77777777" w:rsidR="00BC08A0" w:rsidRDefault="00BC08A0" w:rsidP="00BC08A0">
      <w:pPr>
        <w:pStyle w:val="27"/>
        <w:shd w:val="clear" w:color="auto" w:fill="auto"/>
        <w:spacing w:before="0" w:after="0" w:line="485" w:lineRule="exact"/>
        <w:ind w:firstLine="780"/>
        <w:jc w:val="both"/>
      </w:pPr>
      <w:r>
        <w:rPr>
          <w:rStyle w:val="21"/>
          <w:color w:val="000000"/>
        </w:rPr>
        <w:t>Выявлению характеристик корпоративной культуры как структурного целого с соответствующими социальными функциями, дисфункциями, скрытыми функциями, особенностями социального взаимодействия и социальной коммуникации способствуют как теория Э. Шейна, так и теория социального действия Т. Парсонса, позволившая установить иерархию социальных функций, исполняемых корпоративной культурой. Доказано, что функция поддержания заданного образца, означающая недостаточность ценностного отношения к анализируемому феномену, занимает высший ранг в системе функций корпоративной культуры отелей среднего класса, тогда как функция целеполагания, имеющая наибольшее значение для успешного развития корпоративной культуры, - низший.</w:t>
      </w:r>
    </w:p>
    <w:p w14:paraId="4727BE84" w14:textId="77777777" w:rsidR="00BC08A0" w:rsidRDefault="00BC08A0" w:rsidP="00BC08A0">
      <w:pPr>
        <w:pStyle w:val="27"/>
        <w:shd w:val="clear" w:color="auto" w:fill="auto"/>
        <w:spacing w:before="0" w:after="0" w:line="485" w:lineRule="exact"/>
        <w:ind w:firstLine="780"/>
        <w:jc w:val="both"/>
      </w:pPr>
      <w:r>
        <w:rPr>
          <w:rStyle w:val="21"/>
          <w:color w:val="000000"/>
        </w:rPr>
        <w:t>Деятельность в сфере функционирования корпоративной культуры гостиничных предприятий среднего класса отличает внешнее следование декларируемым поведенческим стандартам, что сопровождается наличием дисфункций, и в том числе - функции внеэкономического принуждения к исполнению обозначенных корпоративной культурой норм и правил социального взаимодействия. К данному типу социального действия прибегают руководители отелей с целью получить более высокий результат от производственной деятельности работников без стимулирования качества их труда.</w:t>
      </w:r>
    </w:p>
    <w:p w14:paraId="5AC49CED" w14:textId="77777777" w:rsidR="00BC08A0" w:rsidRDefault="00BC08A0" w:rsidP="00BC08A0">
      <w:pPr>
        <w:pStyle w:val="27"/>
        <w:shd w:val="clear" w:color="auto" w:fill="auto"/>
        <w:spacing w:before="0" w:after="0" w:line="485" w:lineRule="exact"/>
        <w:ind w:firstLine="780"/>
        <w:jc w:val="both"/>
      </w:pPr>
      <w:r>
        <w:rPr>
          <w:rStyle w:val="21"/>
          <w:color w:val="000000"/>
        </w:rPr>
        <w:t xml:space="preserve">Установленные многочисленные издержки в процессе коммуникации на уровне «руководитель-подчинённый» подтверждают выводы, полученные </w:t>
      </w:r>
      <w:r>
        <w:rPr>
          <w:rStyle w:val="21"/>
          <w:color w:val="000000"/>
        </w:rPr>
        <w:lastRenderedPageBreak/>
        <w:t>посредством применения концепций Э. Шейна, Г. Хофстеде и Т. Парсонса. Поверхностный, низший уровень корпоративной структуры, уровень арте</w:t>
      </w:r>
      <w:r>
        <w:rPr>
          <w:rStyle w:val="21"/>
          <w:color w:val="000000"/>
        </w:rPr>
        <w:softHyphen/>
        <w:t>фактов, выявленный в структуре корпоративной культуры отелей, соответст</w:t>
      </w:r>
      <w:r>
        <w:rPr>
          <w:rStyle w:val="21"/>
          <w:color w:val="000000"/>
        </w:rPr>
        <w:softHyphen/>
        <w:t>вует модели формальных взаимоотношений среди персонала, доминирова</w:t>
      </w:r>
      <w:r>
        <w:rPr>
          <w:rStyle w:val="21"/>
          <w:color w:val="000000"/>
        </w:rPr>
        <w:softHyphen/>
        <w:t>нию рационального над эмоциональным, в установлении коммуникативной дистанции на горизонтальном уровне. Недостаточная сформированность наиболее значимого, третьего уровня корпоративной культуры, уровня базо</w:t>
      </w:r>
      <w:r>
        <w:rPr>
          <w:rStyle w:val="21"/>
          <w:color w:val="000000"/>
        </w:rPr>
        <w:softHyphen/>
        <w:t>вых представлений, по Э. Шейну, в системе управления персоналом, отме</w:t>
      </w:r>
      <w:r>
        <w:rPr>
          <w:rStyle w:val="21"/>
          <w:color w:val="000000"/>
        </w:rPr>
        <w:softHyphen/>
        <w:t>ченная в сознании руководителей отелей, ведёт к отсутствию симметричных отношений с нижестоящими в корпоративной среде, когда информация но</w:t>
      </w:r>
      <w:r>
        <w:rPr>
          <w:rStyle w:val="21"/>
          <w:color w:val="000000"/>
        </w:rPr>
        <w:softHyphen/>
        <w:t>сит преимущественно односторонний, нисходящий характер, является не</w:t>
      </w:r>
      <w:r>
        <w:rPr>
          <w:rStyle w:val="21"/>
          <w:color w:val="000000"/>
        </w:rPr>
        <w:softHyphen/>
        <w:t>полной либо отсутствует в объёме, достаточном для принятия решений ин</w:t>
      </w:r>
      <w:r>
        <w:rPr>
          <w:rStyle w:val="21"/>
          <w:color w:val="000000"/>
        </w:rPr>
        <w:softHyphen/>
        <w:t>дивидами.</w:t>
      </w:r>
    </w:p>
    <w:p w14:paraId="43C51B2C" w14:textId="77777777" w:rsidR="00BC08A0" w:rsidRDefault="00BC08A0" w:rsidP="00BC08A0">
      <w:pPr>
        <w:pStyle w:val="27"/>
        <w:shd w:val="clear" w:color="auto" w:fill="auto"/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>Корпоративная культура организации трактуется в исследовании как система социальных представлений, установок и ожиданий, целенаправленно формируемых у гостиничных работников высшим звеном управления, вы</w:t>
      </w:r>
      <w:r>
        <w:rPr>
          <w:rStyle w:val="21"/>
          <w:color w:val="000000"/>
        </w:rPr>
        <w:softHyphen/>
        <w:t>ступающих в качестве культурных клише, артефактов, отражающих офици</w:t>
      </w:r>
      <w:r>
        <w:rPr>
          <w:rStyle w:val="21"/>
          <w:color w:val="000000"/>
        </w:rPr>
        <w:softHyphen/>
        <w:t>ально установленные поведенческие стандарты, не всегда и не всеми разде</w:t>
      </w:r>
      <w:r>
        <w:rPr>
          <w:rStyle w:val="21"/>
          <w:color w:val="000000"/>
        </w:rPr>
        <w:softHyphen/>
        <w:t>ляемые на глубинном, ценностном уровне и фактически не характеризующие её базовый уровень.</w:t>
      </w:r>
    </w:p>
    <w:p w14:paraId="7BB0301C" w14:textId="77777777" w:rsidR="00BC08A0" w:rsidRDefault="00BC08A0" w:rsidP="00BC08A0">
      <w:pPr>
        <w:pStyle w:val="27"/>
        <w:shd w:val="clear" w:color="auto" w:fill="auto"/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>В международной практике функционирования сферы услуг, включая и гостиничное хозяйство, развитие корпоративной культуры, осознаваемой на ценностном уровне и проявляемой в поведенческих стратегиях работников отелей, представляет собой нематериальный, а потому особенно ценный управленческий ресурс. С опорой на морально-этические и организационно</w:t>
      </w:r>
      <w:r>
        <w:rPr>
          <w:rStyle w:val="21"/>
          <w:color w:val="000000"/>
        </w:rPr>
        <w:softHyphen/>
        <w:t>практические стандарты поведения, вырабатываемые внутри каждой организации и отвечающие как духовно-культурным, так и социально</w:t>
      </w:r>
      <w:r>
        <w:rPr>
          <w:rStyle w:val="21"/>
          <w:color w:val="000000"/>
        </w:rPr>
        <w:softHyphen/>
        <w:t xml:space="preserve">экономическим задачам, стоящим перед руководством, в её рамках организуются </w:t>
      </w:r>
      <w:r>
        <w:rPr>
          <w:rStyle w:val="21"/>
          <w:color w:val="000000"/>
        </w:rPr>
        <w:lastRenderedPageBreak/>
        <w:t>социально-профессиональные коммуникации и социальные взаимодействия работников как по вертикали, так и по горизонтали. Целью подобной стратегии становится достижение такого результата, чтобы соблюдение профессиональных и социальных норм персоналом стало не только желаемым, но и действительным, приняло естественные формы. Протекает данный процесс в трёх основных сферах — в экономической, социальной и духовной, и каждая новая ступень освоения корпоративных стандартов сопутствует интеграции персонала в единую организационную структуру.</w:t>
      </w:r>
    </w:p>
    <w:p w14:paraId="3132AD2A" w14:textId="77777777" w:rsidR="00BC08A0" w:rsidRDefault="00BC08A0" w:rsidP="00BC08A0">
      <w:pPr>
        <w:pStyle w:val="27"/>
        <w:shd w:val="clear" w:color="auto" w:fill="auto"/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>Как оказалось, в результате исследования, корпоративная культура как феномен, изучаемая социологией управления, менеджментом, теорией организации и многими другими науками, имеет свои особенности применительно к той или иной сфере социальной практики. В гостиничной сфере наличие данного явления становится наиболее оправданным, поскольку в центре данного типа деятельности находится коммуникативная деятельность, как деятельность по обмену информацией (символами, знаками, устным и письменным словом) и её движению в социальном пространстве - нисходящем и восходящем, однонаправленном и двунаправленном, конструктивном или конфликтном. При этом коммуникация как основной вид деятельности в сфере услуг строится в соответствии с представлениями о ней и практическим опытом каждого отдельного работника и под формирующим воздействием управленческого звена.</w:t>
      </w:r>
    </w:p>
    <w:p w14:paraId="0029FC01" w14:textId="77777777" w:rsidR="00BC08A0" w:rsidRDefault="00BC08A0" w:rsidP="00BC08A0">
      <w:pPr>
        <w:pStyle w:val="27"/>
        <w:shd w:val="clear" w:color="auto" w:fill="auto"/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>Гостиничное предприятие рассматривается в исследовании в меньшей степени как материальный объект, в большей - как социальная структура, элементами которой являются, прежде всего, социальные и профессиональ</w:t>
      </w:r>
      <w:r>
        <w:rPr>
          <w:rStyle w:val="21"/>
          <w:color w:val="000000"/>
        </w:rPr>
        <w:softHyphen/>
        <w:t>ные подгруппы (административный и обслуживающий персонал), которые, как оказалось, по-разному воспринимают корпоративную культуру и кото</w:t>
      </w:r>
      <w:r>
        <w:rPr>
          <w:rStyle w:val="21"/>
          <w:color w:val="000000"/>
        </w:rPr>
        <w:softHyphen/>
        <w:t>рые вносят свой специфический вклад в процесс её функционирования и раз</w:t>
      </w:r>
      <w:r>
        <w:rPr>
          <w:rStyle w:val="21"/>
          <w:color w:val="000000"/>
        </w:rPr>
        <w:softHyphen/>
        <w:t>вития.</w:t>
      </w:r>
    </w:p>
    <w:p w14:paraId="65B55A5F" w14:textId="77777777" w:rsidR="00BC08A0" w:rsidRDefault="00BC08A0" w:rsidP="00BC08A0">
      <w:pPr>
        <w:pStyle w:val="27"/>
        <w:shd w:val="clear" w:color="auto" w:fill="auto"/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lastRenderedPageBreak/>
        <w:t>В гостиницах среднего класса корпоративная культура не создаётся со</w:t>
      </w:r>
      <w:r>
        <w:rPr>
          <w:rStyle w:val="21"/>
          <w:color w:val="000000"/>
        </w:rPr>
        <w:softHyphen/>
        <w:t>обща, а предлагается руководством, она фрагментарна, имеет формальный характер, слабо затрагивает сознание рядовых работников, отражает их ин</w:t>
      </w:r>
      <w:r>
        <w:rPr>
          <w:rStyle w:val="21"/>
          <w:color w:val="000000"/>
        </w:rPr>
        <w:softHyphen/>
        <w:t>дивидуально-личностные особенности, служит скорее внешним целям, чем внутренним потребностям организации. И вместе с тем следование корпора</w:t>
      </w:r>
      <w:r>
        <w:rPr>
          <w:rStyle w:val="21"/>
          <w:color w:val="000000"/>
        </w:rPr>
        <w:softHyphen/>
        <w:t>тивным ценностям и поведенческим стандартам позволяет заметно приум</w:t>
      </w:r>
      <w:r>
        <w:rPr>
          <w:rStyle w:val="21"/>
          <w:color w:val="000000"/>
        </w:rPr>
        <w:softHyphen/>
        <w:t>ножить управленческий ресурс за счёт усиления индивидуальной и группо</w:t>
      </w:r>
      <w:r>
        <w:rPr>
          <w:rStyle w:val="21"/>
          <w:color w:val="000000"/>
        </w:rPr>
        <w:softHyphen/>
        <w:t>вой мотивации работников и ориентации на коллективное единство, смяг</w:t>
      </w:r>
      <w:r>
        <w:rPr>
          <w:rStyle w:val="21"/>
          <w:color w:val="000000"/>
        </w:rPr>
        <w:softHyphen/>
        <w:t>чающее действительные социальные различия и сглаживающее противоре</w:t>
      </w:r>
      <w:r>
        <w:rPr>
          <w:rStyle w:val="21"/>
          <w:color w:val="000000"/>
        </w:rPr>
        <w:softHyphen/>
        <w:t>чия ценностных ориентаций и установок. Значимость субъективного фактора управления в достижении не только социального, но и экономического эф</w:t>
      </w:r>
      <w:r>
        <w:rPr>
          <w:rStyle w:val="21"/>
          <w:color w:val="000000"/>
        </w:rPr>
        <w:softHyphen/>
        <w:t>фекта в функционировании предприятия растёт всё более заметно.</w:t>
      </w:r>
    </w:p>
    <w:p w14:paraId="7958EE90" w14:textId="77777777" w:rsidR="00BC08A0" w:rsidRDefault="00BC08A0" w:rsidP="00BC08A0">
      <w:pPr>
        <w:pStyle w:val="27"/>
        <w:shd w:val="clear" w:color="auto" w:fill="auto"/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>Мотивация продвижения корпоративной культуры в современных рос</w:t>
      </w:r>
      <w:r>
        <w:rPr>
          <w:rStyle w:val="21"/>
          <w:color w:val="000000"/>
        </w:rPr>
        <w:softHyphen/>
        <w:t>сийских гостиницах среднего класса зависит от целого ряда факторов, среди которых доминируют экономические и отстают духовные. Административ</w:t>
      </w:r>
      <w:r>
        <w:rPr>
          <w:rStyle w:val="21"/>
          <w:color w:val="000000"/>
        </w:rPr>
        <w:softHyphen/>
        <w:t>ное давление при внедрении корпоративных стандартов либо принимается, либо отвергается, что чревато оттоком кадров с предприятия. В системе со</w:t>
      </w:r>
      <w:r>
        <w:rPr>
          <w:rStyle w:val="21"/>
          <w:color w:val="000000"/>
        </w:rPr>
        <w:softHyphen/>
        <w:t>циальной коммуникации фактор взаимного доверия становится одним из ве</w:t>
      </w:r>
      <w:r>
        <w:rPr>
          <w:rStyle w:val="21"/>
          <w:color w:val="000000"/>
        </w:rPr>
        <w:softHyphen/>
        <w:t>дущих в ходе внедрения корпоративных норм, однако процессу взаимодейст</w:t>
      </w:r>
      <w:r>
        <w:rPr>
          <w:rStyle w:val="21"/>
          <w:color w:val="000000"/>
        </w:rPr>
        <w:softHyphen/>
        <w:t>вия «верхов» и «низов» мешает формализация взаимоотношений, привычная маскулинному типу управления. В то же время свойственный рядовым ра</w:t>
      </w:r>
      <w:r>
        <w:rPr>
          <w:rStyle w:val="21"/>
          <w:color w:val="000000"/>
        </w:rPr>
        <w:softHyphen/>
        <w:t>ботникам коллективизм успешно противостоит индивидуализму, что стано</w:t>
      </w:r>
      <w:r>
        <w:rPr>
          <w:rStyle w:val="21"/>
          <w:color w:val="000000"/>
        </w:rPr>
        <w:softHyphen/>
        <w:t>вится точкой опоры для менеджеров и руководителей отелей.</w:t>
      </w:r>
    </w:p>
    <w:p w14:paraId="63C502CC" w14:textId="77777777" w:rsidR="00BC08A0" w:rsidRDefault="00BC08A0" w:rsidP="00BC08A0">
      <w:pPr>
        <w:pStyle w:val="27"/>
        <w:shd w:val="clear" w:color="auto" w:fill="auto"/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 xml:space="preserve">Научно-практическая значимость диссертации состоит не только в том, что в ней систематизированы существующие в современном социогуманитарном знании теоретико-методологические подходы к исследованию корпоративной культуры, её категориального аппарата, избраны методы исследования, </w:t>
      </w:r>
      <w:r>
        <w:rPr>
          <w:rStyle w:val="21"/>
          <w:color w:val="000000"/>
        </w:rPr>
        <w:lastRenderedPageBreak/>
        <w:t>соответствующие социологии управления, в наибольшей степени отвечающие цели и задачам данной работы и применимые к изучению данного феномена на предприятиях сферы услуг. Диссертационная работа может использоваться руководителями и менеджерами отелей для корректировки собственного стиля управления, достижения наибольшей эффективности социального взаимодействия с персоналом предприятия, совершенствования собственного имиджа, корректировки статусно-ролевой структуры организации, развития её функциональной сферы, а более всего - для оптимизации процесса стимулирования труда работников. Выявление мотивационной структуры участия служащих в процессе освоения корпоративной культуры организации является той основой, на которой могут быть улучшены все отмеченные в исследовании сферы управления организацией - экономическая, социальная и духовная.</w:t>
      </w:r>
    </w:p>
    <w:p w14:paraId="180928F3" w14:textId="77777777" w:rsidR="00BC08A0" w:rsidRDefault="00BC08A0" w:rsidP="00BC08A0">
      <w:pPr>
        <w:pStyle w:val="27"/>
        <w:shd w:val="clear" w:color="auto" w:fill="auto"/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>На наш взгляд, наиболее заметными являются достижения рассмотрен</w:t>
      </w:r>
      <w:r>
        <w:rPr>
          <w:rStyle w:val="21"/>
          <w:color w:val="000000"/>
        </w:rPr>
        <w:softHyphen/>
        <w:t>ных гостиничных предприятий в их апелляции к корпоративной культуре в духовной сфере - там, где более всего заметно наличие лояльного отношения к предприятию со стороны рядовых работников. Призыв к соблюдению кор</w:t>
      </w:r>
      <w:r>
        <w:rPr>
          <w:rStyle w:val="21"/>
          <w:color w:val="000000"/>
        </w:rPr>
        <w:softHyphen/>
        <w:t>поративных норм со стороны менеджеров ими услышан и поддержан, что повышает не только целостность организационной структуры, но и её устой</w:t>
      </w:r>
      <w:r>
        <w:rPr>
          <w:rStyle w:val="21"/>
          <w:color w:val="000000"/>
        </w:rPr>
        <w:softHyphen/>
        <w:t>чивость.</w:t>
      </w:r>
    </w:p>
    <w:p w14:paraId="3274A7C7" w14:textId="77777777" w:rsidR="00BC08A0" w:rsidRDefault="00BC08A0" w:rsidP="00BC08A0">
      <w:pPr>
        <w:pStyle w:val="27"/>
        <w:shd w:val="clear" w:color="auto" w:fill="auto"/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 xml:space="preserve">Таким образом, выдвинутая в исследовании гипотеза нашла своё подтверждение. Выявлено управленческое воздействие корпоративной культуры на персонал, проявляемое в различных сферах по-разному. Так, в </w:t>
      </w:r>
      <w:r>
        <w:rPr>
          <w:rStyle w:val="28"/>
          <w:color w:val="000000"/>
        </w:rPr>
        <w:t>экономической</w:t>
      </w:r>
      <w:r>
        <w:rPr>
          <w:rStyle w:val="21"/>
          <w:color w:val="000000"/>
        </w:rPr>
        <w:t xml:space="preserve"> сфере руководителями гостиничных предприятий отмечается влияние корпоративной культуры на рост производительности труда работников за счёт мобилизации их внутреннего потенциала посредством выработки единства целей и использования нематериальных методов стимулирования.</w:t>
      </w:r>
    </w:p>
    <w:p w14:paraId="40554B4B" w14:textId="77777777" w:rsidR="00BC08A0" w:rsidRDefault="00BC08A0" w:rsidP="00BC08A0">
      <w:pPr>
        <w:pStyle w:val="27"/>
        <w:shd w:val="clear" w:color="auto" w:fill="auto"/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lastRenderedPageBreak/>
        <w:t xml:space="preserve">В </w:t>
      </w:r>
      <w:r>
        <w:rPr>
          <w:rStyle w:val="28"/>
          <w:color w:val="000000"/>
        </w:rPr>
        <w:t>социальной</w:t>
      </w:r>
      <w:r>
        <w:rPr>
          <w:rStyle w:val="21"/>
          <w:color w:val="000000"/>
        </w:rPr>
        <w:t xml:space="preserve"> сфере положительный эффект достигается через распространение ценностных установок, позволяющих регламентировать социально-культурные и поведенческие аспекты трудовой деятельности, результатом чего становится повышение уровня ответственности, инициативности и самоконтроля персонала.</w:t>
      </w:r>
    </w:p>
    <w:p w14:paraId="23365975" w14:textId="77777777" w:rsidR="00BC08A0" w:rsidRDefault="00BC08A0" w:rsidP="00BC08A0">
      <w:pPr>
        <w:pStyle w:val="27"/>
        <w:shd w:val="clear" w:color="auto" w:fill="auto"/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 xml:space="preserve">В </w:t>
      </w:r>
      <w:r>
        <w:rPr>
          <w:rStyle w:val="28"/>
          <w:color w:val="000000"/>
        </w:rPr>
        <w:t>духовной</w:t>
      </w:r>
      <w:r>
        <w:rPr>
          <w:rStyle w:val="21"/>
          <w:color w:val="000000"/>
        </w:rPr>
        <w:t xml:space="preserve"> сфере управленческое воздействие корпоративной культуры проявляется в стремлении работников к самоактуализации, получении удовольствия от выполняемой работы, а также в повышении уровня общей удовлетворенности трудом и фактом включения в структуру организации.</w:t>
      </w:r>
    </w:p>
    <w:p w14:paraId="7712B5D7" w14:textId="77777777" w:rsidR="00BC08A0" w:rsidRDefault="00BC08A0" w:rsidP="00BC08A0">
      <w:pPr>
        <w:pStyle w:val="27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В связи с этим современным руководителям гостиничных предприятий среднего класса необходимо совершенствовать корпоративную культуру, модернизируя модель взаимодействия с рядовыми работниками. Здесь будут полезны такие действия, как сокращение дистанции власти, поддержка коллективистской ориентации, поощрение неприятия неопределенности, повышающее ответственность персонала за состояние дел в организации, варьирование показателя маскулинности, означающего доминирование авторитарного стиля управления, его чередование с фемининностью.</w:t>
      </w:r>
    </w:p>
    <w:p w14:paraId="23D6FF3B" w14:textId="77777777" w:rsidR="00BC08A0" w:rsidRDefault="00BC08A0" w:rsidP="00BC08A0">
      <w:pPr>
        <w:pStyle w:val="27"/>
        <w:shd w:val="clear" w:color="auto" w:fill="auto"/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 xml:space="preserve">В дальнейшем социологическое изучение корпоративной культуры в сфере гостиничных услуг может быть продолжено в направлении решения таких задач как: расширение границ качественной методологии через применение методов глубинного интервью, нарративного интервью в анализе практического опыта работы гостиничных руководителей и работников; исследование особенностей корпоративного сознания и корпоративного поведения в отелях высшего класса; изучение личности руководителя как инициатора внедрения той или иной модели корпоративной культуры и влияния личности руководителя на эффективность функционирования корпоративной идеологии в организации; сравнительный анализ моделей корпоративной культуры отелей среднего и </w:t>
      </w:r>
      <w:r>
        <w:rPr>
          <w:rStyle w:val="21"/>
          <w:color w:val="000000"/>
        </w:rPr>
        <w:lastRenderedPageBreak/>
        <w:t>высшего класса в странах с развитой экономикой и в развивающихся странах; исследование особенностей влияния на корпоративную культуру организации её гендерных, этнических, этноконфессиональных, возрастных и иных аспектов.</w:t>
      </w:r>
    </w:p>
    <w:p w14:paraId="01AD96EE" w14:textId="77777777" w:rsidR="00BC08A0" w:rsidRPr="00BC08A0" w:rsidRDefault="00BC08A0" w:rsidP="00BC08A0"/>
    <w:sectPr w:rsidR="00BC08A0" w:rsidRPr="00BC08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1F02" w14:textId="77777777" w:rsidR="00A05D29" w:rsidRDefault="00A05D29">
      <w:pPr>
        <w:spacing w:after="0" w:line="240" w:lineRule="auto"/>
      </w:pPr>
      <w:r>
        <w:separator/>
      </w:r>
    </w:p>
  </w:endnote>
  <w:endnote w:type="continuationSeparator" w:id="0">
    <w:p w14:paraId="5775A6F2" w14:textId="77777777" w:rsidR="00A05D29" w:rsidRDefault="00A0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6FBFA" w14:textId="77777777" w:rsidR="00A05D29" w:rsidRDefault="00A05D29">
      <w:pPr>
        <w:spacing w:after="0" w:line="240" w:lineRule="auto"/>
      </w:pPr>
      <w:r>
        <w:separator/>
      </w:r>
    </w:p>
  </w:footnote>
  <w:footnote w:type="continuationSeparator" w:id="0">
    <w:p w14:paraId="1C55C888" w14:textId="77777777" w:rsidR="00A05D29" w:rsidRDefault="00A0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5D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0C763F"/>
    <w:multiLevelType w:val="singleLevel"/>
    <w:tmpl w:val="4B6E470E"/>
    <w:lvl w:ilvl="0">
      <w:start w:val="3"/>
      <w:numFmt w:val="decimal"/>
      <w:lvlText w:val="3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9F4315"/>
    <w:multiLevelType w:val="singleLevel"/>
    <w:tmpl w:val="59EC342C"/>
    <w:lvl w:ilvl="0">
      <w:start w:val="1"/>
      <w:numFmt w:val="decimal"/>
      <w:lvlText w:val="5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5B4ABB"/>
    <w:multiLevelType w:val="multilevel"/>
    <w:tmpl w:val="675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F09E5"/>
    <w:multiLevelType w:val="multilevel"/>
    <w:tmpl w:val="7CE6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A2E4D"/>
    <w:multiLevelType w:val="multilevel"/>
    <w:tmpl w:val="F9106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30D7C"/>
    <w:multiLevelType w:val="multilevel"/>
    <w:tmpl w:val="02D62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4F6B89"/>
    <w:multiLevelType w:val="singleLevel"/>
    <w:tmpl w:val="892CF1AC"/>
    <w:lvl w:ilvl="0">
      <w:start w:val="1"/>
      <w:numFmt w:val="decimal"/>
      <w:lvlText w:val="4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6FB7382"/>
    <w:multiLevelType w:val="multilevel"/>
    <w:tmpl w:val="053C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075DBA"/>
    <w:multiLevelType w:val="singleLevel"/>
    <w:tmpl w:val="FD3A602A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AF50340"/>
    <w:multiLevelType w:val="multilevel"/>
    <w:tmpl w:val="C896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960E91"/>
    <w:multiLevelType w:val="multilevel"/>
    <w:tmpl w:val="0C5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E85E38"/>
    <w:multiLevelType w:val="singleLevel"/>
    <w:tmpl w:val="9C4A5180"/>
    <w:lvl w:ilvl="0">
      <w:start w:val="2"/>
      <w:numFmt w:val="decimal"/>
      <w:lvlText w:val="3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83B156B"/>
    <w:multiLevelType w:val="multilevel"/>
    <w:tmpl w:val="C00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170148"/>
    <w:multiLevelType w:val="multilevel"/>
    <w:tmpl w:val="B700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2735D9"/>
    <w:multiLevelType w:val="multilevel"/>
    <w:tmpl w:val="E25E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843B36"/>
    <w:multiLevelType w:val="singleLevel"/>
    <w:tmpl w:val="A3989530"/>
    <w:lvl w:ilvl="0">
      <w:start w:val="1"/>
      <w:numFmt w:val="decimal"/>
      <w:lvlText w:val="5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94925D2"/>
    <w:multiLevelType w:val="singleLevel"/>
    <w:tmpl w:val="2CF6326C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AC81251"/>
    <w:multiLevelType w:val="multilevel"/>
    <w:tmpl w:val="C51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1">
      <w:startOverride w:val="3"/>
    </w:lvlOverride>
  </w:num>
  <w:num w:numId="3">
    <w:abstractNumId w:val="18"/>
  </w:num>
  <w:num w:numId="4">
    <w:abstractNumId w:val="8"/>
  </w:num>
  <w:num w:numId="5">
    <w:abstractNumId w:val="3"/>
  </w:num>
  <w:num w:numId="6">
    <w:abstractNumId w:val="11"/>
  </w:num>
  <w:num w:numId="7">
    <w:abstractNumId w:val="5"/>
  </w:num>
  <w:num w:numId="8">
    <w:abstractNumId w:val="15"/>
  </w:num>
  <w:num w:numId="9">
    <w:abstractNumId w:val="14"/>
  </w:num>
  <w:num w:numId="10">
    <w:abstractNumId w:val="6"/>
  </w:num>
  <w:num w:numId="11">
    <w:abstractNumId w:val="4"/>
  </w:num>
  <w:num w:numId="12">
    <w:abstractNumId w:val="10"/>
  </w:num>
  <w:num w:numId="13">
    <w:abstractNumId w:val="17"/>
  </w:num>
  <w:num w:numId="14">
    <w:abstractNumId w:val="9"/>
  </w:num>
  <w:num w:numId="15">
    <w:abstractNumId w:val="12"/>
  </w:num>
  <w:num w:numId="16">
    <w:abstractNumId w:val="1"/>
  </w:num>
  <w:num w:numId="17">
    <w:abstractNumId w:val="7"/>
  </w:num>
  <w:num w:numId="18">
    <w:abstractNumId w:val="2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D2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85054</TotalTime>
  <Pages>10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4761</cp:revision>
  <dcterms:created xsi:type="dcterms:W3CDTF">2024-06-20T08:51:00Z</dcterms:created>
  <dcterms:modified xsi:type="dcterms:W3CDTF">2024-12-02T04:06:00Z</dcterms:modified>
  <cp:category/>
</cp:coreProperties>
</file>