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0E67F95" w:rsidR="0029644E" w:rsidRPr="00A708A3" w:rsidRDefault="00A708A3" w:rsidP="00A708A3">
      <w:r>
        <w:rPr>
          <w:rFonts w:ascii="Verdana" w:hAnsi="Verdana"/>
          <w:b/>
          <w:bCs/>
          <w:color w:val="000000"/>
          <w:shd w:val="clear" w:color="auto" w:fill="FFFFFF"/>
        </w:rPr>
        <w:t>Краснопольська Юлія Олексіївна. Моделі, методи та інформаційна технологія рішення задач моніторингу температурних параметрів процесу вирощування монокристалів арсеніду галію.- Дисертація канд. техн. наук: 05.13.06, Кременчуц. нац. ун-т ім. Михайла Остроградського. - Кременчук, 2012.- 200 с.</w:t>
      </w:r>
    </w:p>
    <w:sectPr w:rsidR="0029644E" w:rsidRPr="00A708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72E9" w14:textId="77777777" w:rsidR="006520D0" w:rsidRDefault="006520D0">
      <w:pPr>
        <w:spacing w:after="0" w:line="240" w:lineRule="auto"/>
      </w:pPr>
      <w:r>
        <w:separator/>
      </w:r>
    </w:p>
  </w:endnote>
  <w:endnote w:type="continuationSeparator" w:id="0">
    <w:p w14:paraId="60236592" w14:textId="77777777" w:rsidR="006520D0" w:rsidRDefault="0065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96B7" w14:textId="77777777" w:rsidR="006520D0" w:rsidRDefault="006520D0">
      <w:pPr>
        <w:spacing w:after="0" w:line="240" w:lineRule="auto"/>
      </w:pPr>
      <w:r>
        <w:separator/>
      </w:r>
    </w:p>
  </w:footnote>
  <w:footnote w:type="continuationSeparator" w:id="0">
    <w:p w14:paraId="79D8AB98" w14:textId="77777777" w:rsidR="006520D0" w:rsidRDefault="0065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0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0D0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11054</cp:revision>
  <dcterms:created xsi:type="dcterms:W3CDTF">2024-06-20T08:51:00Z</dcterms:created>
  <dcterms:modified xsi:type="dcterms:W3CDTF">2024-11-05T11:15:00Z</dcterms:modified>
  <cp:category/>
</cp:coreProperties>
</file>