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9E1556" w:rsidRDefault="009E1556" w:rsidP="009E1556">
      <w:r w:rsidRPr="009E62F3">
        <w:rPr>
          <w:rFonts w:ascii="Times New Roman" w:eastAsia="Calibri" w:hAnsi="Times New Roman" w:cs="Times New Roman"/>
          <w:b/>
          <w:bCs/>
          <w:iCs/>
          <w:sz w:val="24"/>
          <w:szCs w:val="24"/>
        </w:rPr>
        <w:t>Грішин Богдан Олегович,</w:t>
      </w:r>
      <w:r w:rsidRPr="009E62F3">
        <w:rPr>
          <w:rFonts w:ascii="Times New Roman" w:eastAsia="Calibri" w:hAnsi="Times New Roman" w:cs="Times New Roman"/>
          <w:bCs/>
          <w:iCs/>
          <w:sz w:val="24"/>
          <w:szCs w:val="24"/>
        </w:rPr>
        <w:t xml:space="preserve"> науковий співробітник відділу селекції риб, Інститут рибного господарства НААН.</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bCs/>
          <w:sz w:val="24"/>
          <w:szCs w:val="24"/>
        </w:rPr>
        <w:t>Назва дисертації</w:t>
      </w:r>
      <w:r w:rsidRPr="009E62F3">
        <w:rPr>
          <w:rFonts w:ascii="Times New Roman" w:eastAsia="Calibri" w:hAnsi="Times New Roman" w:cs="Times New Roman"/>
          <w:b/>
          <w:sz w:val="24"/>
          <w:szCs w:val="24"/>
        </w:rPr>
        <w:t xml:space="preserve">: </w:t>
      </w:r>
      <w:r w:rsidRPr="009E62F3">
        <w:rPr>
          <w:rFonts w:ascii="Times New Roman" w:eastAsia="Calibri" w:hAnsi="Times New Roman" w:cs="Times New Roman"/>
          <w:sz w:val="24"/>
          <w:szCs w:val="24"/>
        </w:rPr>
        <w:t xml:space="preserve">«Оцінка помісних коропів першого покоління від схрещування антонінсько-зозуленецького і любінського внутрішньопородних типів Української рамчастої породи». </w:t>
      </w:r>
      <w:r w:rsidRPr="009E62F3">
        <w:rPr>
          <w:rFonts w:ascii="Times New Roman" w:eastAsia="Calibri" w:hAnsi="Times New Roman" w:cs="Times New Roman"/>
          <w:bCs/>
          <w:iCs/>
          <w:sz w:val="24"/>
          <w:szCs w:val="24"/>
        </w:rPr>
        <w:t>Шифр та назва спеціальності</w:t>
      </w:r>
      <w:r w:rsidRPr="009E62F3">
        <w:rPr>
          <w:rFonts w:ascii="Times New Roman" w:eastAsia="Calibri" w:hAnsi="Times New Roman" w:cs="Times New Roman"/>
          <w:sz w:val="24"/>
          <w:szCs w:val="24"/>
        </w:rPr>
        <w:t xml:space="preserve"> – 06.02.03 – рибництво. Спецрада К 26.364.01 Інституту рибного господарства</w:t>
      </w:r>
    </w:p>
    <w:sectPr w:rsidR="00B97607" w:rsidRPr="009E155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9E1556" w:rsidRPr="009E155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4392E-3209-456A-A115-F7006935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2021-05-28T11:18:00Z</dcterms:created>
  <dcterms:modified xsi:type="dcterms:W3CDTF">2021-05-28T11:36:00Z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