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4A4569" w:rsidRDefault="004A4569" w:rsidP="004A4569">
      <w:r w:rsidRPr="00E96295">
        <w:rPr>
          <w:rFonts w:ascii="Times New Roman" w:eastAsia="Times New Roman" w:hAnsi="Times New Roman" w:cs="Times New Roman"/>
          <w:b/>
          <w:bCs/>
          <w:sz w:val="24"/>
          <w:szCs w:val="24"/>
          <w:lang w:eastAsia="ru-RU"/>
        </w:rPr>
        <w:t>Іщенко Юрій Іванович</w:t>
      </w:r>
      <w:r w:rsidRPr="00E96295">
        <w:rPr>
          <w:rFonts w:ascii="Times New Roman" w:eastAsia="Times New Roman" w:hAnsi="Times New Roman" w:cs="Times New Roman"/>
          <w:bCs/>
          <w:sz w:val="24"/>
          <w:szCs w:val="24"/>
          <w:lang w:eastAsia="ru-RU"/>
        </w:rPr>
        <w:t xml:space="preserve">, </w:t>
      </w:r>
      <w:r w:rsidRPr="00E96295">
        <w:rPr>
          <w:rFonts w:ascii="Times New Roman" w:eastAsia="Times New Roman" w:hAnsi="Times New Roman" w:cs="Times New Roman"/>
          <w:sz w:val="24"/>
          <w:szCs w:val="24"/>
          <w:lang w:eastAsia="ru-RU"/>
        </w:rPr>
        <w:t xml:space="preserve">завідувач лабораторії геотехнічних досліджень та захисту територій, будівель і споруд при нерівномірних деформаціях основи, Державне підприємство </w:t>
      </w:r>
      <w:r w:rsidRPr="00E96295">
        <w:rPr>
          <w:rFonts w:ascii="Times New Roman" w:eastAsia="Times New Roman" w:hAnsi="Times New Roman" w:cs="Times New Roman"/>
          <w:color w:val="000000"/>
          <w:sz w:val="24"/>
          <w:szCs w:val="24"/>
          <w:lang w:eastAsia="ru-RU"/>
        </w:rPr>
        <w:t>«</w:t>
      </w:r>
      <w:r w:rsidRPr="00E96295">
        <w:rPr>
          <w:rFonts w:ascii="Times New Roman" w:eastAsia="Times New Roman" w:hAnsi="Times New Roman" w:cs="Times New Roman"/>
          <w:sz w:val="24"/>
          <w:szCs w:val="24"/>
          <w:lang w:eastAsia="ru-RU"/>
        </w:rPr>
        <w:t xml:space="preserve">Державний науково-дослідний інститут будівельних конструкцій». Назва дисертації: «Стабілізація ґрунтових деформацій в умовах ущільненої міської забудови та в зеленому будівництві». Шифр та назва спеціальності </w:t>
      </w:r>
      <w:r w:rsidRPr="00E96295">
        <w:rPr>
          <w:rFonts w:ascii="Times New Roman" w:eastAsia="Times New Roman" w:hAnsi="Times New Roman" w:cs="Times New Roman"/>
          <w:sz w:val="24"/>
          <w:szCs w:val="24"/>
          <w:lang w:eastAsia="ru-RU"/>
        </w:rPr>
        <w:sym w:font="Symbol" w:char="F02D"/>
      </w:r>
      <w:r w:rsidRPr="00E96295">
        <w:rPr>
          <w:rFonts w:ascii="Times New Roman" w:eastAsia="Times New Roman" w:hAnsi="Times New Roman" w:cs="Times New Roman"/>
          <w:sz w:val="24"/>
          <w:szCs w:val="24"/>
          <w:lang w:eastAsia="ru-RU"/>
        </w:rPr>
        <w:t xml:space="preserve"> 05.23.02 </w:t>
      </w:r>
      <w:r w:rsidRPr="00E96295">
        <w:rPr>
          <w:rFonts w:ascii="Times New Roman" w:eastAsia="Times New Roman" w:hAnsi="Times New Roman" w:cs="Times New Roman"/>
          <w:sz w:val="24"/>
          <w:szCs w:val="24"/>
          <w:lang w:eastAsia="ru-RU"/>
        </w:rPr>
        <w:sym w:font="Symbol" w:char="F02D"/>
      </w:r>
      <w:r w:rsidRPr="00E96295">
        <w:rPr>
          <w:rFonts w:ascii="Times New Roman" w:eastAsia="Times New Roman" w:hAnsi="Times New Roman" w:cs="Times New Roman"/>
          <w:sz w:val="24"/>
          <w:szCs w:val="24"/>
          <w:lang w:eastAsia="ru-RU"/>
        </w:rPr>
        <w:t xml:space="preserve"> основи та фундаменти. Спецрада К 26.833.01 Державного підприємства </w:t>
      </w:r>
      <w:r w:rsidRPr="00E96295">
        <w:rPr>
          <w:rFonts w:ascii="Times New Roman" w:eastAsia="Times New Roman" w:hAnsi="Times New Roman" w:cs="Times New Roman"/>
          <w:color w:val="000000"/>
          <w:sz w:val="24"/>
          <w:szCs w:val="24"/>
          <w:lang w:eastAsia="ru-RU"/>
        </w:rPr>
        <w:t>«</w:t>
      </w:r>
      <w:r w:rsidRPr="00E96295">
        <w:rPr>
          <w:rFonts w:ascii="Times New Roman" w:eastAsia="Times New Roman" w:hAnsi="Times New Roman" w:cs="Times New Roman"/>
          <w:sz w:val="24"/>
          <w:szCs w:val="24"/>
          <w:lang w:eastAsia="ru-RU"/>
        </w:rPr>
        <w:t>Державний науково-дослідний інститут будівельних конструкцій»</w:t>
      </w:r>
    </w:p>
    <w:sectPr w:rsidR="004111C7" w:rsidRPr="004A456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4A4569" w:rsidRPr="004A456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F41ED-7E34-4AA0-AEA6-DEC10F61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2021-03-21T10:28:00Z</dcterms:created>
  <dcterms:modified xsi:type="dcterms:W3CDTF">2021-03-21T11:10:00Z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