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2E662"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t>Чеснокова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Наталья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Юрьевна</w:t>
      </w:r>
      <w:r w:rsidRPr="003C6CE5">
        <w:rPr>
          <w:rFonts w:ascii="Helvetica" w:hAnsi="Helvetica" w:cs="Helvetica"/>
          <w:b/>
          <w:bCs/>
          <w:color w:val="222222"/>
          <w:sz w:val="21"/>
          <w:szCs w:val="21"/>
        </w:rPr>
        <w:t>.</w:t>
      </w:r>
    </w:p>
    <w:p w14:paraId="2B3D1651"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t>Влияние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поверхностно</w:t>
      </w:r>
      <w:r w:rsidRPr="003C6CE5">
        <w:rPr>
          <w:rFonts w:ascii="Helvetica" w:hAnsi="Helvetica" w:cs="Helvetica"/>
          <w:b/>
          <w:bCs/>
          <w:color w:val="222222"/>
          <w:sz w:val="21"/>
          <w:szCs w:val="21"/>
        </w:rPr>
        <w:t>-</w:t>
      </w:r>
      <w:r w:rsidRPr="003C6CE5">
        <w:rPr>
          <w:rFonts w:ascii="Helvetica" w:hAnsi="Helvetica" w:cs="Helvetica" w:hint="eastAsia"/>
          <w:b/>
          <w:bCs/>
          <w:color w:val="222222"/>
          <w:sz w:val="21"/>
          <w:szCs w:val="21"/>
        </w:rPr>
        <w:t>активных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веществ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полисахаридов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ферментативную</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активность</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растительной</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 : </w:t>
      </w:r>
      <w:r w:rsidRPr="003C6CE5">
        <w:rPr>
          <w:rFonts w:ascii="Helvetica" w:hAnsi="Helvetica" w:cs="Helvetica" w:hint="eastAsia"/>
          <w:b/>
          <w:bCs/>
          <w:color w:val="222222"/>
          <w:sz w:val="21"/>
          <w:szCs w:val="21"/>
        </w:rPr>
        <w:t>диссертация</w:t>
      </w:r>
      <w:r w:rsidRPr="003C6CE5">
        <w:rPr>
          <w:rFonts w:ascii="Helvetica" w:hAnsi="Helvetica" w:cs="Helvetica"/>
          <w:b/>
          <w:bCs/>
          <w:color w:val="222222"/>
          <w:sz w:val="21"/>
          <w:szCs w:val="21"/>
        </w:rPr>
        <w:t xml:space="preserve"> ... </w:t>
      </w:r>
      <w:r w:rsidRPr="003C6CE5">
        <w:rPr>
          <w:rFonts w:ascii="Helvetica" w:hAnsi="Helvetica" w:cs="Helvetica" w:hint="eastAsia"/>
          <w:b/>
          <w:bCs/>
          <w:color w:val="222222"/>
          <w:sz w:val="21"/>
          <w:szCs w:val="21"/>
        </w:rPr>
        <w:t>кандидата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биологических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наук</w:t>
      </w:r>
      <w:r w:rsidRPr="003C6CE5">
        <w:rPr>
          <w:rFonts w:ascii="Helvetica" w:hAnsi="Helvetica" w:cs="Helvetica"/>
          <w:b/>
          <w:bCs/>
          <w:color w:val="222222"/>
          <w:sz w:val="21"/>
          <w:szCs w:val="21"/>
        </w:rPr>
        <w:t xml:space="preserve"> : 03.00.04. - </w:t>
      </w:r>
      <w:r w:rsidRPr="003C6CE5">
        <w:rPr>
          <w:rFonts w:ascii="Helvetica" w:hAnsi="Helvetica" w:cs="Helvetica" w:hint="eastAsia"/>
          <w:b/>
          <w:bCs/>
          <w:color w:val="222222"/>
          <w:sz w:val="21"/>
          <w:szCs w:val="21"/>
        </w:rPr>
        <w:t>Владивосток</w:t>
      </w:r>
      <w:r w:rsidRPr="003C6CE5">
        <w:rPr>
          <w:rFonts w:ascii="Helvetica" w:hAnsi="Helvetica" w:cs="Helvetica"/>
          <w:b/>
          <w:bCs/>
          <w:color w:val="222222"/>
          <w:sz w:val="21"/>
          <w:szCs w:val="21"/>
        </w:rPr>
        <w:t xml:space="preserve">, 2005. - 110 </w:t>
      </w:r>
      <w:r w:rsidRPr="003C6CE5">
        <w:rPr>
          <w:rFonts w:ascii="Helvetica" w:hAnsi="Helvetica" w:cs="Helvetica" w:hint="eastAsia"/>
          <w:b/>
          <w:bCs/>
          <w:color w:val="222222"/>
          <w:sz w:val="21"/>
          <w:szCs w:val="21"/>
        </w:rPr>
        <w:t>с</w:t>
      </w:r>
      <w:r w:rsidRPr="003C6CE5">
        <w:rPr>
          <w:rFonts w:ascii="Helvetica" w:hAnsi="Helvetica" w:cs="Helvetica"/>
          <w:b/>
          <w:bCs/>
          <w:color w:val="222222"/>
          <w:sz w:val="21"/>
          <w:szCs w:val="21"/>
        </w:rPr>
        <w:t xml:space="preserve">. : </w:t>
      </w:r>
      <w:r w:rsidRPr="003C6CE5">
        <w:rPr>
          <w:rFonts w:ascii="Helvetica" w:hAnsi="Helvetica" w:cs="Helvetica" w:hint="eastAsia"/>
          <w:b/>
          <w:bCs/>
          <w:color w:val="222222"/>
          <w:sz w:val="21"/>
          <w:szCs w:val="21"/>
        </w:rPr>
        <w:t>ил</w:t>
      </w:r>
      <w:r w:rsidRPr="003C6CE5">
        <w:rPr>
          <w:rFonts w:ascii="Helvetica" w:hAnsi="Helvetica" w:cs="Helvetica"/>
          <w:b/>
          <w:bCs/>
          <w:color w:val="222222"/>
          <w:sz w:val="21"/>
          <w:szCs w:val="21"/>
        </w:rPr>
        <w:t>.</w:t>
      </w:r>
    </w:p>
    <w:p w14:paraId="618DFDA9"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t>больше</w:t>
      </w:r>
    </w:p>
    <w:p w14:paraId="1F492D3D"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t>Цитаты</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из</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текста</w:t>
      </w:r>
      <w:r w:rsidRPr="003C6CE5">
        <w:rPr>
          <w:rFonts w:ascii="Helvetica" w:hAnsi="Helvetica" w:cs="Helvetica"/>
          <w:b/>
          <w:bCs/>
          <w:color w:val="222222"/>
          <w:sz w:val="21"/>
          <w:szCs w:val="21"/>
        </w:rPr>
        <w:t>:</w:t>
      </w:r>
    </w:p>
    <w:p w14:paraId="555945C4"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t>стр</w:t>
      </w:r>
      <w:r w:rsidRPr="003C6CE5">
        <w:rPr>
          <w:rFonts w:ascii="Helvetica" w:hAnsi="Helvetica" w:cs="Helvetica"/>
          <w:b/>
          <w:bCs/>
          <w:color w:val="222222"/>
          <w:sz w:val="21"/>
          <w:szCs w:val="21"/>
        </w:rPr>
        <w:t>. 1</w:t>
      </w:r>
    </w:p>
    <w:p w14:paraId="5CD64A6A"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t>Министерство</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образования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науки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Российской</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федерации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Дальневосточнщй</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Государственный</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Университет</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правах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рукописи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Чеснокова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Наталья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Юрьевна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Влияние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поверхностно</w:t>
      </w:r>
      <w:r w:rsidRPr="003C6CE5">
        <w:rPr>
          <w:rFonts w:ascii="Helvetica" w:hAnsi="Helvetica" w:cs="Helvetica"/>
          <w:b/>
          <w:bCs/>
          <w:color w:val="222222"/>
          <w:sz w:val="21"/>
          <w:szCs w:val="21"/>
        </w:rPr>
        <w:t>-</w:t>
      </w:r>
      <w:r w:rsidRPr="003C6CE5">
        <w:rPr>
          <w:rFonts w:ascii="Helvetica" w:hAnsi="Helvetica" w:cs="Helvetica" w:hint="eastAsia"/>
          <w:b/>
          <w:bCs/>
          <w:color w:val="222222"/>
          <w:sz w:val="21"/>
          <w:szCs w:val="21"/>
        </w:rPr>
        <w:t>активных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веществ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полисахаридов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ферментативную</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активность</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растительной</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 </w:t>
      </w:r>
      <w:r w:rsidRPr="003C6CE5">
        <w:rPr>
          <w:rFonts w:ascii="Helvetica" w:hAnsi="Helvetica" w:cs="Helvetica" w:hint="eastAsia"/>
          <w:b/>
          <w:bCs/>
          <w:color w:val="222222"/>
          <w:sz w:val="21"/>
          <w:szCs w:val="21"/>
        </w:rPr>
        <w:t>Специальность</w:t>
      </w:r>
      <w:r w:rsidRPr="003C6CE5">
        <w:rPr>
          <w:rFonts w:ascii="Helvetica" w:hAnsi="Helvetica" w:cs="Helvetica"/>
          <w:b/>
          <w:bCs/>
          <w:color w:val="222222"/>
          <w:sz w:val="21"/>
          <w:szCs w:val="21"/>
        </w:rPr>
        <w:t xml:space="preserve"> - 03.00.04 - </w:t>
      </w:r>
      <w:r w:rsidRPr="003C6CE5">
        <w:rPr>
          <w:rFonts w:ascii="Helvetica" w:hAnsi="Helvetica" w:cs="Helvetica" w:hint="eastAsia"/>
          <w:b/>
          <w:bCs/>
          <w:color w:val="222222"/>
          <w:sz w:val="21"/>
          <w:szCs w:val="21"/>
        </w:rPr>
        <w:t>Биохимия</w:t>
      </w:r>
      <w:r w:rsidRPr="003C6CE5">
        <w:rPr>
          <w:rFonts w:ascii="Helvetica" w:hAnsi="Helvetica" w:cs="Helvetica"/>
          <w:b/>
          <w:bCs/>
          <w:color w:val="222222"/>
          <w:sz w:val="21"/>
          <w:szCs w:val="21"/>
        </w:rPr>
        <w:t xml:space="preserve"> &lt;sj </w:t>
      </w:r>
      <w:r w:rsidRPr="003C6CE5">
        <w:rPr>
          <w:rFonts w:ascii="Helvetica" w:hAnsi="Helvetica" w:cs="Helvetica" w:hint="eastAsia"/>
          <w:b/>
          <w:bCs/>
          <w:color w:val="222222"/>
          <w:sz w:val="21"/>
          <w:szCs w:val="21"/>
        </w:rPr>
        <w:t>Диссертация</w:t>
      </w:r>
    </w:p>
    <w:p w14:paraId="23F1B906"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t>стр</w:t>
      </w:r>
      <w:r w:rsidRPr="003C6CE5">
        <w:rPr>
          <w:rFonts w:ascii="Helvetica" w:hAnsi="Helvetica" w:cs="Helvetica"/>
          <w:b/>
          <w:bCs/>
          <w:color w:val="222222"/>
          <w:sz w:val="21"/>
          <w:szCs w:val="21"/>
        </w:rPr>
        <w:t>. 3</w:t>
      </w:r>
    </w:p>
    <w:p w14:paraId="0B53DFF8"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 </w:t>
      </w:r>
      <w:r w:rsidRPr="003C6CE5">
        <w:rPr>
          <w:rFonts w:ascii="Helvetica" w:hAnsi="Helvetica" w:cs="Helvetica" w:hint="eastAsia"/>
          <w:b/>
          <w:bCs/>
          <w:color w:val="222222"/>
          <w:sz w:val="21"/>
          <w:szCs w:val="21"/>
        </w:rPr>
        <w:t>Съемка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УФ</w:t>
      </w:r>
      <w:r w:rsidRPr="003C6CE5">
        <w:rPr>
          <w:rFonts w:ascii="Helvetica" w:hAnsi="Helvetica" w:cs="Helvetica"/>
          <w:b/>
          <w:bCs/>
          <w:color w:val="222222"/>
          <w:sz w:val="21"/>
          <w:szCs w:val="21"/>
        </w:rPr>
        <w:t>-</w:t>
      </w:r>
      <w:r w:rsidRPr="003C6CE5">
        <w:rPr>
          <w:rFonts w:ascii="Helvetica" w:hAnsi="Helvetica" w:cs="Helvetica" w:hint="eastAsia"/>
          <w:b/>
          <w:bCs/>
          <w:color w:val="222222"/>
          <w:sz w:val="21"/>
          <w:szCs w:val="21"/>
        </w:rPr>
        <w:t>спектров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растворов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Измерение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мутности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растворов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Потенциометрические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измерения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растворов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Реологические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измерения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растворов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ферментативную</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активность</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 3.1 3.2. 3.3. 3.4. </w:t>
      </w:r>
      <w:r w:rsidRPr="003C6CE5">
        <w:rPr>
          <w:rFonts w:ascii="Helvetica" w:hAnsi="Helvetica" w:cs="Helvetica" w:hint="eastAsia"/>
          <w:b/>
          <w:bCs/>
          <w:color w:val="222222"/>
          <w:sz w:val="21"/>
          <w:szCs w:val="21"/>
        </w:rPr>
        <w:t>Характеристики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препаратов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Z) </w:t>
      </w:r>
      <w:r w:rsidRPr="003C6CE5">
        <w:rPr>
          <w:rFonts w:ascii="Helvetica" w:hAnsi="Helvetica" w:cs="Helvetica" w:hint="eastAsia"/>
          <w:b/>
          <w:bCs/>
          <w:color w:val="222222"/>
          <w:sz w:val="21"/>
          <w:szCs w:val="21"/>
        </w:rPr>
        <w:t>Влияние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поверхностно</w:t>
      </w:r>
      <w:r w:rsidRPr="003C6CE5">
        <w:rPr>
          <w:rFonts w:ascii="Helvetica" w:hAnsi="Helvetica" w:cs="Helvetica"/>
          <w:b/>
          <w:bCs/>
          <w:color w:val="222222"/>
          <w:sz w:val="21"/>
          <w:szCs w:val="21"/>
        </w:rPr>
        <w:t>-</w:t>
      </w:r>
      <w:r w:rsidRPr="003C6CE5">
        <w:rPr>
          <w:rFonts w:ascii="Helvetica" w:hAnsi="Helvetica" w:cs="Helvetica" w:hint="eastAsia"/>
          <w:b/>
          <w:bCs/>
          <w:color w:val="222222"/>
          <w:sz w:val="21"/>
          <w:szCs w:val="21"/>
        </w:rPr>
        <w:t>активных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веществ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активность</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 </w:t>
      </w:r>
      <w:r w:rsidRPr="003C6CE5">
        <w:rPr>
          <w:rFonts w:ascii="Helvetica" w:hAnsi="Helvetica" w:cs="Helvetica" w:hint="eastAsia"/>
          <w:b/>
          <w:bCs/>
          <w:color w:val="222222"/>
          <w:sz w:val="21"/>
          <w:szCs w:val="21"/>
        </w:rPr>
        <w:t>Действие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солей</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кальция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ферментативную</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активность</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 </w:t>
      </w:r>
      <w:r w:rsidRPr="003C6CE5">
        <w:rPr>
          <w:rFonts w:ascii="Helvetica" w:hAnsi="Helvetica" w:cs="Helvetica" w:hint="eastAsia"/>
          <w:b/>
          <w:bCs/>
          <w:color w:val="222222"/>
          <w:sz w:val="21"/>
          <w:szCs w:val="21"/>
        </w:rPr>
        <w:t>Влияние</w:t>
      </w:r>
      <w:r w:rsidRPr="003C6CE5">
        <w:rPr>
          <w:rFonts w:ascii="Helvetica" w:hAnsi="Helvetica" w:cs="Helvetica"/>
          <w:b/>
          <w:bCs/>
          <w:color w:val="222222"/>
          <w:sz w:val="21"/>
          <w:szCs w:val="21"/>
        </w:rPr>
        <w:t>...</w:t>
      </w:r>
    </w:p>
    <w:p w14:paraId="2BC3D6D5" w14:textId="77777777" w:rsidR="003C6CE5" w:rsidRPr="003C6CE5" w:rsidRDefault="003C6CE5" w:rsidP="003C6CE5">
      <w:pPr>
        <w:rPr>
          <w:rFonts w:ascii="Helvetica" w:hAnsi="Helvetica" w:cs="Helvetica"/>
          <w:b/>
          <w:bCs/>
          <w:color w:val="222222"/>
          <w:sz w:val="21"/>
          <w:szCs w:val="21"/>
        </w:rPr>
      </w:pPr>
    </w:p>
    <w:p w14:paraId="13156387"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t>Оглавление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диссертации</w:t>
      </w:r>
    </w:p>
    <w:p w14:paraId="3697E3B9"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t>кандидат</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биологических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наук</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Чеснокова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Наталья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Юрьевна</w:t>
      </w:r>
    </w:p>
    <w:p w14:paraId="7C07F417"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t>Список</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сокращений</w:t>
      </w:r>
    </w:p>
    <w:p w14:paraId="582C05EC" w14:textId="77777777" w:rsidR="003C6CE5" w:rsidRPr="003C6CE5" w:rsidRDefault="003C6CE5" w:rsidP="003C6CE5">
      <w:pPr>
        <w:rPr>
          <w:rFonts w:ascii="Helvetica" w:hAnsi="Helvetica" w:cs="Helvetica"/>
          <w:b/>
          <w:bCs/>
          <w:color w:val="222222"/>
          <w:sz w:val="21"/>
          <w:szCs w:val="21"/>
        </w:rPr>
      </w:pPr>
    </w:p>
    <w:p w14:paraId="2BEC1A68"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t>Введение</w:t>
      </w:r>
    </w:p>
    <w:p w14:paraId="1BBDE24C" w14:textId="77777777" w:rsidR="003C6CE5" w:rsidRPr="003C6CE5" w:rsidRDefault="003C6CE5" w:rsidP="003C6CE5">
      <w:pPr>
        <w:rPr>
          <w:rFonts w:ascii="Helvetica" w:hAnsi="Helvetica" w:cs="Helvetica"/>
          <w:b/>
          <w:bCs/>
          <w:color w:val="222222"/>
          <w:sz w:val="21"/>
          <w:szCs w:val="21"/>
        </w:rPr>
      </w:pPr>
    </w:p>
    <w:p w14:paraId="5E9F4145"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t>Глава</w:t>
      </w:r>
      <w:r w:rsidRPr="003C6CE5">
        <w:rPr>
          <w:rFonts w:ascii="Helvetica" w:hAnsi="Helvetica" w:cs="Helvetica"/>
          <w:b/>
          <w:bCs/>
          <w:color w:val="222222"/>
          <w:sz w:val="21"/>
          <w:szCs w:val="21"/>
        </w:rPr>
        <w:t xml:space="preserve"> 1. </w:t>
      </w:r>
      <w:r w:rsidRPr="003C6CE5">
        <w:rPr>
          <w:rFonts w:ascii="Helvetica" w:hAnsi="Helvetica" w:cs="Helvetica" w:hint="eastAsia"/>
          <w:b/>
          <w:bCs/>
          <w:color w:val="222222"/>
          <w:sz w:val="21"/>
          <w:szCs w:val="21"/>
        </w:rPr>
        <w:t>Литературный</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обзор</w:t>
      </w:r>
    </w:p>
    <w:p w14:paraId="1E97CEBB" w14:textId="77777777" w:rsidR="003C6CE5" w:rsidRPr="003C6CE5" w:rsidRDefault="003C6CE5" w:rsidP="003C6CE5">
      <w:pPr>
        <w:rPr>
          <w:rFonts w:ascii="Helvetica" w:hAnsi="Helvetica" w:cs="Helvetica"/>
          <w:b/>
          <w:bCs/>
          <w:color w:val="222222"/>
          <w:sz w:val="21"/>
          <w:szCs w:val="21"/>
        </w:rPr>
      </w:pPr>
    </w:p>
    <w:p w14:paraId="40E2AD88"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1.1. </w:t>
      </w:r>
      <w:r w:rsidRPr="003C6CE5">
        <w:rPr>
          <w:rFonts w:ascii="Helvetica" w:hAnsi="Helvetica" w:cs="Helvetica" w:hint="eastAsia"/>
          <w:b/>
          <w:bCs/>
          <w:color w:val="222222"/>
          <w:sz w:val="21"/>
          <w:szCs w:val="21"/>
        </w:rPr>
        <w:t>Амфифилы</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классификация</w:t>
      </w:r>
    </w:p>
    <w:p w14:paraId="53280CD4" w14:textId="77777777" w:rsidR="003C6CE5" w:rsidRPr="003C6CE5" w:rsidRDefault="003C6CE5" w:rsidP="003C6CE5">
      <w:pPr>
        <w:rPr>
          <w:rFonts w:ascii="Helvetica" w:hAnsi="Helvetica" w:cs="Helvetica"/>
          <w:b/>
          <w:bCs/>
          <w:color w:val="222222"/>
          <w:sz w:val="21"/>
          <w:szCs w:val="21"/>
        </w:rPr>
      </w:pPr>
    </w:p>
    <w:p w14:paraId="4280F35D"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1.1.1. </w:t>
      </w:r>
      <w:r w:rsidRPr="003C6CE5">
        <w:rPr>
          <w:rFonts w:ascii="Helvetica" w:hAnsi="Helvetica" w:cs="Helvetica" w:hint="eastAsia"/>
          <w:b/>
          <w:bCs/>
          <w:color w:val="222222"/>
          <w:sz w:val="21"/>
          <w:szCs w:val="21"/>
        </w:rPr>
        <w:t>Характеристика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синтетических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поверхностно</w:t>
      </w:r>
      <w:r w:rsidRPr="003C6CE5">
        <w:rPr>
          <w:rFonts w:ascii="Helvetica" w:hAnsi="Helvetica" w:cs="Helvetica"/>
          <w:b/>
          <w:bCs/>
          <w:color w:val="222222"/>
          <w:sz w:val="21"/>
          <w:szCs w:val="21"/>
        </w:rPr>
        <w:t>-</w:t>
      </w:r>
      <w:r w:rsidRPr="003C6CE5">
        <w:rPr>
          <w:rFonts w:ascii="Helvetica" w:hAnsi="Helvetica" w:cs="Helvetica" w:hint="eastAsia"/>
          <w:b/>
          <w:bCs/>
          <w:color w:val="222222"/>
          <w:sz w:val="21"/>
          <w:szCs w:val="21"/>
        </w:rPr>
        <w:t>активных</w:t>
      </w:r>
      <w:r w:rsidRPr="003C6CE5">
        <w:rPr>
          <w:rFonts w:ascii="Helvetica" w:hAnsi="Helvetica" w:cs="Helvetica"/>
          <w:b/>
          <w:bCs/>
          <w:color w:val="222222"/>
          <w:sz w:val="21"/>
          <w:szCs w:val="21"/>
        </w:rPr>
        <w:t xml:space="preserve"> 10 </w:t>
      </w:r>
      <w:r w:rsidRPr="003C6CE5">
        <w:rPr>
          <w:rFonts w:ascii="Helvetica" w:hAnsi="Helvetica" w:cs="Helvetica" w:hint="eastAsia"/>
          <w:b/>
          <w:bCs/>
          <w:color w:val="222222"/>
          <w:sz w:val="21"/>
          <w:szCs w:val="21"/>
        </w:rPr>
        <w:t>веществ</w:t>
      </w:r>
    </w:p>
    <w:p w14:paraId="68050229" w14:textId="77777777" w:rsidR="003C6CE5" w:rsidRPr="003C6CE5" w:rsidRDefault="003C6CE5" w:rsidP="003C6CE5">
      <w:pPr>
        <w:rPr>
          <w:rFonts w:ascii="Helvetica" w:hAnsi="Helvetica" w:cs="Helvetica"/>
          <w:b/>
          <w:bCs/>
          <w:color w:val="222222"/>
          <w:sz w:val="21"/>
          <w:szCs w:val="21"/>
        </w:rPr>
      </w:pPr>
    </w:p>
    <w:p w14:paraId="2330D4C2"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1.1.2. </w:t>
      </w:r>
      <w:r w:rsidRPr="003C6CE5">
        <w:rPr>
          <w:rFonts w:ascii="Helvetica" w:hAnsi="Helvetica" w:cs="Helvetica" w:hint="eastAsia"/>
          <w:b/>
          <w:bCs/>
          <w:color w:val="222222"/>
          <w:sz w:val="21"/>
          <w:szCs w:val="21"/>
        </w:rPr>
        <w:t>Распространение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структура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функция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фосфолипидов</w:t>
      </w:r>
    </w:p>
    <w:p w14:paraId="235EE59A" w14:textId="77777777" w:rsidR="003C6CE5" w:rsidRPr="003C6CE5" w:rsidRDefault="003C6CE5" w:rsidP="003C6CE5">
      <w:pPr>
        <w:rPr>
          <w:rFonts w:ascii="Helvetica" w:hAnsi="Helvetica" w:cs="Helvetica"/>
          <w:b/>
          <w:bCs/>
          <w:color w:val="222222"/>
          <w:sz w:val="21"/>
          <w:szCs w:val="21"/>
        </w:rPr>
      </w:pPr>
    </w:p>
    <w:p w14:paraId="0A9B1798"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1.1.3. </w:t>
      </w:r>
      <w:r w:rsidRPr="003C6CE5">
        <w:rPr>
          <w:rFonts w:ascii="Helvetica" w:hAnsi="Helvetica" w:cs="Helvetica" w:hint="eastAsia"/>
          <w:b/>
          <w:bCs/>
          <w:color w:val="222222"/>
          <w:sz w:val="21"/>
          <w:szCs w:val="21"/>
        </w:rPr>
        <w:t>Агрегатное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состояние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фосфолипидов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водном</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растворе</w:t>
      </w:r>
    </w:p>
    <w:p w14:paraId="7AE4E31A" w14:textId="77777777" w:rsidR="003C6CE5" w:rsidRPr="003C6CE5" w:rsidRDefault="003C6CE5" w:rsidP="003C6CE5">
      <w:pPr>
        <w:rPr>
          <w:rFonts w:ascii="Helvetica" w:hAnsi="Helvetica" w:cs="Helvetica"/>
          <w:b/>
          <w:bCs/>
          <w:color w:val="222222"/>
          <w:sz w:val="21"/>
          <w:szCs w:val="21"/>
        </w:rPr>
      </w:pPr>
    </w:p>
    <w:p w14:paraId="39E96830"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1.1.4. </w:t>
      </w:r>
      <w:r w:rsidRPr="003C6CE5">
        <w:rPr>
          <w:rFonts w:ascii="Helvetica" w:hAnsi="Helvetica" w:cs="Helvetica" w:hint="eastAsia"/>
          <w:b/>
          <w:bCs/>
          <w:color w:val="222222"/>
          <w:sz w:val="21"/>
          <w:szCs w:val="21"/>
        </w:rPr>
        <w:t>Воздействие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поверхностно</w:t>
      </w:r>
      <w:r w:rsidRPr="003C6CE5">
        <w:rPr>
          <w:rFonts w:ascii="Helvetica" w:hAnsi="Helvetica" w:cs="Helvetica"/>
          <w:b/>
          <w:bCs/>
          <w:color w:val="222222"/>
          <w:sz w:val="21"/>
          <w:szCs w:val="21"/>
        </w:rPr>
        <w:t>-</w:t>
      </w:r>
      <w:r w:rsidRPr="003C6CE5">
        <w:rPr>
          <w:rFonts w:ascii="Helvetica" w:hAnsi="Helvetica" w:cs="Helvetica" w:hint="eastAsia"/>
          <w:b/>
          <w:bCs/>
          <w:color w:val="222222"/>
          <w:sz w:val="21"/>
          <w:szCs w:val="21"/>
        </w:rPr>
        <w:t>активных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веществ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w:t>
      </w:r>
      <w:r w:rsidRPr="003C6CE5">
        <w:rPr>
          <w:rFonts w:ascii="Helvetica" w:hAnsi="Helvetica" w:cs="Helvetica"/>
          <w:b/>
          <w:bCs/>
          <w:color w:val="222222"/>
          <w:sz w:val="21"/>
          <w:szCs w:val="21"/>
        </w:rPr>
        <w:t xml:space="preserve"> 19 </w:t>
      </w:r>
      <w:r w:rsidRPr="003C6CE5">
        <w:rPr>
          <w:rFonts w:ascii="Helvetica" w:hAnsi="Helvetica" w:cs="Helvetica" w:hint="eastAsia"/>
          <w:b/>
          <w:bCs/>
          <w:color w:val="222222"/>
          <w:sz w:val="21"/>
          <w:szCs w:val="21"/>
        </w:rPr>
        <w:t>агрегатное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состояние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фосфатидилхолина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растворе</w:t>
      </w:r>
    </w:p>
    <w:p w14:paraId="4A4ECA23" w14:textId="77777777" w:rsidR="003C6CE5" w:rsidRPr="003C6CE5" w:rsidRDefault="003C6CE5" w:rsidP="003C6CE5">
      <w:pPr>
        <w:rPr>
          <w:rFonts w:ascii="Helvetica" w:hAnsi="Helvetica" w:cs="Helvetica"/>
          <w:b/>
          <w:bCs/>
          <w:color w:val="222222"/>
          <w:sz w:val="21"/>
          <w:szCs w:val="21"/>
        </w:rPr>
      </w:pPr>
    </w:p>
    <w:p w14:paraId="4BAD6C3E"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1.2. </w:t>
      </w:r>
      <w:r w:rsidRPr="003C6CE5">
        <w:rPr>
          <w:rFonts w:ascii="Helvetica" w:hAnsi="Helvetica" w:cs="Helvetica" w:hint="eastAsia"/>
          <w:b/>
          <w:bCs/>
          <w:color w:val="222222"/>
          <w:sz w:val="21"/>
          <w:szCs w:val="21"/>
        </w:rPr>
        <w:t>Типы</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w:t>
      </w:r>
    </w:p>
    <w:p w14:paraId="571E63F5" w14:textId="77777777" w:rsidR="003C6CE5" w:rsidRPr="003C6CE5" w:rsidRDefault="003C6CE5" w:rsidP="003C6CE5">
      <w:pPr>
        <w:rPr>
          <w:rFonts w:ascii="Helvetica" w:hAnsi="Helvetica" w:cs="Helvetica"/>
          <w:b/>
          <w:bCs/>
          <w:color w:val="222222"/>
          <w:sz w:val="21"/>
          <w:szCs w:val="21"/>
        </w:rPr>
      </w:pPr>
    </w:p>
    <w:p w14:paraId="43ED9B40"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1.2.1. </w:t>
      </w:r>
      <w:r w:rsidRPr="003C6CE5">
        <w:rPr>
          <w:rFonts w:ascii="Helvetica" w:hAnsi="Helvetica" w:cs="Helvetica" w:hint="eastAsia"/>
          <w:b/>
          <w:bCs/>
          <w:color w:val="222222"/>
          <w:sz w:val="21"/>
          <w:szCs w:val="21"/>
        </w:rPr>
        <w:t>Распространение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локализация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функции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27 </w:t>
      </w:r>
      <w:r w:rsidRPr="003C6CE5">
        <w:rPr>
          <w:rFonts w:ascii="Helvetica" w:hAnsi="Helvetica" w:cs="Helvetica" w:hint="eastAsia"/>
          <w:b/>
          <w:bCs/>
          <w:color w:val="222222"/>
          <w:sz w:val="21"/>
          <w:szCs w:val="21"/>
        </w:rPr>
        <w:t>•</w:t>
      </w:r>
      <w:r w:rsidRPr="003C6CE5">
        <w:rPr>
          <w:rFonts w:ascii="Helvetica" w:hAnsi="Helvetica" w:cs="Helvetica"/>
          <w:b/>
          <w:bCs/>
          <w:color w:val="222222"/>
          <w:sz w:val="21"/>
          <w:szCs w:val="21"/>
        </w:rPr>
        <w:t xml:space="preserve"> D</w:t>
      </w:r>
    </w:p>
    <w:p w14:paraId="0D69B9A6" w14:textId="77777777" w:rsidR="003C6CE5" w:rsidRPr="003C6CE5" w:rsidRDefault="003C6CE5" w:rsidP="003C6CE5">
      <w:pPr>
        <w:rPr>
          <w:rFonts w:ascii="Helvetica" w:hAnsi="Helvetica" w:cs="Helvetica"/>
          <w:b/>
          <w:bCs/>
          <w:color w:val="222222"/>
          <w:sz w:val="21"/>
          <w:szCs w:val="21"/>
        </w:rPr>
      </w:pPr>
    </w:p>
    <w:p w14:paraId="2C03CF27"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1.2.2. </w:t>
      </w:r>
      <w:r w:rsidRPr="003C6CE5">
        <w:rPr>
          <w:rFonts w:ascii="Helvetica" w:hAnsi="Helvetica" w:cs="Helvetica" w:hint="eastAsia"/>
          <w:b/>
          <w:bCs/>
          <w:color w:val="222222"/>
          <w:sz w:val="21"/>
          <w:szCs w:val="21"/>
        </w:rPr>
        <w:t>Методы</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выделения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очистки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w:t>
      </w:r>
    </w:p>
    <w:p w14:paraId="292EC756" w14:textId="77777777" w:rsidR="003C6CE5" w:rsidRPr="003C6CE5" w:rsidRDefault="003C6CE5" w:rsidP="003C6CE5">
      <w:pPr>
        <w:rPr>
          <w:rFonts w:ascii="Helvetica" w:hAnsi="Helvetica" w:cs="Helvetica"/>
          <w:b/>
          <w:bCs/>
          <w:color w:val="222222"/>
          <w:sz w:val="21"/>
          <w:szCs w:val="21"/>
        </w:rPr>
      </w:pPr>
    </w:p>
    <w:p w14:paraId="02A2029E"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1.2.3. </w:t>
      </w:r>
      <w:r w:rsidRPr="003C6CE5">
        <w:rPr>
          <w:rFonts w:ascii="Helvetica" w:hAnsi="Helvetica" w:cs="Helvetica" w:hint="eastAsia"/>
          <w:b/>
          <w:bCs/>
          <w:color w:val="222222"/>
          <w:sz w:val="21"/>
          <w:szCs w:val="21"/>
        </w:rPr>
        <w:t>Молекулярные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характеристики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w:t>
      </w:r>
    </w:p>
    <w:p w14:paraId="1C4B08BE" w14:textId="77777777" w:rsidR="003C6CE5" w:rsidRPr="003C6CE5" w:rsidRDefault="003C6CE5" w:rsidP="003C6CE5">
      <w:pPr>
        <w:rPr>
          <w:rFonts w:ascii="Helvetica" w:hAnsi="Helvetica" w:cs="Helvetica"/>
          <w:b/>
          <w:bCs/>
          <w:color w:val="222222"/>
          <w:sz w:val="21"/>
          <w:szCs w:val="21"/>
        </w:rPr>
      </w:pPr>
    </w:p>
    <w:p w14:paraId="059B345A"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1.2.4. </w:t>
      </w:r>
      <w:r w:rsidRPr="003C6CE5">
        <w:rPr>
          <w:rFonts w:ascii="Helvetica" w:hAnsi="Helvetica" w:cs="Helvetica" w:hint="eastAsia"/>
          <w:b/>
          <w:bCs/>
          <w:color w:val="222222"/>
          <w:sz w:val="21"/>
          <w:szCs w:val="21"/>
        </w:rPr>
        <w:t>Гидролитическая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активность</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w:t>
      </w:r>
    </w:p>
    <w:p w14:paraId="2E340436" w14:textId="77777777" w:rsidR="003C6CE5" w:rsidRPr="003C6CE5" w:rsidRDefault="003C6CE5" w:rsidP="003C6CE5">
      <w:pPr>
        <w:rPr>
          <w:rFonts w:ascii="Helvetica" w:hAnsi="Helvetica" w:cs="Helvetica"/>
          <w:b/>
          <w:bCs/>
          <w:color w:val="222222"/>
          <w:sz w:val="21"/>
          <w:szCs w:val="21"/>
        </w:rPr>
      </w:pPr>
    </w:p>
    <w:p w14:paraId="1C926935"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1.2.5. </w:t>
      </w:r>
      <w:r w:rsidRPr="003C6CE5">
        <w:rPr>
          <w:rFonts w:ascii="Helvetica" w:hAnsi="Helvetica" w:cs="Helvetica" w:hint="eastAsia"/>
          <w:b/>
          <w:bCs/>
          <w:color w:val="222222"/>
          <w:sz w:val="21"/>
          <w:szCs w:val="21"/>
        </w:rPr>
        <w:t>Трансферазная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активность</w:t>
      </w:r>
    </w:p>
    <w:p w14:paraId="37DAC4B6" w14:textId="77777777" w:rsidR="003C6CE5" w:rsidRPr="003C6CE5" w:rsidRDefault="003C6CE5" w:rsidP="003C6CE5">
      <w:pPr>
        <w:rPr>
          <w:rFonts w:ascii="Helvetica" w:hAnsi="Helvetica" w:cs="Helvetica"/>
          <w:b/>
          <w:bCs/>
          <w:color w:val="222222"/>
          <w:sz w:val="21"/>
          <w:szCs w:val="21"/>
        </w:rPr>
      </w:pPr>
    </w:p>
    <w:p w14:paraId="5EB94545"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1.2.6. </w:t>
      </w:r>
      <w:r w:rsidRPr="003C6CE5">
        <w:rPr>
          <w:rFonts w:ascii="Helvetica" w:hAnsi="Helvetica" w:cs="Helvetica" w:hint="eastAsia"/>
          <w:b/>
          <w:bCs/>
          <w:color w:val="222222"/>
          <w:sz w:val="21"/>
          <w:szCs w:val="21"/>
        </w:rPr>
        <w:t>Кинетика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механизм</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реакций</w:t>
      </w:r>
    </w:p>
    <w:p w14:paraId="04A34907" w14:textId="77777777" w:rsidR="003C6CE5" w:rsidRPr="003C6CE5" w:rsidRDefault="003C6CE5" w:rsidP="003C6CE5">
      <w:pPr>
        <w:rPr>
          <w:rFonts w:ascii="Helvetica" w:hAnsi="Helvetica" w:cs="Helvetica"/>
          <w:b/>
          <w:bCs/>
          <w:color w:val="222222"/>
          <w:sz w:val="21"/>
          <w:szCs w:val="21"/>
        </w:rPr>
      </w:pPr>
    </w:p>
    <w:p w14:paraId="073546AC"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lastRenderedPageBreak/>
        <w:t xml:space="preserve">1.3. </w:t>
      </w:r>
      <w:r w:rsidRPr="003C6CE5">
        <w:rPr>
          <w:rFonts w:ascii="Helvetica" w:hAnsi="Helvetica" w:cs="Helvetica" w:hint="eastAsia"/>
          <w:b/>
          <w:bCs/>
          <w:color w:val="222222"/>
          <w:sz w:val="21"/>
          <w:szCs w:val="21"/>
        </w:rPr>
        <w:t>Взаимодействие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поверхностно</w:t>
      </w:r>
      <w:r w:rsidRPr="003C6CE5">
        <w:rPr>
          <w:rFonts w:ascii="Helvetica" w:hAnsi="Helvetica" w:cs="Helvetica"/>
          <w:b/>
          <w:bCs/>
          <w:color w:val="222222"/>
          <w:sz w:val="21"/>
          <w:szCs w:val="21"/>
        </w:rPr>
        <w:t>-</w:t>
      </w:r>
      <w:r w:rsidRPr="003C6CE5">
        <w:rPr>
          <w:rFonts w:ascii="Helvetica" w:hAnsi="Helvetica" w:cs="Helvetica" w:hint="eastAsia"/>
          <w:b/>
          <w:bCs/>
          <w:color w:val="222222"/>
          <w:sz w:val="21"/>
          <w:szCs w:val="21"/>
        </w:rPr>
        <w:t>активных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веществ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с</w:t>
      </w:r>
      <w:r w:rsidRPr="003C6CE5">
        <w:rPr>
          <w:rFonts w:ascii="Helvetica" w:hAnsi="Helvetica" w:cs="Helvetica"/>
          <w:b/>
          <w:bCs/>
          <w:color w:val="222222"/>
          <w:sz w:val="21"/>
          <w:szCs w:val="21"/>
        </w:rPr>
        <w:t xml:space="preserve"> 43 </w:t>
      </w:r>
      <w:r w:rsidRPr="003C6CE5">
        <w:rPr>
          <w:rFonts w:ascii="Helvetica" w:hAnsi="Helvetica" w:cs="Helvetica" w:hint="eastAsia"/>
          <w:b/>
          <w:bCs/>
          <w:color w:val="222222"/>
          <w:sz w:val="21"/>
          <w:szCs w:val="21"/>
        </w:rPr>
        <w:t>белками</w:t>
      </w:r>
    </w:p>
    <w:p w14:paraId="21E4DFA5" w14:textId="77777777" w:rsidR="003C6CE5" w:rsidRPr="003C6CE5" w:rsidRDefault="003C6CE5" w:rsidP="003C6CE5">
      <w:pPr>
        <w:rPr>
          <w:rFonts w:ascii="Helvetica" w:hAnsi="Helvetica" w:cs="Helvetica"/>
          <w:b/>
          <w:bCs/>
          <w:color w:val="222222"/>
          <w:sz w:val="21"/>
          <w:szCs w:val="21"/>
        </w:rPr>
      </w:pPr>
    </w:p>
    <w:p w14:paraId="64648864"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1.4. </w:t>
      </w:r>
      <w:r w:rsidRPr="003C6CE5">
        <w:rPr>
          <w:rFonts w:ascii="Helvetica" w:hAnsi="Helvetica" w:cs="Helvetica" w:hint="eastAsia"/>
          <w:b/>
          <w:bCs/>
          <w:color w:val="222222"/>
          <w:sz w:val="21"/>
          <w:szCs w:val="21"/>
        </w:rPr>
        <w:t>Взаимодействие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полисахаридов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с</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белками</w:t>
      </w:r>
    </w:p>
    <w:p w14:paraId="7FD16128" w14:textId="77777777" w:rsidR="003C6CE5" w:rsidRPr="003C6CE5" w:rsidRDefault="003C6CE5" w:rsidP="003C6CE5">
      <w:pPr>
        <w:rPr>
          <w:rFonts w:ascii="Helvetica" w:hAnsi="Helvetica" w:cs="Helvetica"/>
          <w:b/>
          <w:bCs/>
          <w:color w:val="222222"/>
          <w:sz w:val="21"/>
          <w:szCs w:val="21"/>
        </w:rPr>
      </w:pPr>
    </w:p>
    <w:p w14:paraId="1E892CE6"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t>Глава</w:t>
      </w:r>
      <w:r w:rsidRPr="003C6CE5">
        <w:rPr>
          <w:rFonts w:ascii="Helvetica" w:hAnsi="Helvetica" w:cs="Helvetica"/>
          <w:b/>
          <w:bCs/>
          <w:color w:val="222222"/>
          <w:sz w:val="21"/>
          <w:szCs w:val="21"/>
        </w:rPr>
        <w:t xml:space="preserve"> 2. </w:t>
      </w:r>
      <w:r w:rsidRPr="003C6CE5">
        <w:rPr>
          <w:rFonts w:ascii="Helvetica" w:hAnsi="Helvetica" w:cs="Helvetica" w:hint="eastAsia"/>
          <w:b/>
          <w:bCs/>
          <w:color w:val="222222"/>
          <w:sz w:val="21"/>
          <w:szCs w:val="21"/>
        </w:rPr>
        <w:t>Материалы</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методики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эксперимента</w:t>
      </w:r>
    </w:p>
    <w:p w14:paraId="0F8C46A7" w14:textId="77777777" w:rsidR="003C6CE5" w:rsidRPr="003C6CE5" w:rsidRDefault="003C6CE5" w:rsidP="003C6CE5">
      <w:pPr>
        <w:rPr>
          <w:rFonts w:ascii="Helvetica" w:hAnsi="Helvetica" w:cs="Helvetica"/>
          <w:b/>
          <w:bCs/>
          <w:color w:val="222222"/>
          <w:sz w:val="21"/>
          <w:szCs w:val="21"/>
        </w:rPr>
      </w:pPr>
    </w:p>
    <w:p w14:paraId="137F3901"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2.1.1. </w:t>
      </w:r>
      <w:r w:rsidRPr="003C6CE5">
        <w:rPr>
          <w:rFonts w:ascii="Helvetica" w:hAnsi="Helvetica" w:cs="Helvetica" w:hint="eastAsia"/>
          <w:b/>
          <w:bCs/>
          <w:color w:val="222222"/>
          <w:sz w:val="21"/>
          <w:szCs w:val="21"/>
        </w:rPr>
        <w:t>Материалы</w:t>
      </w:r>
    </w:p>
    <w:p w14:paraId="12BAA805" w14:textId="77777777" w:rsidR="003C6CE5" w:rsidRPr="003C6CE5" w:rsidRDefault="003C6CE5" w:rsidP="003C6CE5">
      <w:pPr>
        <w:rPr>
          <w:rFonts w:ascii="Helvetica" w:hAnsi="Helvetica" w:cs="Helvetica"/>
          <w:b/>
          <w:bCs/>
          <w:color w:val="222222"/>
          <w:sz w:val="21"/>
          <w:szCs w:val="21"/>
        </w:rPr>
      </w:pPr>
    </w:p>
    <w:p w14:paraId="1DCC7454"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2.1.2. </w:t>
      </w:r>
      <w:r w:rsidRPr="003C6CE5">
        <w:rPr>
          <w:rFonts w:ascii="Helvetica" w:hAnsi="Helvetica" w:cs="Helvetica" w:hint="eastAsia"/>
          <w:b/>
          <w:bCs/>
          <w:color w:val="222222"/>
          <w:sz w:val="21"/>
          <w:szCs w:val="21"/>
        </w:rPr>
        <w:t>Выделение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 54 2.2. </w:t>
      </w:r>
      <w:r w:rsidRPr="003C6CE5">
        <w:rPr>
          <w:rFonts w:ascii="Helvetica" w:hAnsi="Helvetica" w:cs="Helvetica" w:hint="eastAsia"/>
          <w:b/>
          <w:bCs/>
          <w:color w:val="222222"/>
          <w:sz w:val="21"/>
          <w:szCs w:val="21"/>
        </w:rPr>
        <w:t>Методы</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исследований</w:t>
      </w:r>
    </w:p>
    <w:p w14:paraId="479769F2" w14:textId="77777777" w:rsidR="003C6CE5" w:rsidRPr="003C6CE5" w:rsidRDefault="003C6CE5" w:rsidP="003C6CE5">
      <w:pPr>
        <w:rPr>
          <w:rFonts w:ascii="Helvetica" w:hAnsi="Helvetica" w:cs="Helvetica"/>
          <w:b/>
          <w:bCs/>
          <w:color w:val="222222"/>
          <w:sz w:val="21"/>
          <w:szCs w:val="21"/>
        </w:rPr>
      </w:pPr>
    </w:p>
    <w:p w14:paraId="16C841EF"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2.2.1. </w:t>
      </w:r>
      <w:r w:rsidRPr="003C6CE5">
        <w:rPr>
          <w:rFonts w:ascii="Helvetica" w:hAnsi="Helvetica" w:cs="Helvetica" w:hint="eastAsia"/>
          <w:b/>
          <w:bCs/>
          <w:color w:val="222222"/>
          <w:sz w:val="21"/>
          <w:szCs w:val="21"/>
        </w:rPr>
        <w:t>Приготовление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липидных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везикул</w:t>
      </w:r>
    </w:p>
    <w:p w14:paraId="1B961936" w14:textId="77777777" w:rsidR="003C6CE5" w:rsidRPr="003C6CE5" w:rsidRDefault="003C6CE5" w:rsidP="003C6CE5">
      <w:pPr>
        <w:rPr>
          <w:rFonts w:ascii="Helvetica" w:hAnsi="Helvetica" w:cs="Helvetica"/>
          <w:b/>
          <w:bCs/>
          <w:color w:val="222222"/>
          <w:sz w:val="21"/>
          <w:szCs w:val="21"/>
        </w:rPr>
      </w:pPr>
    </w:p>
    <w:p w14:paraId="6851E69C"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2.2.2. </w:t>
      </w:r>
      <w:r w:rsidRPr="003C6CE5">
        <w:rPr>
          <w:rFonts w:ascii="Helvetica" w:hAnsi="Helvetica" w:cs="Helvetica" w:hint="eastAsia"/>
          <w:b/>
          <w:bCs/>
          <w:color w:val="222222"/>
          <w:sz w:val="21"/>
          <w:szCs w:val="21"/>
        </w:rPr>
        <w:t>Определение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гидролитической</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активности</w:t>
      </w:r>
    </w:p>
    <w:p w14:paraId="2908DF24" w14:textId="77777777" w:rsidR="003C6CE5" w:rsidRPr="003C6CE5" w:rsidRDefault="003C6CE5" w:rsidP="003C6CE5">
      <w:pPr>
        <w:rPr>
          <w:rFonts w:ascii="Helvetica" w:hAnsi="Helvetica" w:cs="Helvetica"/>
          <w:b/>
          <w:bCs/>
          <w:color w:val="222222"/>
          <w:sz w:val="21"/>
          <w:szCs w:val="21"/>
        </w:rPr>
      </w:pPr>
    </w:p>
    <w:p w14:paraId="54653434"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2.2.3. </w:t>
      </w:r>
      <w:r w:rsidRPr="003C6CE5">
        <w:rPr>
          <w:rFonts w:ascii="Helvetica" w:hAnsi="Helvetica" w:cs="Helvetica" w:hint="eastAsia"/>
          <w:b/>
          <w:bCs/>
          <w:color w:val="222222"/>
          <w:sz w:val="21"/>
          <w:szCs w:val="21"/>
        </w:rPr>
        <w:t>Определение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холина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рейнекатным</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методом</w:t>
      </w:r>
    </w:p>
    <w:p w14:paraId="49909DB6" w14:textId="77777777" w:rsidR="003C6CE5" w:rsidRPr="003C6CE5" w:rsidRDefault="003C6CE5" w:rsidP="003C6CE5">
      <w:pPr>
        <w:rPr>
          <w:rFonts w:ascii="Helvetica" w:hAnsi="Helvetica" w:cs="Helvetica"/>
          <w:b/>
          <w:bCs/>
          <w:color w:val="222222"/>
          <w:sz w:val="21"/>
          <w:szCs w:val="21"/>
        </w:rPr>
      </w:pPr>
    </w:p>
    <w:p w14:paraId="4BFF1B65"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2.2.4. </w:t>
      </w:r>
      <w:r w:rsidRPr="003C6CE5">
        <w:rPr>
          <w:rFonts w:ascii="Helvetica" w:hAnsi="Helvetica" w:cs="Helvetica" w:hint="eastAsia"/>
          <w:b/>
          <w:bCs/>
          <w:color w:val="222222"/>
          <w:sz w:val="21"/>
          <w:szCs w:val="21"/>
        </w:rPr>
        <w:t>Определение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содержания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белка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препаратах</w:t>
      </w:r>
      <w:r w:rsidRPr="003C6CE5">
        <w:rPr>
          <w:rFonts w:ascii="Helvetica" w:hAnsi="Helvetica" w:cs="Helvetica"/>
          <w:b/>
          <w:bCs/>
          <w:color w:val="222222"/>
          <w:sz w:val="21"/>
          <w:szCs w:val="21"/>
        </w:rPr>
        <w:t xml:space="preserve"> 56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w:t>
      </w:r>
    </w:p>
    <w:p w14:paraId="14CAC816" w14:textId="77777777" w:rsidR="003C6CE5" w:rsidRPr="003C6CE5" w:rsidRDefault="003C6CE5" w:rsidP="003C6CE5">
      <w:pPr>
        <w:rPr>
          <w:rFonts w:ascii="Helvetica" w:hAnsi="Helvetica" w:cs="Helvetica"/>
          <w:b/>
          <w:bCs/>
          <w:color w:val="222222"/>
          <w:sz w:val="21"/>
          <w:szCs w:val="21"/>
        </w:rPr>
      </w:pPr>
    </w:p>
    <w:p w14:paraId="426AB807"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2.2.5. </w:t>
      </w:r>
      <w:r w:rsidRPr="003C6CE5">
        <w:rPr>
          <w:rFonts w:ascii="Helvetica" w:hAnsi="Helvetica" w:cs="Helvetica" w:hint="eastAsia"/>
          <w:b/>
          <w:bCs/>
          <w:color w:val="222222"/>
          <w:sz w:val="21"/>
          <w:szCs w:val="21"/>
        </w:rPr>
        <w:t>Съемка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УФ</w:t>
      </w:r>
      <w:r w:rsidRPr="003C6CE5">
        <w:rPr>
          <w:rFonts w:ascii="Helvetica" w:hAnsi="Helvetica" w:cs="Helvetica"/>
          <w:b/>
          <w:bCs/>
          <w:color w:val="222222"/>
          <w:sz w:val="21"/>
          <w:szCs w:val="21"/>
        </w:rPr>
        <w:t>-</w:t>
      </w:r>
      <w:r w:rsidRPr="003C6CE5">
        <w:rPr>
          <w:rFonts w:ascii="Helvetica" w:hAnsi="Helvetica" w:cs="Helvetica" w:hint="eastAsia"/>
          <w:b/>
          <w:bCs/>
          <w:color w:val="222222"/>
          <w:sz w:val="21"/>
          <w:szCs w:val="21"/>
        </w:rPr>
        <w:t>спектров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растворов</w:t>
      </w:r>
    </w:p>
    <w:p w14:paraId="1322BBB0" w14:textId="77777777" w:rsidR="003C6CE5" w:rsidRPr="003C6CE5" w:rsidRDefault="003C6CE5" w:rsidP="003C6CE5">
      <w:pPr>
        <w:rPr>
          <w:rFonts w:ascii="Helvetica" w:hAnsi="Helvetica" w:cs="Helvetica"/>
          <w:b/>
          <w:bCs/>
          <w:color w:val="222222"/>
          <w:sz w:val="21"/>
          <w:szCs w:val="21"/>
        </w:rPr>
      </w:pPr>
    </w:p>
    <w:p w14:paraId="36870BEE"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2.2.6. </w:t>
      </w:r>
      <w:r w:rsidRPr="003C6CE5">
        <w:rPr>
          <w:rFonts w:ascii="Helvetica" w:hAnsi="Helvetica" w:cs="Helvetica" w:hint="eastAsia"/>
          <w:b/>
          <w:bCs/>
          <w:color w:val="222222"/>
          <w:sz w:val="21"/>
          <w:szCs w:val="21"/>
        </w:rPr>
        <w:t>Измерение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мутности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растворов</w:t>
      </w:r>
    </w:p>
    <w:p w14:paraId="75E17DC1" w14:textId="77777777" w:rsidR="003C6CE5" w:rsidRPr="003C6CE5" w:rsidRDefault="003C6CE5" w:rsidP="003C6CE5">
      <w:pPr>
        <w:rPr>
          <w:rFonts w:ascii="Helvetica" w:hAnsi="Helvetica" w:cs="Helvetica"/>
          <w:b/>
          <w:bCs/>
          <w:color w:val="222222"/>
          <w:sz w:val="21"/>
          <w:szCs w:val="21"/>
        </w:rPr>
      </w:pPr>
    </w:p>
    <w:p w14:paraId="66A23C36"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2.2.7. </w:t>
      </w:r>
      <w:r w:rsidRPr="003C6CE5">
        <w:rPr>
          <w:rFonts w:ascii="Helvetica" w:hAnsi="Helvetica" w:cs="Helvetica" w:hint="eastAsia"/>
          <w:b/>
          <w:bCs/>
          <w:color w:val="222222"/>
          <w:sz w:val="21"/>
          <w:szCs w:val="21"/>
        </w:rPr>
        <w:t>Потенциометрические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измерения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растворов</w:t>
      </w:r>
    </w:p>
    <w:p w14:paraId="78ECE16B" w14:textId="77777777" w:rsidR="003C6CE5" w:rsidRPr="003C6CE5" w:rsidRDefault="003C6CE5" w:rsidP="003C6CE5">
      <w:pPr>
        <w:rPr>
          <w:rFonts w:ascii="Helvetica" w:hAnsi="Helvetica" w:cs="Helvetica"/>
          <w:b/>
          <w:bCs/>
          <w:color w:val="222222"/>
          <w:sz w:val="21"/>
          <w:szCs w:val="21"/>
        </w:rPr>
      </w:pPr>
    </w:p>
    <w:p w14:paraId="3290C51A"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2.2.8. </w:t>
      </w:r>
      <w:r w:rsidRPr="003C6CE5">
        <w:rPr>
          <w:rFonts w:ascii="Helvetica" w:hAnsi="Helvetica" w:cs="Helvetica" w:hint="eastAsia"/>
          <w:b/>
          <w:bCs/>
          <w:color w:val="222222"/>
          <w:sz w:val="21"/>
          <w:szCs w:val="21"/>
        </w:rPr>
        <w:t>Реологические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измерения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растворов</w:t>
      </w:r>
    </w:p>
    <w:p w14:paraId="76E63A67" w14:textId="77777777" w:rsidR="003C6CE5" w:rsidRPr="003C6CE5" w:rsidRDefault="003C6CE5" w:rsidP="003C6CE5">
      <w:pPr>
        <w:rPr>
          <w:rFonts w:ascii="Helvetica" w:hAnsi="Helvetica" w:cs="Helvetica"/>
          <w:b/>
          <w:bCs/>
          <w:color w:val="222222"/>
          <w:sz w:val="21"/>
          <w:szCs w:val="21"/>
        </w:rPr>
      </w:pPr>
    </w:p>
    <w:p w14:paraId="795B77F4"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hint="eastAsia"/>
          <w:b/>
          <w:bCs/>
          <w:color w:val="222222"/>
          <w:sz w:val="21"/>
          <w:szCs w:val="21"/>
        </w:rPr>
        <w:lastRenderedPageBreak/>
        <w:t>Глава</w:t>
      </w:r>
      <w:r w:rsidRPr="003C6CE5">
        <w:rPr>
          <w:rFonts w:ascii="Helvetica" w:hAnsi="Helvetica" w:cs="Helvetica"/>
          <w:b/>
          <w:bCs/>
          <w:color w:val="222222"/>
          <w:sz w:val="21"/>
          <w:szCs w:val="21"/>
        </w:rPr>
        <w:t xml:space="preserve"> 3. </w:t>
      </w:r>
      <w:r w:rsidRPr="003C6CE5">
        <w:rPr>
          <w:rFonts w:ascii="Helvetica" w:hAnsi="Helvetica" w:cs="Helvetica" w:hint="eastAsia"/>
          <w:b/>
          <w:bCs/>
          <w:color w:val="222222"/>
          <w:sz w:val="21"/>
          <w:szCs w:val="21"/>
        </w:rPr>
        <w:t>Влияние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поверхностно</w:t>
      </w:r>
      <w:r w:rsidRPr="003C6CE5">
        <w:rPr>
          <w:rFonts w:ascii="Helvetica" w:hAnsi="Helvetica" w:cs="Helvetica"/>
          <w:b/>
          <w:bCs/>
          <w:color w:val="222222"/>
          <w:sz w:val="21"/>
          <w:szCs w:val="21"/>
        </w:rPr>
        <w:t>-</w:t>
      </w:r>
      <w:r w:rsidRPr="003C6CE5">
        <w:rPr>
          <w:rFonts w:ascii="Helvetica" w:hAnsi="Helvetica" w:cs="Helvetica" w:hint="eastAsia"/>
          <w:b/>
          <w:bCs/>
          <w:color w:val="222222"/>
          <w:sz w:val="21"/>
          <w:szCs w:val="21"/>
        </w:rPr>
        <w:t>активных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веществ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ферментативную</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активность</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 3.1 </w:t>
      </w:r>
      <w:r w:rsidRPr="003C6CE5">
        <w:rPr>
          <w:rFonts w:ascii="Helvetica" w:hAnsi="Helvetica" w:cs="Helvetica" w:hint="eastAsia"/>
          <w:b/>
          <w:bCs/>
          <w:color w:val="222222"/>
          <w:sz w:val="21"/>
          <w:szCs w:val="21"/>
        </w:rPr>
        <w:t>Характеристики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препаратов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w:t>
      </w:r>
    </w:p>
    <w:p w14:paraId="4515B344" w14:textId="77777777" w:rsidR="003C6CE5" w:rsidRPr="003C6CE5" w:rsidRDefault="003C6CE5" w:rsidP="003C6CE5">
      <w:pPr>
        <w:rPr>
          <w:rFonts w:ascii="Helvetica" w:hAnsi="Helvetica" w:cs="Helvetica"/>
          <w:b/>
          <w:bCs/>
          <w:color w:val="222222"/>
          <w:sz w:val="21"/>
          <w:szCs w:val="21"/>
        </w:rPr>
      </w:pPr>
    </w:p>
    <w:p w14:paraId="6C8B19A2"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3.2. </w:t>
      </w:r>
      <w:r w:rsidRPr="003C6CE5">
        <w:rPr>
          <w:rFonts w:ascii="Helvetica" w:hAnsi="Helvetica" w:cs="Helvetica" w:hint="eastAsia"/>
          <w:b/>
          <w:bCs/>
          <w:color w:val="222222"/>
          <w:sz w:val="21"/>
          <w:szCs w:val="21"/>
        </w:rPr>
        <w:t>Влияние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поверхностно</w:t>
      </w:r>
      <w:r w:rsidRPr="003C6CE5">
        <w:rPr>
          <w:rFonts w:ascii="Helvetica" w:hAnsi="Helvetica" w:cs="Helvetica"/>
          <w:b/>
          <w:bCs/>
          <w:color w:val="222222"/>
          <w:sz w:val="21"/>
          <w:szCs w:val="21"/>
        </w:rPr>
        <w:t>-</w:t>
      </w:r>
      <w:r w:rsidRPr="003C6CE5">
        <w:rPr>
          <w:rFonts w:ascii="Helvetica" w:hAnsi="Helvetica" w:cs="Helvetica" w:hint="eastAsia"/>
          <w:b/>
          <w:bCs/>
          <w:color w:val="222222"/>
          <w:sz w:val="21"/>
          <w:szCs w:val="21"/>
        </w:rPr>
        <w:t>активных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веществ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активность</w:t>
      </w:r>
      <w:r w:rsidRPr="003C6CE5">
        <w:rPr>
          <w:rFonts w:ascii="Helvetica" w:hAnsi="Helvetica" w:cs="Helvetica"/>
          <w:b/>
          <w:bCs/>
          <w:color w:val="222222"/>
          <w:sz w:val="21"/>
          <w:szCs w:val="21"/>
        </w:rPr>
        <w:t xml:space="preserve"> 62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w:t>
      </w:r>
    </w:p>
    <w:p w14:paraId="2F634534" w14:textId="77777777" w:rsidR="003C6CE5" w:rsidRPr="003C6CE5" w:rsidRDefault="003C6CE5" w:rsidP="003C6CE5">
      <w:pPr>
        <w:rPr>
          <w:rFonts w:ascii="Helvetica" w:hAnsi="Helvetica" w:cs="Helvetica"/>
          <w:b/>
          <w:bCs/>
          <w:color w:val="222222"/>
          <w:sz w:val="21"/>
          <w:szCs w:val="21"/>
        </w:rPr>
      </w:pPr>
    </w:p>
    <w:p w14:paraId="0E629E5B"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3.3. </w:t>
      </w:r>
      <w:r w:rsidRPr="003C6CE5">
        <w:rPr>
          <w:rFonts w:ascii="Helvetica" w:hAnsi="Helvetica" w:cs="Helvetica" w:hint="eastAsia"/>
          <w:b/>
          <w:bCs/>
          <w:color w:val="222222"/>
          <w:sz w:val="21"/>
          <w:szCs w:val="21"/>
        </w:rPr>
        <w:t>Действие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солей</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кальция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ферментативную</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активность</w:t>
      </w:r>
      <w:r w:rsidRPr="003C6CE5">
        <w:rPr>
          <w:rFonts w:ascii="Helvetica" w:hAnsi="Helvetica" w:cs="Helvetica"/>
          <w:b/>
          <w:bCs/>
          <w:color w:val="222222"/>
          <w:sz w:val="21"/>
          <w:szCs w:val="21"/>
        </w:rPr>
        <w:t xml:space="preserve"> 67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w:t>
      </w:r>
    </w:p>
    <w:p w14:paraId="7861C0F4" w14:textId="77777777" w:rsidR="003C6CE5" w:rsidRPr="003C6CE5" w:rsidRDefault="003C6CE5" w:rsidP="003C6CE5">
      <w:pPr>
        <w:rPr>
          <w:rFonts w:ascii="Helvetica" w:hAnsi="Helvetica" w:cs="Helvetica"/>
          <w:b/>
          <w:bCs/>
          <w:color w:val="222222"/>
          <w:sz w:val="21"/>
          <w:szCs w:val="21"/>
        </w:rPr>
      </w:pPr>
    </w:p>
    <w:p w14:paraId="59343DCF"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3.4. </w:t>
      </w:r>
      <w:r w:rsidRPr="003C6CE5">
        <w:rPr>
          <w:rFonts w:ascii="Helvetica" w:hAnsi="Helvetica" w:cs="Helvetica" w:hint="eastAsia"/>
          <w:b/>
          <w:bCs/>
          <w:color w:val="222222"/>
          <w:sz w:val="21"/>
          <w:szCs w:val="21"/>
        </w:rPr>
        <w:t>Влияние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соосаждения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 </w:t>
      </w:r>
      <w:r w:rsidRPr="003C6CE5">
        <w:rPr>
          <w:rFonts w:ascii="Helvetica" w:hAnsi="Helvetica" w:cs="Helvetica" w:hint="eastAsia"/>
          <w:b/>
          <w:bCs/>
          <w:color w:val="222222"/>
          <w:sz w:val="21"/>
          <w:szCs w:val="21"/>
        </w:rPr>
        <w:t>кальциевыми</w:t>
      </w:r>
      <w:r w:rsidRPr="003C6CE5">
        <w:rPr>
          <w:rFonts w:ascii="Helvetica" w:hAnsi="Helvetica" w:cs="Helvetica"/>
          <w:b/>
          <w:bCs/>
          <w:color w:val="222222"/>
          <w:sz w:val="21"/>
          <w:szCs w:val="21"/>
        </w:rPr>
        <w:t xml:space="preserve"> 70 </w:t>
      </w:r>
      <w:r w:rsidRPr="003C6CE5">
        <w:rPr>
          <w:rFonts w:ascii="Helvetica" w:hAnsi="Helvetica" w:cs="Helvetica" w:hint="eastAsia"/>
          <w:b/>
          <w:bCs/>
          <w:color w:val="222222"/>
          <w:sz w:val="21"/>
          <w:szCs w:val="21"/>
        </w:rPr>
        <w:t>солями</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анионных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поверхностно</w:t>
      </w:r>
      <w:r w:rsidRPr="003C6CE5">
        <w:rPr>
          <w:rFonts w:ascii="Helvetica" w:hAnsi="Helvetica" w:cs="Helvetica"/>
          <w:b/>
          <w:bCs/>
          <w:color w:val="222222"/>
          <w:sz w:val="21"/>
          <w:szCs w:val="21"/>
        </w:rPr>
        <w:t>-</w:t>
      </w:r>
      <w:r w:rsidRPr="003C6CE5">
        <w:rPr>
          <w:rFonts w:ascii="Helvetica" w:hAnsi="Helvetica" w:cs="Helvetica" w:hint="eastAsia"/>
          <w:b/>
          <w:bCs/>
          <w:color w:val="222222"/>
          <w:sz w:val="21"/>
          <w:szCs w:val="21"/>
        </w:rPr>
        <w:t>активных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веществ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ее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активность</w:t>
      </w:r>
    </w:p>
    <w:p w14:paraId="44342110" w14:textId="77777777" w:rsidR="003C6CE5" w:rsidRPr="003C6CE5" w:rsidRDefault="003C6CE5" w:rsidP="003C6CE5">
      <w:pPr>
        <w:rPr>
          <w:rFonts w:ascii="Helvetica" w:hAnsi="Helvetica" w:cs="Helvetica"/>
          <w:b/>
          <w:bCs/>
          <w:color w:val="222222"/>
          <w:sz w:val="21"/>
          <w:szCs w:val="21"/>
        </w:rPr>
      </w:pPr>
    </w:p>
    <w:p w14:paraId="1EE54E1D" w14:textId="77777777" w:rsidR="003C6CE5" w:rsidRPr="003C6CE5" w:rsidRDefault="003C6CE5" w:rsidP="003C6CE5">
      <w:pPr>
        <w:rPr>
          <w:rFonts w:ascii="Helvetica" w:hAnsi="Helvetica" w:cs="Helvetica"/>
          <w:b/>
          <w:bCs/>
          <w:color w:val="222222"/>
          <w:sz w:val="21"/>
          <w:szCs w:val="21"/>
        </w:rPr>
      </w:pPr>
      <w:r w:rsidRPr="003C6CE5">
        <w:rPr>
          <w:rFonts w:ascii="Helvetica" w:hAnsi="Helvetica" w:cs="Helvetica"/>
          <w:b/>
          <w:bCs/>
          <w:color w:val="222222"/>
          <w:sz w:val="21"/>
          <w:szCs w:val="21"/>
        </w:rPr>
        <w:t xml:space="preserve">3.5. </w:t>
      </w:r>
      <w:r w:rsidRPr="003C6CE5">
        <w:rPr>
          <w:rFonts w:ascii="Helvetica" w:hAnsi="Helvetica" w:cs="Helvetica" w:hint="eastAsia"/>
          <w:b/>
          <w:bCs/>
          <w:color w:val="222222"/>
          <w:sz w:val="21"/>
          <w:szCs w:val="21"/>
        </w:rPr>
        <w:t>Механизм</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воздействия</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анионных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поверхностно</w:t>
      </w:r>
      <w:r w:rsidRPr="003C6CE5">
        <w:rPr>
          <w:rFonts w:ascii="Helvetica" w:hAnsi="Helvetica" w:cs="Helvetica"/>
          <w:b/>
          <w:bCs/>
          <w:color w:val="222222"/>
          <w:sz w:val="21"/>
          <w:szCs w:val="21"/>
        </w:rPr>
        <w:t xml:space="preserve">- 74 </w:t>
      </w:r>
      <w:r w:rsidRPr="003C6CE5">
        <w:rPr>
          <w:rFonts w:ascii="Helvetica" w:hAnsi="Helvetica" w:cs="Helvetica" w:hint="eastAsia"/>
          <w:b/>
          <w:bCs/>
          <w:color w:val="222222"/>
          <w:sz w:val="21"/>
          <w:szCs w:val="21"/>
        </w:rPr>
        <w:t>активных</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веществ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фосфолипазу</w:t>
      </w:r>
      <w:r w:rsidRPr="003C6CE5">
        <w:rPr>
          <w:rFonts w:ascii="Helvetica" w:hAnsi="Helvetica" w:cs="Helvetica"/>
          <w:b/>
          <w:bCs/>
          <w:color w:val="222222"/>
          <w:sz w:val="21"/>
          <w:szCs w:val="21"/>
        </w:rPr>
        <w:t xml:space="preserve"> D</w:t>
      </w:r>
    </w:p>
    <w:p w14:paraId="5DF26635" w14:textId="77777777" w:rsidR="003C6CE5" w:rsidRPr="003C6CE5" w:rsidRDefault="003C6CE5" w:rsidP="003C6CE5">
      <w:pPr>
        <w:rPr>
          <w:rFonts w:ascii="Helvetica" w:hAnsi="Helvetica" w:cs="Helvetica"/>
          <w:b/>
          <w:bCs/>
          <w:color w:val="222222"/>
          <w:sz w:val="21"/>
          <w:szCs w:val="21"/>
        </w:rPr>
      </w:pPr>
    </w:p>
    <w:p w14:paraId="109CC004" w14:textId="3747D785" w:rsidR="00484EB4" w:rsidRPr="003C6CE5" w:rsidRDefault="003C6CE5" w:rsidP="003C6CE5">
      <w:r w:rsidRPr="003C6CE5">
        <w:rPr>
          <w:rFonts w:ascii="Helvetica" w:hAnsi="Helvetica" w:cs="Helvetica" w:hint="eastAsia"/>
          <w:b/>
          <w:bCs/>
          <w:color w:val="222222"/>
          <w:sz w:val="21"/>
          <w:szCs w:val="21"/>
        </w:rPr>
        <w:t>Глава</w:t>
      </w:r>
      <w:r w:rsidRPr="003C6CE5">
        <w:rPr>
          <w:rFonts w:ascii="Helvetica" w:hAnsi="Helvetica" w:cs="Helvetica"/>
          <w:b/>
          <w:bCs/>
          <w:color w:val="222222"/>
          <w:sz w:val="21"/>
          <w:szCs w:val="21"/>
        </w:rPr>
        <w:t xml:space="preserve"> 4. </w:t>
      </w:r>
      <w:r w:rsidRPr="003C6CE5">
        <w:rPr>
          <w:rFonts w:ascii="Helvetica" w:hAnsi="Helvetica" w:cs="Helvetica" w:hint="eastAsia"/>
          <w:b/>
          <w:bCs/>
          <w:color w:val="222222"/>
          <w:sz w:val="21"/>
          <w:szCs w:val="21"/>
        </w:rPr>
        <w:t>Влияние</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полисахаридов</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на</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ферментативную</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активность</w:t>
      </w:r>
      <w:r w:rsidRPr="003C6CE5">
        <w:rPr>
          <w:rFonts w:ascii="Helvetica" w:hAnsi="Helvetica" w:cs="Helvetica"/>
          <w:b/>
          <w:bCs/>
          <w:color w:val="222222"/>
          <w:sz w:val="21"/>
          <w:szCs w:val="21"/>
        </w:rPr>
        <w:t xml:space="preserve"> </w:t>
      </w:r>
      <w:r w:rsidRPr="003C6CE5">
        <w:rPr>
          <w:rFonts w:ascii="Helvetica" w:hAnsi="Helvetica" w:cs="Helvetica" w:hint="eastAsia"/>
          <w:b/>
          <w:bCs/>
          <w:color w:val="222222"/>
          <w:sz w:val="21"/>
          <w:szCs w:val="21"/>
        </w:rPr>
        <w:t>фосфолипазы</w:t>
      </w:r>
      <w:r w:rsidRPr="003C6CE5">
        <w:rPr>
          <w:rFonts w:ascii="Helvetica" w:hAnsi="Helvetica" w:cs="Helvetica"/>
          <w:b/>
          <w:bCs/>
          <w:color w:val="222222"/>
          <w:sz w:val="21"/>
          <w:szCs w:val="21"/>
        </w:rPr>
        <w:t xml:space="preserve"> D</w:t>
      </w:r>
    </w:p>
    <w:sectPr w:rsidR="00484EB4" w:rsidRPr="003C6C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C942" w14:textId="77777777" w:rsidR="004A7E28" w:rsidRDefault="004A7E28">
      <w:pPr>
        <w:spacing w:after="0" w:line="240" w:lineRule="auto"/>
      </w:pPr>
      <w:r>
        <w:separator/>
      </w:r>
    </w:p>
  </w:endnote>
  <w:endnote w:type="continuationSeparator" w:id="0">
    <w:p w14:paraId="37FADFED" w14:textId="77777777" w:rsidR="004A7E28" w:rsidRDefault="004A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0F4F" w14:textId="77777777" w:rsidR="004A7E28" w:rsidRDefault="004A7E28"/>
    <w:p w14:paraId="1CA2FE60" w14:textId="77777777" w:rsidR="004A7E28" w:rsidRDefault="004A7E28"/>
    <w:p w14:paraId="340576F4" w14:textId="77777777" w:rsidR="004A7E28" w:rsidRDefault="004A7E28"/>
    <w:p w14:paraId="50B12C75" w14:textId="77777777" w:rsidR="004A7E28" w:rsidRDefault="004A7E28"/>
    <w:p w14:paraId="380358B9" w14:textId="77777777" w:rsidR="004A7E28" w:rsidRDefault="004A7E28"/>
    <w:p w14:paraId="736F9156" w14:textId="77777777" w:rsidR="004A7E28" w:rsidRDefault="004A7E28"/>
    <w:p w14:paraId="1A27922C" w14:textId="77777777" w:rsidR="004A7E28" w:rsidRDefault="004A7E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E0FC48" wp14:editId="0C3B1A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C693E" w14:textId="77777777" w:rsidR="004A7E28" w:rsidRDefault="004A7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0FC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BC693E" w14:textId="77777777" w:rsidR="004A7E28" w:rsidRDefault="004A7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1F5442" w14:textId="77777777" w:rsidR="004A7E28" w:rsidRDefault="004A7E28"/>
    <w:p w14:paraId="7BF0639B" w14:textId="77777777" w:rsidR="004A7E28" w:rsidRDefault="004A7E28"/>
    <w:p w14:paraId="502A266C" w14:textId="77777777" w:rsidR="004A7E28" w:rsidRDefault="004A7E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77004C" wp14:editId="3A5349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C6AAB" w14:textId="77777777" w:rsidR="004A7E28" w:rsidRDefault="004A7E28"/>
                          <w:p w14:paraId="5924FE82" w14:textId="77777777" w:rsidR="004A7E28" w:rsidRDefault="004A7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7700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CC6AAB" w14:textId="77777777" w:rsidR="004A7E28" w:rsidRDefault="004A7E28"/>
                    <w:p w14:paraId="5924FE82" w14:textId="77777777" w:rsidR="004A7E28" w:rsidRDefault="004A7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10D379" w14:textId="77777777" w:rsidR="004A7E28" w:rsidRDefault="004A7E28"/>
    <w:p w14:paraId="2C8DCBC9" w14:textId="77777777" w:rsidR="004A7E28" w:rsidRDefault="004A7E28">
      <w:pPr>
        <w:rPr>
          <w:sz w:val="2"/>
          <w:szCs w:val="2"/>
        </w:rPr>
      </w:pPr>
    </w:p>
    <w:p w14:paraId="56CF9730" w14:textId="77777777" w:rsidR="004A7E28" w:rsidRDefault="004A7E28"/>
    <w:p w14:paraId="74E7FCFA" w14:textId="77777777" w:rsidR="004A7E28" w:rsidRDefault="004A7E28">
      <w:pPr>
        <w:spacing w:after="0" w:line="240" w:lineRule="auto"/>
      </w:pPr>
    </w:p>
  </w:footnote>
  <w:footnote w:type="continuationSeparator" w:id="0">
    <w:p w14:paraId="1D4C9699" w14:textId="77777777" w:rsidR="004A7E28" w:rsidRDefault="004A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w:t>
      </w:r>
      <w:r w:rsidRPr="00DB5DA1">
        <w:rPr>
          <w:rStyle w:val="a8"/>
          <w:rFonts w:ascii="Verdana" w:eastAsia="Courier New" w:hAnsi="Verdana" w:cs="Verdana"/>
        </w:rPr>
        <w:t>h</w:t>
      </w:r>
      <w:r w:rsidRPr="00DB5DA1">
        <w:rPr>
          <w:rStyle w:val="a8"/>
          <w:rFonts w:ascii="Verdana" w:eastAsia="Courier New" w:hAnsi="Verdana" w:cs="Verdana"/>
        </w:rPr>
        <w:t>.html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196512</TotalTime>
  <Pages>4</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1067</cp:revision>
  <cp:lastPrinted>2009-02-06T05:36:00Z</cp:lastPrinted>
  <dcterms:created xsi:type="dcterms:W3CDTF">2024-01-07T13:43:00Z</dcterms:created>
  <dcterms:modified xsi:type="dcterms:W3CDTF">2025-11-01T16:18:00Z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