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ВСТУП</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1. </w:t>
      </w:r>
      <w:r w:rsidRPr="002E1367">
        <w:rPr>
          <w:rFonts w:ascii="Trebuchet MS" w:eastAsia="Times New Roman" w:hAnsi="Trebuchet MS" w:cs="Times New Roman" w:hint="eastAsia"/>
          <w:color w:val="000000"/>
          <w:kern w:val="0"/>
          <w:sz w:val="18"/>
          <w:szCs w:val="18"/>
          <w:lang w:eastAsia="ru-RU"/>
        </w:rPr>
        <w:t>БІОЛОГІЧНІ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ОСОБЛИВОСТІ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АГРОТЕХНІЧНІ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УМОВИ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ФОРМУВАННЯ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УРОЖАЮ</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КОРЕНЕПЛОДІВ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СУЧАСНИХ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ГІБРИДІВ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огляд</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літератури</w:t>
      </w:r>
      <w:r w:rsidRPr="002E1367">
        <w:rPr>
          <w:rFonts w:ascii="Trebuchet MS" w:eastAsia="Times New Roman" w:hAnsi="Trebuchet MS" w:cs="Times New Roman"/>
          <w:color w:val="000000"/>
          <w:kern w:val="0"/>
          <w:sz w:val="18"/>
          <w:szCs w:val="18"/>
          <w:lang w:eastAsia="ru-RU"/>
        </w:rPr>
        <w:t>)</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1.1. </w:t>
      </w:r>
      <w:r w:rsidRPr="002E1367">
        <w:rPr>
          <w:rFonts w:ascii="Trebuchet MS" w:eastAsia="Times New Roman" w:hAnsi="Trebuchet MS" w:cs="Times New Roman" w:hint="eastAsia"/>
          <w:color w:val="000000"/>
          <w:kern w:val="0"/>
          <w:sz w:val="18"/>
          <w:szCs w:val="18"/>
          <w:lang w:eastAsia="ru-RU"/>
        </w:rPr>
        <w:t>Сучасні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гібриди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їх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біологічні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особливості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продуктивність</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1.2. </w:t>
      </w:r>
      <w:r w:rsidRPr="002E1367">
        <w:rPr>
          <w:rFonts w:ascii="Trebuchet MS" w:eastAsia="Times New Roman" w:hAnsi="Trebuchet MS" w:cs="Times New Roman" w:hint="eastAsia"/>
          <w:color w:val="000000"/>
          <w:kern w:val="0"/>
          <w:sz w:val="18"/>
          <w:szCs w:val="18"/>
          <w:lang w:eastAsia="ru-RU"/>
        </w:rPr>
        <w:t>Оптимізація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мінерального</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живлення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2. </w:t>
      </w:r>
      <w:r w:rsidRPr="002E1367">
        <w:rPr>
          <w:rFonts w:ascii="Trebuchet MS" w:eastAsia="Times New Roman" w:hAnsi="Trebuchet MS" w:cs="Times New Roman" w:hint="eastAsia"/>
          <w:color w:val="000000"/>
          <w:kern w:val="0"/>
          <w:sz w:val="18"/>
          <w:szCs w:val="18"/>
          <w:lang w:eastAsia="ru-RU"/>
        </w:rPr>
        <w:t>УМОВИ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ПРОГРАМА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МЕТОДИКА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ПРОВЕДЕННЯ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2.1. </w:t>
      </w:r>
      <w:r w:rsidRPr="002E1367">
        <w:rPr>
          <w:rFonts w:ascii="Trebuchet MS" w:eastAsia="Times New Roman" w:hAnsi="Trebuchet MS" w:cs="Times New Roman" w:hint="eastAsia"/>
          <w:color w:val="000000"/>
          <w:kern w:val="0"/>
          <w:sz w:val="18"/>
          <w:szCs w:val="18"/>
          <w:lang w:eastAsia="ru-RU"/>
        </w:rPr>
        <w:t>Агрометеорологічні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умови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зони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проведення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польових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2.2. </w:t>
      </w:r>
      <w:r w:rsidRPr="002E1367">
        <w:rPr>
          <w:rFonts w:ascii="Trebuchet MS" w:eastAsia="Times New Roman" w:hAnsi="Trebuchet MS" w:cs="Times New Roman" w:hint="eastAsia"/>
          <w:color w:val="000000"/>
          <w:kern w:val="0"/>
          <w:sz w:val="18"/>
          <w:szCs w:val="18"/>
          <w:lang w:eastAsia="ru-RU"/>
        </w:rPr>
        <w:t>Програма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методика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проведення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2.3. </w:t>
      </w:r>
      <w:r w:rsidRPr="002E1367">
        <w:rPr>
          <w:rFonts w:ascii="Trebuchet MS" w:eastAsia="Times New Roman" w:hAnsi="Trebuchet MS" w:cs="Times New Roman" w:hint="eastAsia"/>
          <w:color w:val="000000"/>
          <w:kern w:val="0"/>
          <w:sz w:val="18"/>
          <w:szCs w:val="18"/>
          <w:lang w:eastAsia="ru-RU"/>
        </w:rPr>
        <w:t>Агротехнічні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умови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проведення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польових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3. </w:t>
      </w:r>
      <w:r w:rsidRPr="002E1367">
        <w:rPr>
          <w:rFonts w:ascii="Trebuchet MS" w:eastAsia="Times New Roman" w:hAnsi="Trebuchet MS" w:cs="Times New Roman" w:hint="eastAsia"/>
          <w:color w:val="000000"/>
          <w:kern w:val="0"/>
          <w:sz w:val="18"/>
          <w:szCs w:val="18"/>
          <w:lang w:eastAsia="ru-RU"/>
        </w:rPr>
        <w:t>ЗАПАСИ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ДОСТУПНОЇ</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ВОЛОГИ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ГРУНТІ</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4. </w:t>
      </w:r>
      <w:r w:rsidRPr="002E1367">
        <w:rPr>
          <w:rFonts w:ascii="Trebuchet MS" w:eastAsia="Times New Roman" w:hAnsi="Trebuchet MS" w:cs="Times New Roman" w:hint="eastAsia"/>
          <w:color w:val="000000"/>
          <w:kern w:val="0"/>
          <w:sz w:val="18"/>
          <w:szCs w:val="18"/>
          <w:lang w:eastAsia="ru-RU"/>
        </w:rPr>
        <w:t>ФОРМУВАННЯ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УРОЖАЮ</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СУЧАСНИХ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ГІБРИДІВ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РІЗНИХ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ФОНАХ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ЖИВЛЕННЯ</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4.1. </w:t>
      </w:r>
      <w:r w:rsidRPr="002E1367">
        <w:rPr>
          <w:rFonts w:ascii="Trebuchet MS" w:eastAsia="Times New Roman" w:hAnsi="Trebuchet MS" w:cs="Times New Roman" w:hint="eastAsia"/>
          <w:color w:val="000000"/>
          <w:kern w:val="0"/>
          <w:sz w:val="18"/>
          <w:szCs w:val="18"/>
          <w:lang w:eastAsia="ru-RU"/>
        </w:rPr>
        <w:t>Динаміка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появи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сходів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польова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схожість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насіння</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4.2. </w:t>
      </w:r>
      <w:r w:rsidRPr="002E1367">
        <w:rPr>
          <w:rFonts w:ascii="Trebuchet MS" w:eastAsia="Times New Roman" w:hAnsi="Trebuchet MS" w:cs="Times New Roman" w:hint="eastAsia"/>
          <w:color w:val="000000"/>
          <w:kern w:val="0"/>
          <w:sz w:val="18"/>
          <w:szCs w:val="18"/>
          <w:lang w:eastAsia="ru-RU"/>
        </w:rPr>
        <w:t>Осбливості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сходів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4.3. </w:t>
      </w:r>
      <w:r w:rsidRPr="002E1367">
        <w:rPr>
          <w:rFonts w:ascii="Trebuchet MS" w:eastAsia="Times New Roman" w:hAnsi="Trebuchet MS" w:cs="Times New Roman" w:hint="eastAsia"/>
          <w:color w:val="000000"/>
          <w:kern w:val="0"/>
          <w:sz w:val="18"/>
          <w:szCs w:val="18"/>
          <w:lang w:eastAsia="ru-RU"/>
        </w:rPr>
        <w:t>Динаміка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росту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коренеплодів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листків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4.4. </w:t>
      </w:r>
      <w:r w:rsidRPr="002E1367">
        <w:rPr>
          <w:rFonts w:ascii="Trebuchet MS" w:eastAsia="Times New Roman" w:hAnsi="Trebuchet MS" w:cs="Times New Roman" w:hint="eastAsia"/>
          <w:color w:val="000000"/>
          <w:kern w:val="0"/>
          <w:sz w:val="18"/>
          <w:szCs w:val="18"/>
          <w:lang w:eastAsia="ru-RU"/>
        </w:rPr>
        <w:t>Особливості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росту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листкового</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апарату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гібридів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4.5. </w:t>
      </w:r>
      <w:r w:rsidRPr="002E1367">
        <w:rPr>
          <w:rFonts w:ascii="Trebuchet MS" w:eastAsia="Times New Roman" w:hAnsi="Trebuchet MS" w:cs="Times New Roman" w:hint="eastAsia"/>
          <w:color w:val="000000"/>
          <w:kern w:val="0"/>
          <w:sz w:val="18"/>
          <w:szCs w:val="18"/>
          <w:lang w:eastAsia="ru-RU"/>
        </w:rPr>
        <w:t>Вміст</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хлорофілу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листкових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пластинках</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4.6. </w:t>
      </w:r>
      <w:r w:rsidRPr="002E1367">
        <w:rPr>
          <w:rFonts w:ascii="Trebuchet MS" w:eastAsia="Times New Roman" w:hAnsi="Trebuchet MS" w:cs="Times New Roman" w:hint="eastAsia"/>
          <w:color w:val="000000"/>
          <w:kern w:val="0"/>
          <w:sz w:val="18"/>
          <w:szCs w:val="18"/>
          <w:lang w:eastAsia="ru-RU"/>
        </w:rPr>
        <w:t>Динаміка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накопичення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маси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сухої</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речовини</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4.7. </w:t>
      </w:r>
      <w:r w:rsidRPr="002E1367">
        <w:rPr>
          <w:rFonts w:ascii="Trebuchet MS" w:eastAsia="Times New Roman" w:hAnsi="Trebuchet MS" w:cs="Times New Roman" w:hint="eastAsia"/>
          <w:color w:val="000000"/>
          <w:kern w:val="0"/>
          <w:sz w:val="18"/>
          <w:szCs w:val="18"/>
          <w:lang w:eastAsia="ru-RU"/>
        </w:rPr>
        <w:t>Продуктивність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фотосинтезу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4.8. </w:t>
      </w:r>
      <w:r w:rsidRPr="002E1367">
        <w:rPr>
          <w:rFonts w:ascii="Trebuchet MS" w:eastAsia="Times New Roman" w:hAnsi="Trebuchet MS" w:cs="Times New Roman" w:hint="eastAsia"/>
          <w:color w:val="000000"/>
          <w:kern w:val="0"/>
          <w:sz w:val="18"/>
          <w:szCs w:val="18"/>
          <w:lang w:eastAsia="ru-RU"/>
        </w:rPr>
        <w:t>Динаміка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цукристості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коренеплодів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4.9. </w:t>
      </w:r>
      <w:r w:rsidRPr="002E1367">
        <w:rPr>
          <w:rFonts w:ascii="Trebuchet MS" w:eastAsia="Times New Roman" w:hAnsi="Trebuchet MS" w:cs="Times New Roman" w:hint="eastAsia"/>
          <w:color w:val="000000"/>
          <w:kern w:val="0"/>
          <w:sz w:val="18"/>
          <w:szCs w:val="18"/>
          <w:lang w:eastAsia="ru-RU"/>
        </w:rPr>
        <w:t>Ураженість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коренеплодів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гнилями</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5. </w:t>
      </w:r>
      <w:r w:rsidRPr="002E1367">
        <w:rPr>
          <w:rFonts w:ascii="Trebuchet MS" w:eastAsia="Times New Roman" w:hAnsi="Trebuchet MS" w:cs="Times New Roman" w:hint="eastAsia"/>
          <w:color w:val="000000"/>
          <w:kern w:val="0"/>
          <w:sz w:val="18"/>
          <w:szCs w:val="18"/>
          <w:lang w:eastAsia="ru-RU"/>
        </w:rPr>
        <w:t>ПРОДУКТИВНІСТЬ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ЗАЛЕЖНО</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ВІД</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ОСОБЛИВОСТЕЙ</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ТА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РІВНЯ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ЖИВЛЕННЯ</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6. </w:t>
      </w:r>
      <w:r w:rsidRPr="002E1367">
        <w:rPr>
          <w:rFonts w:ascii="Trebuchet MS" w:eastAsia="Times New Roman" w:hAnsi="Trebuchet MS" w:cs="Times New Roman" w:hint="eastAsia"/>
          <w:color w:val="000000"/>
          <w:kern w:val="0"/>
          <w:sz w:val="18"/>
          <w:szCs w:val="18"/>
          <w:lang w:eastAsia="ru-RU"/>
        </w:rPr>
        <w:t>ВПЛИВ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РІВНЯ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ЖИВЛЕННЯ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ТЕХНОЛОГІЧНІ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ЯКОСТІ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КОРЕНЕПЛОДІВ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СОРТУ</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ГІБРИДІВ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7. </w:t>
      </w:r>
      <w:r w:rsidRPr="002E1367">
        <w:rPr>
          <w:rFonts w:ascii="Trebuchet MS" w:eastAsia="Times New Roman" w:hAnsi="Trebuchet MS" w:cs="Times New Roman" w:hint="eastAsia"/>
          <w:color w:val="000000"/>
          <w:kern w:val="0"/>
          <w:sz w:val="18"/>
          <w:szCs w:val="18"/>
          <w:lang w:eastAsia="ru-RU"/>
        </w:rPr>
        <w:t>РЕЗУЛЬТАТИ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ВИРОБНИЧОЇ</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ПЕРЕВІРКИ</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ДОСЛІДЖУВАНИХ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ЕЛЕМЕНТІВ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ТЕХНОЛОГІЇ</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Розділ</w:t>
      </w:r>
      <w:r w:rsidRPr="002E1367">
        <w:rPr>
          <w:rFonts w:ascii="Trebuchet MS" w:eastAsia="Times New Roman" w:hAnsi="Trebuchet MS" w:cs="Times New Roman"/>
          <w:color w:val="000000"/>
          <w:kern w:val="0"/>
          <w:sz w:val="18"/>
          <w:szCs w:val="18"/>
          <w:lang w:eastAsia="ru-RU"/>
        </w:rPr>
        <w:t xml:space="preserve"> 8. </w:t>
      </w:r>
      <w:r w:rsidRPr="002E1367">
        <w:rPr>
          <w:rFonts w:ascii="Trebuchet MS" w:eastAsia="Times New Roman" w:hAnsi="Trebuchet MS" w:cs="Times New Roman" w:hint="eastAsia"/>
          <w:color w:val="000000"/>
          <w:kern w:val="0"/>
          <w:sz w:val="18"/>
          <w:szCs w:val="18"/>
          <w:lang w:eastAsia="ru-RU"/>
        </w:rPr>
        <w:t>ЕКОНОМІЧНА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ЕФЕКТИВНІСТЬ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ТА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ЕНЕРГЕТИЧНА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ОЦІНКА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ДОСЛІДЖУВАНИХ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ЕЛЕМЕНТІВ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ТЕХНОЛОГІЇ</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7.1. </w:t>
      </w:r>
      <w:r w:rsidRPr="002E1367">
        <w:rPr>
          <w:rFonts w:ascii="Trebuchet MS" w:eastAsia="Times New Roman" w:hAnsi="Trebuchet MS" w:cs="Times New Roman" w:hint="eastAsia"/>
          <w:color w:val="000000"/>
          <w:kern w:val="0"/>
          <w:sz w:val="18"/>
          <w:szCs w:val="18"/>
          <w:lang w:eastAsia="ru-RU"/>
        </w:rPr>
        <w:t>Економічна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ефективність</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вирощування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цукрових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буряків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color w:val="000000"/>
          <w:kern w:val="0"/>
          <w:sz w:val="18"/>
          <w:szCs w:val="18"/>
          <w:lang w:eastAsia="ru-RU"/>
        </w:rPr>
        <w:t xml:space="preserve">7.2. </w:t>
      </w:r>
      <w:r w:rsidRPr="002E1367">
        <w:rPr>
          <w:rFonts w:ascii="Trebuchet MS" w:eastAsia="Times New Roman" w:hAnsi="Trebuchet MS" w:cs="Times New Roman" w:hint="eastAsia"/>
          <w:color w:val="000000"/>
          <w:kern w:val="0"/>
          <w:sz w:val="18"/>
          <w:szCs w:val="18"/>
          <w:lang w:eastAsia="ru-RU"/>
        </w:rPr>
        <w:t>Енергетична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оцінка</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застосування</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сортів</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і</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добрив</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ВИСНОВКИ</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РЕКОМЕНДАЦІЇ</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ВИРОБНИЦТВУ</w:t>
      </w:r>
    </w:p>
    <w:p w:rsidR="002E1367" w:rsidRPr="002E1367" w:rsidRDefault="002E1367" w:rsidP="002E1367">
      <w:pPr>
        <w:rPr>
          <w:rFonts w:ascii="Trebuchet MS" w:eastAsia="Times New Roman" w:hAnsi="Trebuchet MS" w:cs="Times New Roman"/>
          <w:color w:val="000000"/>
          <w:kern w:val="0"/>
          <w:sz w:val="18"/>
          <w:szCs w:val="18"/>
          <w:lang w:eastAsia="ru-RU"/>
        </w:rPr>
      </w:pPr>
      <w:r w:rsidRPr="002E1367">
        <w:rPr>
          <w:rFonts w:ascii="Trebuchet MS" w:eastAsia="Times New Roman" w:hAnsi="Trebuchet MS" w:cs="Times New Roman" w:hint="eastAsia"/>
          <w:color w:val="000000"/>
          <w:kern w:val="0"/>
          <w:sz w:val="18"/>
          <w:szCs w:val="18"/>
          <w:lang w:eastAsia="ru-RU"/>
        </w:rPr>
        <w:t>СПИСОК</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ВИКОРИСТАНИХ</w:t>
      </w:r>
      <w:r w:rsidRPr="002E1367">
        <w:rPr>
          <w:rFonts w:ascii="Trebuchet MS" w:eastAsia="Times New Roman" w:hAnsi="Trebuchet MS" w:cs="Times New Roman"/>
          <w:color w:val="000000"/>
          <w:kern w:val="0"/>
          <w:sz w:val="18"/>
          <w:szCs w:val="18"/>
          <w:lang w:eastAsia="ru-RU"/>
        </w:rPr>
        <w:t xml:space="preserve"> </w:t>
      </w:r>
      <w:r w:rsidRPr="002E1367">
        <w:rPr>
          <w:rFonts w:ascii="Trebuchet MS" w:eastAsia="Times New Roman" w:hAnsi="Trebuchet MS" w:cs="Times New Roman" w:hint="eastAsia"/>
          <w:color w:val="000000"/>
          <w:kern w:val="0"/>
          <w:sz w:val="18"/>
          <w:szCs w:val="18"/>
          <w:lang w:eastAsia="ru-RU"/>
        </w:rPr>
        <w:t>ДЖЕРЕЛ</w:t>
      </w:r>
    </w:p>
    <w:p w:rsidR="00985DAE" w:rsidRPr="002E1367" w:rsidRDefault="002E1367" w:rsidP="002E1367">
      <w:r w:rsidRPr="002E1367">
        <w:rPr>
          <w:rFonts w:ascii="Trebuchet MS" w:eastAsia="Times New Roman" w:hAnsi="Trebuchet MS" w:cs="Times New Roman" w:hint="eastAsia"/>
          <w:color w:val="000000"/>
          <w:kern w:val="0"/>
          <w:sz w:val="18"/>
          <w:szCs w:val="18"/>
          <w:lang w:eastAsia="ru-RU"/>
        </w:rPr>
        <w:t>ДОДАТКИ</w:t>
      </w:r>
      <w:bookmarkStart w:id="0" w:name="_GoBack"/>
      <w:bookmarkEnd w:id="0"/>
    </w:p>
    <w:sectPr w:rsidR="00985DAE" w:rsidRPr="002E13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39E" w:rsidRDefault="0042439E">
      <w:pPr>
        <w:spacing w:after="0" w:line="240" w:lineRule="auto"/>
      </w:pPr>
      <w:r>
        <w:separator/>
      </w:r>
    </w:p>
  </w:endnote>
  <w:endnote w:type="continuationSeparator" w:id="0">
    <w:p w:rsidR="0042439E" w:rsidRDefault="0042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39E" w:rsidRDefault="0042439E"/>
    <w:p w:rsidR="0042439E" w:rsidRDefault="0042439E"/>
    <w:p w:rsidR="0042439E" w:rsidRDefault="0042439E"/>
    <w:p w:rsidR="0042439E" w:rsidRDefault="0042439E"/>
    <w:p w:rsidR="0042439E" w:rsidRDefault="0042439E"/>
    <w:p w:rsidR="0042439E" w:rsidRDefault="0042439E"/>
    <w:p w:rsidR="0042439E" w:rsidRDefault="004243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9E" w:rsidRDefault="004243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439E" w:rsidRDefault="004243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439E" w:rsidRDefault="0042439E"/>
    <w:p w:rsidR="0042439E" w:rsidRDefault="0042439E"/>
    <w:p w:rsidR="0042439E" w:rsidRDefault="004243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9E" w:rsidRDefault="0042439E"/>
                          <w:p w:rsidR="0042439E" w:rsidRDefault="004243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439E" w:rsidRDefault="0042439E"/>
                    <w:p w:rsidR="0042439E" w:rsidRDefault="004243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439E" w:rsidRDefault="0042439E"/>
    <w:p w:rsidR="0042439E" w:rsidRDefault="0042439E">
      <w:pPr>
        <w:rPr>
          <w:sz w:val="2"/>
          <w:szCs w:val="2"/>
        </w:rPr>
      </w:pPr>
    </w:p>
    <w:p w:rsidR="0042439E" w:rsidRDefault="0042439E"/>
    <w:p w:rsidR="0042439E" w:rsidRDefault="0042439E">
      <w:pPr>
        <w:spacing w:after="0" w:line="240" w:lineRule="auto"/>
      </w:pPr>
    </w:p>
  </w:footnote>
  <w:footnote w:type="continuationSeparator" w:id="0">
    <w:p w:rsidR="0042439E" w:rsidRDefault="0042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39E"/>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4D188-FF22-469D-B74C-19B12EC7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23445</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1592</cp:revision>
  <cp:lastPrinted>2009-02-06T05:36:00Z</cp:lastPrinted>
  <dcterms:created xsi:type="dcterms:W3CDTF">2023-09-07T12:38:00Z</dcterms:created>
  <dcterms:modified xsi:type="dcterms:W3CDTF">2023-12-04T07:31:00Z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