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43D" w:rsidRPr="00770FEA" w:rsidRDefault="00770FEA" w:rsidP="00770FEA">
      <w:r w:rsidRPr="00D858E0">
        <w:rPr>
          <w:rFonts w:ascii="Times New Roman" w:hAnsi="Times New Roman" w:cs="Times New Roman"/>
          <w:b/>
          <w:sz w:val="24"/>
          <w:szCs w:val="24"/>
        </w:rPr>
        <w:t xml:space="preserve">Ковбасюк Степан Валерійович, </w:t>
      </w:r>
      <w:r w:rsidRPr="00D858E0">
        <w:rPr>
          <w:rFonts w:ascii="Times New Roman" w:hAnsi="Times New Roman" w:cs="Times New Roman"/>
          <w:sz w:val="24"/>
          <w:szCs w:val="24"/>
        </w:rPr>
        <w:t>старший</w:t>
      </w:r>
      <w:r w:rsidRPr="00D858E0">
        <w:rPr>
          <w:rFonts w:ascii="Times New Roman" w:hAnsi="Times New Roman" w:cs="Times New Roman"/>
          <w:b/>
          <w:sz w:val="24"/>
          <w:szCs w:val="24"/>
        </w:rPr>
        <w:t xml:space="preserve"> </w:t>
      </w:r>
      <w:r w:rsidRPr="00D858E0">
        <w:rPr>
          <w:rFonts w:ascii="Times New Roman" w:hAnsi="Times New Roman" w:cs="Times New Roman"/>
          <w:sz w:val="24"/>
          <w:szCs w:val="24"/>
        </w:rPr>
        <w:t>викладач кафедри загальнотеоретичної юриспруденції Національного університету «Одеська юридична академія» (м. Одеса). Назва дисертації: «Інституційна характеристика сучасної держави: теоретико-правове дослідження». Шифр та назва спеціальності – 12.00.01 – теорія та історія держави і права; історія політичних і правових учень. Спецрада Д 41.086.01 Національного університету «Одеська юридична академія»</w:t>
      </w:r>
    </w:p>
    <w:sectPr w:rsidR="0013143D" w:rsidRPr="00770FE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55841">
                <w:pPr>
                  <w:spacing w:line="240" w:lineRule="auto"/>
                </w:pPr>
                <w:fldSimple w:instr=" PAGE \* MERGEFORMAT ">
                  <w:r w:rsidR="005B183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55841">
                <w:pPr>
                  <w:spacing w:line="240" w:lineRule="auto"/>
                </w:pPr>
                <w:fldSimple w:instr=" PAGE \* MERGEFORMAT ">
                  <w:r w:rsidR="00770FEA" w:rsidRPr="00770FE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55841">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55841">
                  <w:pPr>
                    <w:spacing w:line="240" w:lineRule="auto"/>
                  </w:pPr>
                  <w:fldSimple w:instr=" PAGE \* MERGEFORMAT ">
                    <w:r w:rsidR="005B1831"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55841">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55841">
                  <w:pPr>
                    <w:pStyle w:val="1ffffff7"/>
                    <w:spacing w:line="240" w:lineRule="auto"/>
                  </w:pPr>
                  <w:fldSimple w:instr=" PAGE \* MERGEFORMAT ">
                    <w:r w:rsidR="005B1831"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E126C-07D2-4C2B-B83A-FFFC6076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65</Words>
  <Characters>376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cp:revision>
  <cp:lastPrinted>2009-02-06T05:36:00Z</cp:lastPrinted>
  <dcterms:created xsi:type="dcterms:W3CDTF">2021-08-07T14:50:00Z</dcterms:created>
  <dcterms:modified xsi:type="dcterms:W3CDTF">2021-08-07T15:32:00Z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