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header4.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4BE" w:rsidRDefault="00C07164" w:rsidP="00C07164">
      <w:pPr>
        <w:rPr>
          <w:rFonts w:ascii="Times New Roman" w:hAnsi="Times New Roman" w:cs="Times New Roman"/>
          <w:kern w:val="0"/>
          <w:sz w:val="28"/>
          <w:szCs w:val="28"/>
          <w:lang w:eastAsia="ru-RU"/>
        </w:rPr>
      </w:pPr>
      <w:r w:rsidRPr="00C07164">
        <w:rPr>
          <w:rFonts w:ascii="Times New Roman" w:hAnsi="Times New Roman" w:cs="Times New Roman" w:hint="eastAsia"/>
          <w:kern w:val="0"/>
          <w:sz w:val="28"/>
          <w:szCs w:val="28"/>
          <w:lang w:eastAsia="ru-RU"/>
        </w:rPr>
        <w:t>Садовський</w:t>
      </w:r>
      <w:r w:rsidRPr="00C07164">
        <w:rPr>
          <w:rFonts w:ascii="Times New Roman" w:hAnsi="Times New Roman" w:cs="Times New Roman"/>
          <w:kern w:val="0"/>
          <w:sz w:val="28"/>
          <w:szCs w:val="28"/>
          <w:lang w:eastAsia="ru-RU"/>
        </w:rPr>
        <w:t xml:space="preserve"> </w:t>
      </w:r>
      <w:r w:rsidRPr="00C07164">
        <w:rPr>
          <w:rFonts w:ascii="Times New Roman" w:hAnsi="Times New Roman" w:cs="Times New Roman" w:hint="eastAsia"/>
          <w:kern w:val="0"/>
          <w:sz w:val="28"/>
          <w:szCs w:val="28"/>
          <w:lang w:eastAsia="ru-RU"/>
        </w:rPr>
        <w:t>Олексій</w:t>
      </w:r>
      <w:r w:rsidRPr="00C07164">
        <w:rPr>
          <w:rFonts w:ascii="Times New Roman" w:hAnsi="Times New Roman" w:cs="Times New Roman"/>
          <w:kern w:val="0"/>
          <w:sz w:val="28"/>
          <w:szCs w:val="28"/>
          <w:lang w:eastAsia="ru-RU"/>
        </w:rPr>
        <w:t xml:space="preserve"> </w:t>
      </w:r>
      <w:r w:rsidRPr="00C07164">
        <w:rPr>
          <w:rFonts w:ascii="Times New Roman" w:hAnsi="Times New Roman" w:cs="Times New Roman" w:hint="eastAsia"/>
          <w:kern w:val="0"/>
          <w:sz w:val="28"/>
          <w:szCs w:val="28"/>
          <w:lang w:eastAsia="ru-RU"/>
        </w:rPr>
        <w:t>Олександрович</w:t>
      </w:r>
      <w:r w:rsidRPr="00C07164">
        <w:rPr>
          <w:rFonts w:ascii="Times New Roman" w:hAnsi="Times New Roman" w:cs="Times New Roman"/>
          <w:kern w:val="0"/>
          <w:sz w:val="28"/>
          <w:szCs w:val="28"/>
          <w:lang w:eastAsia="ru-RU"/>
        </w:rPr>
        <w:t xml:space="preserve">, </w:t>
      </w:r>
      <w:r w:rsidRPr="00C07164">
        <w:rPr>
          <w:rFonts w:ascii="Times New Roman" w:hAnsi="Times New Roman" w:cs="Times New Roman" w:hint="eastAsia"/>
          <w:kern w:val="0"/>
          <w:sz w:val="28"/>
          <w:szCs w:val="28"/>
          <w:lang w:eastAsia="ru-RU"/>
        </w:rPr>
        <w:t>старший</w:t>
      </w:r>
      <w:r w:rsidRPr="00C07164">
        <w:rPr>
          <w:rFonts w:ascii="Times New Roman" w:hAnsi="Times New Roman" w:cs="Times New Roman"/>
          <w:kern w:val="0"/>
          <w:sz w:val="28"/>
          <w:szCs w:val="28"/>
          <w:lang w:eastAsia="ru-RU"/>
        </w:rPr>
        <w:t xml:space="preserve"> </w:t>
      </w:r>
      <w:r w:rsidRPr="00C07164">
        <w:rPr>
          <w:rFonts w:ascii="Times New Roman" w:hAnsi="Times New Roman" w:cs="Times New Roman" w:hint="eastAsia"/>
          <w:kern w:val="0"/>
          <w:sz w:val="28"/>
          <w:szCs w:val="28"/>
          <w:lang w:eastAsia="ru-RU"/>
        </w:rPr>
        <w:t>викладач</w:t>
      </w:r>
      <w:r w:rsidRPr="00C07164">
        <w:rPr>
          <w:rFonts w:ascii="Times New Roman" w:hAnsi="Times New Roman" w:cs="Times New Roman"/>
          <w:kern w:val="0"/>
          <w:sz w:val="28"/>
          <w:szCs w:val="28"/>
          <w:lang w:eastAsia="ru-RU"/>
        </w:rPr>
        <w:t xml:space="preserve"> </w:t>
      </w:r>
      <w:r w:rsidRPr="00C07164">
        <w:rPr>
          <w:rFonts w:ascii="Times New Roman" w:hAnsi="Times New Roman" w:cs="Times New Roman" w:hint="eastAsia"/>
          <w:kern w:val="0"/>
          <w:sz w:val="28"/>
          <w:szCs w:val="28"/>
          <w:lang w:eastAsia="ru-RU"/>
        </w:rPr>
        <w:t>кафедри</w:t>
      </w:r>
      <w:r w:rsidRPr="00C07164">
        <w:rPr>
          <w:rFonts w:ascii="Times New Roman" w:hAnsi="Times New Roman" w:cs="Times New Roman"/>
          <w:kern w:val="0"/>
          <w:sz w:val="28"/>
          <w:szCs w:val="28"/>
          <w:lang w:eastAsia="ru-RU"/>
        </w:rPr>
        <w:t xml:space="preserve"> </w:t>
      </w:r>
      <w:r w:rsidRPr="00C07164">
        <w:rPr>
          <w:rFonts w:ascii="Times New Roman" w:hAnsi="Times New Roman" w:cs="Times New Roman" w:hint="eastAsia"/>
          <w:kern w:val="0"/>
          <w:sz w:val="28"/>
          <w:szCs w:val="28"/>
          <w:lang w:eastAsia="ru-RU"/>
        </w:rPr>
        <w:t>здоров</w:t>
      </w:r>
      <w:r w:rsidRPr="00C07164">
        <w:rPr>
          <w:rFonts w:ascii="Times New Roman" w:hAnsi="Times New Roman" w:cs="Times New Roman"/>
          <w:kern w:val="0"/>
          <w:sz w:val="28"/>
          <w:szCs w:val="28"/>
          <w:lang w:eastAsia="ru-RU"/>
        </w:rPr>
        <w:t>&amp;rsquo;</w:t>
      </w:r>
      <w:r w:rsidRPr="00C07164">
        <w:rPr>
          <w:rFonts w:ascii="Times New Roman" w:hAnsi="Times New Roman" w:cs="Times New Roman" w:hint="eastAsia"/>
          <w:kern w:val="0"/>
          <w:sz w:val="28"/>
          <w:szCs w:val="28"/>
          <w:lang w:eastAsia="ru-RU"/>
        </w:rPr>
        <w:t>я</w:t>
      </w:r>
      <w:r w:rsidRPr="00C07164">
        <w:rPr>
          <w:rFonts w:ascii="Times New Roman" w:hAnsi="Times New Roman" w:cs="Times New Roman"/>
          <w:kern w:val="0"/>
          <w:sz w:val="28"/>
          <w:szCs w:val="28"/>
          <w:lang w:eastAsia="ru-RU"/>
        </w:rPr>
        <w:t xml:space="preserve">, </w:t>
      </w:r>
      <w:r w:rsidRPr="00C07164">
        <w:rPr>
          <w:rFonts w:ascii="Times New Roman" w:hAnsi="Times New Roman" w:cs="Times New Roman" w:hint="eastAsia"/>
          <w:kern w:val="0"/>
          <w:sz w:val="28"/>
          <w:szCs w:val="28"/>
          <w:lang w:eastAsia="ru-RU"/>
        </w:rPr>
        <w:t>фітнесу</w:t>
      </w:r>
      <w:r w:rsidRPr="00C07164">
        <w:rPr>
          <w:rFonts w:ascii="Times New Roman" w:hAnsi="Times New Roman" w:cs="Times New Roman"/>
          <w:kern w:val="0"/>
          <w:sz w:val="28"/>
          <w:szCs w:val="28"/>
          <w:lang w:eastAsia="ru-RU"/>
        </w:rPr>
        <w:t xml:space="preserve"> </w:t>
      </w:r>
      <w:r w:rsidRPr="00C07164">
        <w:rPr>
          <w:rFonts w:ascii="Times New Roman" w:hAnsi="Times New Roman" w:cs="Times New Roman" w:hint="eastAsia"/>
          <w:kern w:val="0"/>
          <w:sz w:val="28"/>
          <w:szCs w:val="28"/>
          <w:lang w:eastAsia="ru-RU"/>
        </w:rPr>
        <w:t>та</w:t>
      </w:r>
      <w:r w:rsidRPr="00C07164">
        <w:rPr>
          <w:rFonts w:ascii="Times New Roman" w:hAnsi="Times New Roman" w:cs="Times New Roman"/>
          <w:kern w:val="0"/>
          <w:sz w:val="28"/>
          <w:szCs w:val="28"/>
          <w:lang w:eastAsia="ru-RU"/>
        </w:rPr>
        <w:t xml:space="preserve"> </w:t>
      </w:r>
      <w:r w:rsidRPr="00C07164">
        <w:rPr>
          <w:rFonts w:ascii="Times New Roman" w:hAnsi="Times New Roman" w:cs="Times New Roman" w:hint="eastAsia"/>
          <w:kern w:val="0"/>
          <w:sz w:val="28"/>
          <w:szCs w:val="28"/>
          <w:lang w:eastAsia="ru-RU"/>
        </w:rPr>
        <w:t>рекреації</w:t>
      </w:r>
      <w:r w:rsidRPr="00C07164">
        <w:rPr>
          <w:rFonts w:ascii="Times New Roman" w:hAnsi="Times New Roman" w:cs="Times New Roman"/>
          <w:kern w:val="0"/>
          <w:sz w:val="28"/>
          <w:szCs w:val="28"/>
          <w:lang w:eastAsia="ru-RU"/>
        </w:rPr>
        <w:t xml:space="preserve"> </w:t>
      </w:r>
      <w:r w:rsidRPr="00C07164">
        <w:rPr>
          <w:rFonts w:ascii="Times New Roman" w:hAnsi="Times New Roman" w:cs="Times New Roman" w:hint="eastAsia"/>
          <w:kern w:val="0"/>
          <w:sz w:val="28"/>
          <w:szCs w:val="28"/>
          <w:lang w:eastAsia="ru-RU"/>
        </w:rPr>
        <w:t>Національного</w:t>
      </w:r>
      <w:r w:rsidRPr="00C07164">
        <w:rPr>
          <w:rFonts w:ascii="Times New Roman" w:hAnsi="Times New Roman" w:cs="Times New Roman"/>
          <w:kern w:val="0"/>
          <w:sz w:val="28"/>
          <w:szCs w:val="28"/>
          <w:lang w:eastAsia="ru-RU"/>
        </w:rPr>
        <w:t xml:space="preserve"> </w:t>
      </w:r>
      <w:r w:rsidRPr="00C07164">
        <w:rPr>
          <w:rFonts w:ascii="Times New Roman" w:hAnsi="Times New Roman" w:cs="Times New Roman" w:hint="eastAsia"/>
          <w:kern w:val="0"/>
          <w:sz w:val="28"/>
          <w:szCs w:val="28"/>
          <w:lang w:eastAsia="ru-RU"/>
        </w:rPr>
        <w:t>уні</w:t>
      </w:r>
      <w:r w:rsidRPr="00C07164">
        <w:rPr>
          <w:rFonts w:ascii="Times New Roman" w:hAnsi="Times New Roman" w:cs="Times New Roman"/>
          <w:kern w:val="0"/>
          <w:sz w:val="28"/>
          <w:szCs w:val="28"/>
          <w:lang w:eastAsia="ru-RU"/>
        </w:rPr>
        <w:t>&amp;shy;</w:t>
      </w:r>
      <w:r w:rsidRPr="00C07164">
        <w:rPr>
          <w:rFonts w:ascii="Times New Roman" w:hAnsi="Times New Roman" w:cs="Times New Roman" w:hint="eastAsia"/>
          <w:kern w:val="0"/>
          <w:sz w:val="28"/>
          <w:szCs w:val="28"/>
          <w:lang w:eastAsia="ru-RU"/>
        </w:rPr>
        <w:t>верситету</w:t>
      </w:r>
      <w:r w:rsidRPr="00C07164">
        <w:rPr>
          <w:rFonts w:ascii="Times New Roman" w:hAnsi="Times New Roman" w:cs="Times New Roman"/>
          <w:kern w:val="0"/>
          <w:sz w:val="28"/>
          <w:szCs w:val="28"/>
          <w:lang w:eastAsia="ru-RU"/>
        </w:rPr>
        <w:t xml:space="preserve"> </w:t>
      </w:r>
      <w:r w:rsidRPr="00C07164">
        <w:rPr>
          <w:rFonts w:ascii="Times New Roman" w:hAnsi="Times New Roman" w:cs="Times New Roman" w:hint="eastAsia"/>
          <w:kern w:val="0"/>
          <w:sz w:val="28"/>
          <w:szCs w:val="28"/>
          <w:lang w:eastAsia="ru-RU"/>
        </w:rPr>
        <w:t>фізичного</w:t>
      </w:r>
      <w:r w:rsidRPr="00C07164">
        <w:rPr>
          <w:rFonts w:ascii="Times New Roman" w:hAnsi="Times New Roman" w:cs="Times New Roman"/>
          <w:kern w:val="0"/>
          <w:sz w:val="28"/>
          <w:szCs w:val="28"/>
          <w:lang w:eastAsia="ru-RU"/>
        </w:rPr>
        <w:t xml:space="preserve"> </w:t>
      </w:r>
      <w:r w:rsidRPr="00C07164">
        <w:rPr>
          <w:rFonts w:ascii="Times New Roman" w:hAnsi="Times New Roman" w:cs="Times New Roman" w:hint="eastAsia"/>
          <w:kern w:val="0"/>
          <w:sz w:val="28"/>
          <w:szCs w:val="28"/>
          <w:lang w:eastAsia="ru-RU"/>
        </w:rPr>
        <w:t>виховання</w:t>
      </w:r>
      <w:r w:rsidRPr="00C07164">
        <w:rPr>
          <w:rFonts w:ascii="Times New Roman" w:hAnsi="Times New Roman" w:cs="Times New Roman"/>
          <w:kern w:val="0"/>
          <w:sz w:val="28"/>
          <w:szCs w:val="28"/>
          <w:lang w:eastAsia="ru-RU"/>
        </w:rPr>
        <w:t xml:space="preserve"> </w:t>
      </w:r>
      <w:r w:rsidRPr="00C07164">
        <w:rPr>
          <w:rFonts w:ascii="Times New Roman" w:hAnsi="Times New Roman" w:cs="Times New Roman" w:hint="eastAsia"/>
          <w:kern w:val="0"/>
          <w:sz w:val="28"/>
          <w:szCs w:val="28"/>
          <w:lang w:eastAsia="ru-RU"/>
        </w:rPr>
        <w:t>і</w:t>
      </w:r>
      <w:r w:rsidRPr="00C07164">
        <w:rPr>
          <w:rFonts w:ascii="Times New Roman" w:hAnsi="Times New Roman" w:cs="Times New Roman"/>
          <w:kern w:val="0"/>
          <w:sz w:val="28"/>
          <w:szCs w:val="28"/>
          <w:lang w:eastAsia="ru-RU"/>
        </w:rPr>
        <w:t xml:space="preserve"> </w:t>
      </w:r>
      <w:r w:rsidRPr="00C07164">
        <w:rPr>
          <w:rFonts w:ascii="Times New Roman" w:hAnsi="Times New Roman" w:cs="Times New Roman" w:hint="eastAsia"/>
          <w:kern w:val="0"/>
          <w:sz w:val="28"/>
          <w:szCs w:val="28"/>
          <w:lang w:eastAsia="ru-RU"/>
        </w:rPr>
        <w:t>спорту</w:t>
      </w:r>
      <w:r w:rsidRPr="00C07164">
        <w:rPr>
          <w:rFonts w:ascii="Times New Roman" w:hAnsi="Times New Roman" w:cs="Times New Roman"/>
          <w:kern w:val="0"/>
          <w:sz w:val="28"/>
          <w:szCs w:val="28"/>
          <w:lang w:eastAsia="ru-RU"/>
        </w:rPr>
        <w:t xml:space="preserve"> </w:t>
      </w:r>
      <w:r w:rsidRPr="00C07164">
        <w:rPr>
          <w:rFonts w:ascii="Times New Roman" w:hAnsi="Times New Roman" w:cs="Times New Roman" w:hint="eastAsia"/>
          <w:kern w:val="0"/>
          <w:sz w:val="28"/>
          <w:szCs w:val="28"/>
          <w:lang w:eastAsia="ru-RU"/>
        </w:rPr>
        <w:t>України</w:t>
      </w:r>
      <w:r w:rsidRPr="00C07164">
        <w:rPr>
          <w:rFonts w:ascii="Times New Roman" w:hAnsi="Times New Roman" w:cs="Times New Roman"/>
          <w:kern w:val="0"/>
          <w:sz w:val="28"/>
          <w:szCs w:val="28"/>
          <w:lang w:eastAsia="ru-RU"/>
        </w:rPr>
        <w:t>: &amp;laquo;</w:t>
      </w:r>
      <w:r w:rsidRPr="00C07164">
        <w:rPr>
          <w:rFonts w:ascii="Times New Roman" w:hAnsi="Times New Roman" w:cs="Times New Roman" w:hint="eastAsia"/>
          <w:kern w:val="0"/>
          <w:sz w:val="28"/>
          <w:szCs w:val="28"/>
          <w:lang w:eastAsia="ru-RU"/>
        </w:rPr>
        <w:t>Форму</w:t>
      </w:r>
      <w:r w:rsidRPr="00C07164">
        <w:rPr>
          <w:rFonts w:ascii="Times New Roman" w:hAnsi="Times New Roman" w:cs="Times New Roman"/>
          <w:kern w:val="0"/>
          <w:sz w:val="28"/>
          <w:szCs w:val="28"/>
          <w:lang w:eastAsia="ru-RU"/>
        </w:rPr>
        <w:t>&amp;shy;</w:t>
      </w:r>
      <w:r w:rsidRPr="00C07164">
        <w:rPr>
          <w:rFonts w:ascii="Times New Roman" w:hAnsi="Times New Roman" w:cs="Times New Roman" w:hint="eastAsia"/>
          <w:kern w:val="0"/>
          <w:sz w:val="28"/>
          <w:szCs w:val="28"/>
          <w:lang w:eastAsia="ru-RU"/>
        </w:rPr>
        <w:t>вання</w:t>
      </w:r>
      <w:r w:rsidRPr="00C07164">
        <w:rPr>
          <w:rFonts w:ascii="Times New Roman" w:hAnsi="Times New Roman" w:cs="Times New Roman"/>
          <w:kern w:val="0"/>
          <w:sz w:val="28"/>
          <w:szCs w:val="28"/>
          <w:lang w:eastAsia="ru-RU"/>
        </w:rPr>
        <w:t xml:space="preserve"> </w:t>
      </w:r>
      <w:r w:rsidRPr="00C07164">
        <w:rPr>
          <w:rFonts w:ascii="Times New Roman" w:hAnsi="Times New Roman" w:cs="Times New Roman" w:hint="eastAsia"/>
          <w:kern w:val="0"/>
          <w:sz w:val="28"/>
          <w:szCs w:val="28"/>
          <w:lang w:eastAsia="ru-RU"/>
        </w:rPr>
        <w:t>рекреаційної</w:t>
      </w:r>
      <w:r w:rsidRPr="00C07164">
        <w:rPr>
          <w:rFonts w:ascii="Times New Roman" w:hAnsi="Times New Roman" w:cs="Times New Roman"/>
          <w:kern w:val="0"/>
          <w:sz w:val="28"/>
          <w:szCs w:val="28"/>
          <w:lang w:eastAsia="ru-RU"/>
        </w:rPr>
        <w:t xml:space="preserve"> </w:t>
      </w:r>
      <w:r w:rsidRPr="00C07164">
        <w:rPr>
          <w:rFonts w:ascii="Times New Roman" w:hAnsi="Times New Roman" w:cs="Times New Roman" w:hint="eastAsia"/>
          <w:kern w:val="0"/>
          <w:sz w:val="28"/>
          <w:szCs w:val="28"/>
          <w:lang w:eastAsia="ru-RU"/>
        </w:rPr>
        <w:t>культури</w:t>
      </w:r>
      <w:r w:rsidRPr="00C07164">
        <w:rPr>
          <w:rFonts w:ascii="Times New Roman" w:hAnsi="Times New Roman" w:cs="Times New Roman"/>
          <w:kern w:val="0"/>
          <w:sz w:val="28"/>
          <w:szCs w:val="28"/>
          <w:lang w:eastAsia="ru-RU"/>
        </w:rPr>
        <w:t xml:space="preserve"> </w:t>
      </w:r>
      <w:r w:rsidRPr="00C07164">
        <w:rPr>
          <w:rFonts w:ascii="Times New Roman" w:hAnsi="Times New Roman" w:cs="Times New Roman" w:hint="eastAsia"/>
          <w:kern w:val="0"/>
          <w:sz w:val="28"/>
          <w:szCs w:val="28"/>
          <w:lang w:eastAsia="ru-RU"/>
        </w:rPr>
        <w:t>студентської</w:t>
      </w:r>
      <w:r w:rsidRPr="00C07164">
        <w:rPr>
          <w:rFonts w:ascii="Times New Roman" w:hAnsi="Times New Roman" w:cs="Times New Roman"/>
          <w:kern w:val="0"/>
          <w:sz w:val="28"/>
          <w:szCs w:val="28"/>
          <w:lang w:eastAsia="ru-RU"/>
        </w:rPr>
        <w:t xml:space="preserve"> </w:t>
      </w:r>
      <w:r w:rsidRPr="00C07164">
        <w:rPr>
          <w:rFonts w:ascii="Times New Roman" w:hAnsi="Times New Roman" w:cs="Times New Roman" w:hint="eastAsia"/>
          <w:kern w:val="0"/>
          <w:sz w:val="28"/>
          <w:szCs w:val="28"/>
          <w:lang w:eastAsia="ru-RU"/>
        </w:rPr>
        <w:t>молоді</w:t>
      </w:r>
      <w:r w:rsidRPr="00C07164">
        <w:rPr>
          <w:rFonts w:ascii="Times New Roman" w:hAnsi="Times New Roman" w:cs="Times New Roman"/>
          <w:kern w:val="0"/>
          <w:sz w:val="28"/>
          <w:szCs w:val="28"/>
          <w:lang w:eastAsia="ru-RU"/>
        </w:rPr>
        <w:t xml:space="preserve"> </w:t>
      </w:r>
      <w:r w:rsidRPr="00C07164">
        <w:rPr>
          <w:rFonts w:ascii="Times New Roman" w:hAnsi="Times New Roman" w:cs="Times New Roman" w:hint="eastAsia"/>
          <w:kern w:val="0"/>
          <w:sz w:val="28"/>
          <w:szCs w:val="28"/>
          <w:lang w:eastAsia="ru-RU"/>
        </w:rPr>
        <w:t>в</w:t>
      </w:r>
      <w:r w:rsidRPr="00C07164">
        <w:rPr>
          <w:rFonts w:ascii="Times New Roman" w:hAnsi="Times New Roman" w:cs="Times New Roman"/>
          <w:kern w:val="0"/>
          <w:sz w:val="28"/>
          <w:szCs w:val="28"/>
          <w:lang w:eastAsia="ru-RU"/>
        </w:rPr>
        <w:t xml:space="preserve"> </w:t>
      </w:r>
      <w:r w:rsidRPr="00C07164">
        <w:rPr>
          <w:rFonts w:ascii="Times New Roman" w:hAnsi="Times New Roman" w:cs="Times New Roman" w:hint="eastAsia"/>
          <w:kern w:val="0"/>
          <w:sz w:val="28"/>
          <w:szCs w:val="28"/>
          <w:lang w:eastAsia="ru-RU"/>
        </w:rPr>
        <w:t>процесі</w:t>
      </w:r>
      <w:r w:rsidRPr="00C07164">
        <w:rPr>
          <w:rFonts w:ascii="Times New Roman" w:hAnsi="Times New Roman" w:cs="Times New Roman"/>
          <w:kern w:val="0"/>
          <w:sz w:val="28"/>
          <w:szCs w:val="28"/>
          <w:lang w:eastAsia="ru-RU"/>
        </w:rPr>
        <w:t xml:space="preserve"> </w:t>
      </w:r>
      <w:r w:rsidRPr="00C07164">
        <w:rPr>
          <w:rFonts w:ascii="Times New Roman" w:hAnsi="Times New Roman" w:cs="Times New Roman" w:hint="eastAsia"/>
          <w:kern w:val="0"/>
          <w:sz w:val="28"/>
          <w:szCs w:val="28"/>
          <w:lang w:eastAsia="ru-RU"/>
        </w:rPr>
        <w:t>фізичного</w:t>
      </w:r>
      <w:r w:rsidRPr="00C07164">
        <w:rPr>
          <w:rFonts w:ascii="Times New Roman" w:hAnsi="Times New Roman" w:cs="Times New Roman"/>
          <w:kern w:val="0"/>
          <w:sz w:val="28"/>
          <w:szCs w:val="28"/>
          <w:lang w:eastAsia="ru-RU"/>
        </w:rPr>
        <w:t xml:space="preserve"> </w:t>
      </w:r>
      <w:r w:rsidRPr="00C07164">
        <w:rPr>
          <w:rFonts w:ascii="Times New Roman" w:hAnsi="Times New Roman" w:cs="Times New Roman" w:hint="eastAsia"/>
          <w:kern w:val="0"/>
          <w:sz w:val="28"/>
          <w:szCs w:val="28"/>
          <w:lang w:eastAsia="ru-RU"/>
        </w:rPr>
        <w:t>виховання</w:t>
      </w:r>
      <w:r w:rsidRPr="00C07164">
        <w:rPr>
          <w:rFonts w:ascii="Times New Roman" w:hAnsi="Times New Roman" w:cs="Times New Roman"/>
          <w:kern w:val="0"/>
          <w:sz w:val="28"/>
          <w:szCs w:val="28"/>
          <w:lang w:eastAsia="ru-RU"/>
        </w:rPr>
        <w:t xml:space="preserve">&amp;raquo; (24.00.02 - </w:t>
      </w:r>
      <w:r w:rsidRPr="00C07164">
        <w:rPr>
          <w:rFonts w:ascii="Times New Roman" w:hAnsi="Times New Roman" w:cs="Times New Roman" w:hint="eastAsia"/>
          <w:kern w:val="0"/>
          <w:sz w:val="28"/>
          <w:szCs w:val="28"/>
          <w:lang w:eastAsia="ru-RU"/>
        </w:rPr>
        <w:t>фізична</w:t>
      </w:r>
      <w:r w:rsidRPr="00C07164">
        <w:rPr>
          <w:rFonts w:ascii="Times New Roman" w:hAnsi="Times New Roman" w:cs="Times New Roman"/>
          <w:kern w:val="0"/>
          <w:sz w:val="28"/>
          <w:szCs w:val="28"/>
          <w:lang w:eastAsia="ru-RU"/>
        </w:rPr>
        <w:t xml:space="preserve"> </w:t>
      </w:r>
      <w:r w:rsidRPr="00C07164">
        <w:rPr>
          <w:rFonts w:ascii="Times New Roman" w:hAnsi="Times New Roman" w:cs="Times New Roman" w:hint="eastAsia"/>
          <w:kern w:val="0"/>
          <w:sz w:val="28"/>
          <w:szCs w:val="28"/>
          <w:lang w:eastAsia="ru-RU"/>
        </w:rPr>
        <w:t>культура</w:t>
      </w:r>
      <w:r w:rsidRPr="00C07164">
        <w:rPr>
          <w:rFonts w:ascii="Times New Roman" w:hAnsi="Times New Roman" w:cs="Times New Roman"/>
          <w:kern w:val="0"/>
          <w:sz w:val="28"/>
          <w:szCs w:val="28"/>
          <w:lang w:eastAsia="ru-RU"/>
        </w:rPr>
        <w:t xml:space="preserve">, </w:t>
      </w:r>
      <w:r w:rsidRPr="00C07164">
        <w:rPr>
          <w:rFonts w:ascii="Times New Roman" w:hAnsi="Times New Roman" w:cs="Times New Roman" w:hint="eastAsia"/>
          <w:kern w:val="0"/>
          <w:sz w:val="28"/>
          <w:szCs w:val="28"/>
          <w:lang w:eastAsia="ru-RU"/>
        </w:rPr>
        <w:t>фізич</w:t>
      </w:r>
      <w:r w:rsidRPr="00C07164">
        <w:rPr>
          <w:rFonts w:ascii="Times New Roman" w:hAnsi="Times New Roman" w:cs="Times New Roman"/>
          <w:kern w:val="0"/>
          <w:sz w:val="28"/>
          <w:szCs w:val="28"/>
          <w:lang w:eastAsia="ru-RU"/>
        </w:rPr>
        <w:t>&amp;shy;</w:t>
      </w:r>
      <w:r w:rsidRPr="00C07164">
        <w:rPr>
          <w:rFonts w:ascii="Times New Roman" w:hAnsi="Times New Roman" w:cs="Times New Roman" w:hint="eastAsia"/>
          <w:kern w:val="0"/>
          <w:sz w:val="28"/>
          <w:szCs w:val="28"/>
          <w:lang w:eastAsia="ru-RU"/>
        </w:rPr>
        <w:t>не</w:t>
      </w:r>
      <w:r w:rsidRPr="00C07164">
        <w:rPr>
          <w:rFonts w:ascii="Times New Roman" w:hAnsi="Times New Roman" w:cs="Times New Roman"/>
          <w:kern w:val="0"/>
          <w:sz w:val="28"/>
          <w:szCs w:val="28"/>
          <w:lang w:eastAsia="ru-RU"/>
        </w:rPr>
        <w:t xml:space="preserve"> </w:t>
      </w:r>
      <w:r w:rsidRPr="00C07164">
        <w:rPr>
          <w:rFonts w:ascii="Times New Roman" w:hAnsi="Times New Roman" w:cs="Times New Roman" w:hint="eastAsia"/>
          <w:kern w:val="0"/>
          <w:sz w:val="28"/>
          <w:szCs w:val="28"/>
          <w:lang w:eastAsia="ru-RU"/>
        </w:rPr>
        <w:t>виховання</w:t>
      </w:r>
      <w:r w:rsidRPr="00C07164">
        <w:rPr>
          <w:rFonts w:ascii="Times New Roman" w:hAnsi="Times New Roman" w:cs="Times New Roman"/>
          <w:kern w:val="0"/>
          <w:sz w:val="28"/>
          <w:szCs w:val="28"/>
          <w:lang w:eastAsia="ru-RU"/>
        </w:rPr>
        <w:t xml:space="preserve"> </w:t>
      </w:r>
      <w:r w:rsidRPr="00C07164">
        <w:rPr>
          <w:rFonts w:ascii="Times New Roman" w:hAnsi="Times New Roman" w:cs="Times New Roman" w:hint="eastAsia"/>
          <w:kern w:val="0"/>
          <w:sz w:val="28"/>
          <w:szCs w:val="28"/>
          <w:lang w:eastAsia="ru-RU"/>
        </w:rPr>
        <w:t>різних</w:t>
      </w:r>
      <w:r w:rsidRPr="00C07164">
        <w:rPr>
          <w:rFonts w:ascii="Times New Roman" w:hAnsi="Times New Roman" w:cs="Times New Roman"/>
          <w:kern w:val="0"/>
          <w:sz w:val="28"/>
          <w:szCs w:val="28"/>
          <w:lang w:eastAsia="ru-RU"/>
        </w:rPr>
        <w:t xml:space="preserve"> </w:t>
      </w:r>
      <w:r w:rsidRPr="00C07164">
        <w:rPr>
          <w:rFonts w:ascii="Times New Roman" w:hAnsi="Times New Roman" w:cs="Times New Roman" w:hint="eastAsia"/>
          <w:kern w:val="0"/>
          <w:sz w:val="28"/>
          <w:szCs w:val="28"/>
          <w:lang w:eastAsia="ru-RU"/>
        </w:rPr>
        <w:t>груп</w:t>
      </w:r>
      <w:r w:rsidRPr="00C07164">
        <w:rPr>
          <w:rFonts w:ascii="Times New Roman" w:hAnsi="Times New Roman" w:cs="Times New Roman"/>
          <w:kern w:val="0"/>
          <w:sz w:val="28"/>
          <w:szCs w:val="28"/>
          <w:lang w:eastAsia="ru-RU"/>
        </w:rPr>
        <w:t xml:space="preserve"> </w:t>
      </w:r>
      <w:r w:rsidRPr="00C07164">
        <w:rPr>
          <w:rFonts w:ascii="Times New Roman" w:hAnsi="Times New Roman" w:cs="Times New Roman" w:hint="eastAsia"/>
          <w:kern w:val="0"/>
          <w:sz w:val="28"/>
          <w:szCs w:val="28"/>
          <w:lang w:eastAsia="ru-RU"/>
        </w:rPr>
        <w:t>населення</w:t>
      </w:r>
      <w:r w:rsidRPr="00C07164">
        <w:rPr>
          <w:rFonts w:ascii="Times New Roman" w:hAnsi="Times New Roman" w:cs="Times New Roman"/>
          <w:kern w:val="0"/>
          <w:sz w:val="28"/>
          <w:szCs w:val="28"/>
          <w:lang w:eastAsia="ru-RU"/>
        </w:rPr>
        <w:t xml:space="preserve">). </w:t>
      </w:r>
      <w:r w:rsidRPr="00C07164">
        <w:rPr>
          <w:rFonts w:ascii="Times New Roman" w:hAnsi="Times New Roman" w:cs="Times New Roman" w:hint="eastAsia"/>
          <w:kern w:val="0"/>
          <w:sz w:val="28"/>
          <w:szCs w:val="28"/>
          <w:lang w:eastAsia="ru-RU"/>
        </w:rPr>
        <w:t>Спецрада</w:t>
      </w:r>
      <w:r w:rsidRPr="00C07164">
        <w:rPr>
          <w:rFonts w:ascii="Times New Roman" w:hAnsi="Times New Roman" w:cs="Times New Roman"/>
          <w:kern w:val="0"/>
          <w:sz w:val="28"/>
          <w:szCs w:val="28"/>
          <w:lang w:eastAsia="ru-RU"/>
        </w:rPr>
        <w:t xml:space="preserve"> </w:t>
      </w:r>
      <w:r w:rsidRPr="00C07164">
        <w:rPr>
          <w:rFonts w:ascii="Times New Roman" w:hAnsi="Times New Roman" w:cs="Times New Roman" w:hint="eastAsia"/>
          <w:kern w:val="0"/>
          <w:sz w:val="28"/>
          <w:szCs w:val="28"/>
          <w:lang w:eastAsia="ru-RU"/>
        </w:rPr>
        <w:t>Д</w:t>
      </w:r>
      <w:r w:rsidRPr="00C07164">
        <w:rPr>
          <w:rFonts w:ascii="Times New Roman" w:hAnsi="Times New Roman" w:cs="Times New Roman"/>
          <w:kern w:val="0"/>
          <w:sz w:val="28"/>
          <w:szCs w:val="28"/>
          <w:lang w:eastAsia="ru-RU"/>
        </w:rPr>
        <w:t xml:space="preserve"> 26.829.02 </w:t>
      </w:r>
      <w:r w:rsidRPr="00C07164">
        <w:rPr>
          <w:rFonts w:ascii="Times New Roman" w:hAnsi="Times New Roman" w:cs="Times New Roman" w:hint="eastAsia"/>
          <w:kern w:val="0"/>
          <w:sz w:val="28"/>
          <w:szCs w:val="28"/>
          <w:lang w:eastAsia="ru-RU"/>
        </w:rPr>
        <w:t>у</w:t>
      </w:r>
      <w:r w:rsidRPr="00C07164">
        <w:rPr>
          <w:rFonts w:ascii="Times New Roman" w:hAnsi="Times New Roman" w:cs="Times New Roman"/>
          <w:kern w:val="0"/>
          <w:sz w:val="28"/>
          <w:szCs w:val="28"/>
          <w:lang w:eastAsia="ru-RU"/>
        </w:rPr>
        <w:t xml:space="preserve"> </w:t>
      </w:r>
      <w:r w:rsidRPr="00C07164">
        <w:rPr>
          <w:rFonts w:ascii="Times New Roman" w:hAnsi="Times New Roman" w:cs="Times New Roman" w:hint="eastAsia"/>
          <w:kern w:val="0"/>
          <w:sz w:val="28"/>
          <w:szCs w:val="28"/>
          <w:lang w:eastAsia="ru-RU"/>
        </w:rPr>
        <w:t>Національному</w:t>
      </w:r>
      <w:r w:rsidRPr="00C07164">
        <w:rPr>
          <w:rFonts w:ascii="Times New Roman" w:hAnsi="Times New Roman" w:cs="Times New Roman"/>
          <w:kern w:val="0"/>
          <w:sz w:val="28"/>
          <w:szCs w:val="28"/>
          <w:lang w:eastAsia="ru-RU"/>
        </w:rPr>
        <w:t xml:space="preserve"> </w:t>
      </w:r>
      <w:r w:rsidRPr="00C07164">
        <w:rPr>
          <w:rFonts w:ascii="Times New Roman" w:hAnsi="Times New Roman" w:cs="Times New Roman" w:hint="eastAsia"/>
          <w:kern w:val="0"/>
          <w:sz w:val="28"/>
          <w:szCs w:val="28"/>
          <w:lang w:eastAsia="ru-RU"/>
        </w:rPr>
        <w:t>університеті</w:t>
      </w:r>
      <w:r w:rsidRPr="00C07164">
        <w:rPr>
          <w:rFonts w:ascii="Times New Roman" w:hAnsi="Times New Roman" w:cs="Times New Roman"/>
          <w:kern w:val="0"/>
          <w:sz w:val="28"/>
          <w:szCs w:val="28"/>
          <w:lang w:eastAsia="ru-RU"/>
        </w:rPr>
        <w:t xml:space="preserve"> </w:t>
      </w:r>
      <w:r w:rsidRPr="00C07164">
        <w:rPr>
          <w:rFonts w:ascii="Times New Roman" w:hAnsi="Times New Roman" w:cs="Times New Roman" w:hint="eastAsia"/>
          <w:kern w:val="0"/>
          <w:sz w:val="28"/>
          <w:szCs w:val="28"/>
          <w:lang w:eastAsia="ru-RU"/>
        </w:rPr>
        <w:t>фізичного</w:t>
      </w:r>
      <w:r w:rsidRPr="00C07164">
        <w:rPr>
          <w:rFonts w:ascii="Times New Roman" w:hAnsi="Times New Roman" w:cs="Times New Roman"/>
          <w:kern w:val="0"/>
          <w:sz w:val="28"/>
          <w:szCs w:val="28"/>
          <w:lang w:eastAsia="ru-RU"/>
        </w:rPr>
        <w:t xml:space="preserve"> </w:t>
      </w:r>
      <w:r w:rsidRPr="00C07164">
        <w:rPr>
          <w:rFonts w:ascii="Times New Roman" w:hAnsi="Times New Roman" w:cs="Times New Roman" w:hint="eastAsia"/>
          <w:kern w:val="0"/>
          <w:sz w:val="28"/>
          <w:szCs w:val="28"/>
          <w:lang w:eastAsia="ru-RU"/>
        </w:rPr>
        <w:t>виховання</w:t>
      </w:r>
      <w:r w:rsidRPr="00C07164">
        <w:rPr>
          <w:rFonts w:ascii="Times New Roman" w:hAnsi="Times New Roman" w:cs="Times New Roman"/>
          <w:kern w:val="0"/>
          <w:sz w:val="28"/>
          <w:szCs w:val="28"/>
          <w:lang w:eastAsia="ru-RU"/>
        </w:rPr>
        <w:t xml:space="preserve"> </w:t>
      </w:r>
      <w:r w:rsidRPr="00C07164">
        <w:rPr>
          <w:rFonts w:ascii="Times New Roman" w:hAnsi="Times New Roman" w:cs="Times New Roman" w:hint="eastAsia"/>
          <w:kern w:val="0"/>
          <w:sz w:val="28"/>
          <w:szCs w:val="28"/>
          <w:lang w:eastAsia="ru-RU"/>
        </w:rPr>
        <w:t>і</w:t>
      </w:r>
      <w:r w:rsidRPr="00C07164">
        <w:rPr>
          <w:rFonts w:ascii="Times New Roman" w:hAnsi="Times New Roman" w:cs="Times New Roman"/>
          <w:kern w:val="0"/>
          <w:sz w:val="28"/>
          <w:szCs w:val="28"/>
          <w:lang w:eastAsia="ru-RU"/>
        </w:rPr>
        <w:t xml:space="preserve"> </w:t>
      </w:r>
      <w:r w:rsidRPr="00C07164">
        <w:rPr>
          <w:rFonts w:ascii="Times New Roman" w:hAnsi="Times New Roman" w:cs="Times New Roman" w:hint="eastAsia"/>
          <w:kern w:val="0"/>
          <w:sz w:val="28"/>
          <w:szCs w:val="28"/>
          <w:lang w:eastAsia="ru-RU"/>
        </w:rPr>
        <w:t>спорту</w:t>
      </w:r>
      <w:r w:rsidRPr="00C07164">
        <w:rPr>
          <w:rFonts w:ascii="Times New Roman" w:hAnsi="Times New Roman" w:cs="Times New Roman"/>
          <w:kern w:val="0"/>
          <w:sz w:val="28"/>
          <w:szCs w:val="28"/>
          <w:lang w:eastAsia="ru-RU"/>
        </w:rPr>
        <w:t xml:space="preserve"> </w:t>
      </w:r>
      <w:r w:rsidRPr="00C07164">
        <w:rPr>
          <w:rFonts w:ascii="Times New Roman" w:hAnsi="Times New Roman" w:cs="Times New Roman" w:hint="eastAsia"/>
          <w:kern w:val="0"/>
          <w:sz w:val="28"/>
          <w:szCs w:val="28"/>
          <w:lang w:eastAsia="ru-RU"/>
        </w:rPr>
        <w:t>України</w:t>
      </w:r>
    </w:p>
    <w:p w:rsidR="00C07164" w:rsidRDefault="00C07164" w:rsidP="00C07164">
      <w:pPr>
        <w:rPr>
          <w:rFonts w:ascii="Times New Roman" w:hAnsi="Times New Roman" w:cs="Times New Roman"/>
          <w:kern w:val="0"/>
          <w:sz w:val="28"/>
          <w:szCs w:val="28"/>
          <w:lang w:eastAsia="ru-RU"/>
        </w:rPr>
      </w:pPr>
    </w:p>
    <w:p w:rsidR="00C07164" w:rsidRDefault="00C07164" w:rsidP="00C07164">
      <w:pPr>
        <w:rPr>
          <w:rFonts w:ascii="Times New Roman" w:hAnsi="Times New Roman" w:cs="Times New Roman"/>
          <w:kern w:val="0"/>
          <w:sz w:val="28"/>
          <w:szCs w:val="28"/>
          <w:lang w:eastAsia="ru-RU"/>
        </w:rPr>
      </w:pPr>
    </w:p>
    <w:p w:rsidR="00C07164" w:rsidRDefault="00C07164" w:rsidP="00C07164">
      <w:pPr>
        <w:rPr>
          <w:rFonts w:ascii="Times New Roman" w:hAnsi="Times New Roman" w:cs="Times New Roman"/>
          <w:kern w:val="0"/>
          <w:sz w:val="28"/>
          <w:szCs w:val="28"/>
          <w:lang w:eastAsia="ru-RU"/>
        </w:rPr>
      </w:pPr>
    </w:p>
    <w:p w:rsidR="00C07164" w:rsidRPr="00C07164" w:rsidRDefault="00C07164" w:rsidP="00C07164">
      <w:pPr>
        <w:tabs>
          <w:tab w:val="clear" w:pos="709"/>
        </w:tabs>
        <w:suppressAutoHyphens w:val="0"/>
        <w:spacing w:after="584" w:line="485" w:lineRule="exact"/>
        <w:ind w:left="40" w:firstLine="0"/>
        <w:jc w:val="center"/>
        <w:rPr>
          <w:rFonts w:ascii="Times New Roman" w:eastAsia="Times New Roman" w:hAnsi="Times New Roman" w:cs="Times New Roman"/>
          <w:color w:val="000000"/>
          <w:kern w:val="0"/>
          <w:sz w:val="28"/>
          <w:szCs w:val="28"/>
          <w:lang w:val="uk-UA" w:eastAsia="uk-UA" w:bidi="uk-UA"/>
        </w:rPr>
      </w:pPr>
      <w:r w:rsidRPr="00C07164">
        <w:rPr>
          <w:rFonts w:ascii="Times New Roman" w:eastAsia="Times New Roman" w:hAnsi="Times New Roman" w:cs="Times New Roman"/>
          <w:color w:val="000000"/>
          <w:kern w:val="0"/>
          <w:sz w:val="28"/>
          <w:szCs w:val="28"/>
          <w:lang w:val="uk-UA" w:eastAsia="uk-UA" w:bidi="uk-UA"/>
        </w:rPr>
        <w:t>Міністерство освіти і науки України</w:t>
      </w:r>
      <w:r w:rsidRPr="00C07164">
        <w:rPr>
          <w:rFonts w:ascii="Times New Roman" w:eastAsia="Times New Roman" w:hAnsi="Times New Roman" w:cs="Times New Roman"/>
          <w:color w:val="000000"/>
          <w:kern w:val="0"/>
          <w:sz w:val="28"/>
          <w:szCs w:val="28"/>
          <w:lang w:val="uk-UA" w:eastAsia="uk-UA" w:bidi="uk-UA"/>
        </w:rPr>
        <w:br/>
        <w:t>Національний університет фізичного виховання і спорту України</w:t>
      </w:r>
    </w:p>
    <w:p w:rsidR="00C07164" w:rsidRPr="00C07164" w:rsidRDefault="00C07164" w:rsidP="00C07164">
      <w:pPr>
        <w:tabs>
          <w:tab w:val="clear" w:pos="709"/>
        </w:tabs>
        <w:suppressAutoHyphens w:val="0"/>
        <w:spacing w:after="2545" w:line="280" w:lineRule="exact"/>
        <w:ind w:firstLine="0"/>
        <w:jc w:val="right"/>
        <w:rPr>
          <w:rFonts w:ascii="Times New Roman" w:eastAsia="Times New Roman" w:hAnsi="Times New Roman" w:cs="Times New Roman"/>
          <w:color w:val="000000"/>
          <w:kern w:val="0"/>
          <w:sz w:val="28"/>
          <w:szCs w:val="28"/>
          <w:lang w:val="uk-UA" w:eastAsia="uk-UA" w:bidi="uk-UA"/>
        </w:rPr>
      </w:pPr>
      <w:r w:rsidRPr="00C07164">
        <w:rPr>
          <w:rFonts w:ascii="Times New Roman" w:eastAsia="Times New Roman" w:hAnsi="Times New Roman" w:cs="Times New Roman"/>
          <w:color w:val="000000"/>
          <w:kern w:val="0"/>
          <w:sz w:val="28"/>
          <w:szCs w:val="28"/>
          <w:lang w:val="uk-UA" w:eastAsia="uk-UA" w:bidi="uk-UA"/>
        </w:rPr>
        <w:t xml:space="preserve">На </w:t>
      </w:r>
      <w:r w:rsidRPr="00C07164">
        <w:rPr>
          <w:rFonts w:ascii="Times New Roman" w:eastAsia="Times New Roman" w:hAnsi="Times New Roman" w:cs="Times New Roman"/>
          <w:color w:val="000000"/>
          <w:kern w:val="0"/>
          <w:sz w:val="28"/>
          <w:szCs w:val="28"/>
          <w:lang w:eastAsia="ru-RU" w:bidi="ru-RU"/>
        </w:rPr>
        <w:t xml:space="preserve">правах </w:t>
      </w:r>
      <w:r w:rsidRPr="00C07164">
        <w:rPr>
          <w:rFonts w:ascii="Times New Roman" w:eastAsia="Times New Roman" w:hAnsi="Times New Roman" w:cs="Times New Roman"/>
          <w:color w:val="000000"/>
          <w:kern w:val="0"/>
          <w:sz w:val="28"/>
          <w:szCs w:val="28"/>
          <w:lang w:val="uk-UA" w:eastAsia="uk-UA" w:bidi="uk-UA"/>
        </w:rPr>
        <w:t>рукопису</w:t>
      </w:r>
    </w:p>
    <w:p w:rsidR="00C07164" w:rsidRPr="00C07164" w:rsidRDefault="00C07164" w:rsidP="00C07164">
      <w:pPr>
        <w:tabs>
          <w:tab w:val="clear" w:pos="709"/>
        </w:tabs>
        <w:suppressAutoHyphens w:val="0"/>
        <w:spacing w:after="152" w:line="280" w:lineRule="exact"/>
        <w:ind w:left="40" w:firstLine="0"/>
        <w:jc w:val="center"/>
        <w:rPr>
          <w:rFonts w:ascii="Times New Roman" w:eastAsia="Times New Roman" w:hAnsi="Times New Roman" w:cs="Times New Roman"/>
          <w:color w:val="000000"/>
          <w:kern w:val="0"/>
          <w:sz w:val="28"/>
          <w:szCs w:val="28"/>
          <w:lang w:val="uk-UA" w:eastAsia="uk-UA" w:bidi="uk-UA"/>
        </w:rPr>
      </w:pPr>
      <w:r w:rsidRPr="00C07164">
        <w:rPr>
          <w:rFonts w:ascii="Times New Roman" w:eastAsia="Times New Roman" w:hAnsi="Times New Roman" w:cs="Times New Roman"/>
          <w:color w:val="000000"/>
          <w:kern w:val="0"/>
          <w:sz w:val="28"/>
          <w:szCs w:val="28"/>
          <w:lang w:val="uk-UA" w:eastAsia="uk-UA" w:bidi="uk-UA"/>
        </w:rPr>
        <w:t>САДОВСЬКИЙ ОЛЕКСІЙ ОЛЕКСАНДРОВИЧ</w:t>
      </w:r>
    </w:p>
    <w:p w:rsidR="00C07164" w:rsidRPr="00C07164" w:rsidRDefault="00C07164" w:rsidP="00C07164">
      <w:pPr>
        <w:tabs>
          <w:tab w:val="clear" w:pos="709"/>
        </w:tabs>
        <w:suppressAutoHyphens w:val="0"/>
        <w:spacing w:after="1110" w:line="280" w:lineRule="exact"/>
        <w:ind w:firstLine="0"/>
        <w:jc w:val="right"/>
        <w:rPr>
          <w:rFonts w:ascii="Times New Roman" w:eastAsia="Times New Roman" w:hAnsi="Times New Roman" w:cs="Times New Roman"/>
          <w:color w:val="000000"/>
          <w:kern w:val="0"/>
          <w:sz w:val="28"/>
          <w:szCs w:val="28"/>
          <w:lang w:val="uk-UA" w:eastAsia="uk-UA" w:bidi="uk-UA"/>
        </w:rPr>
      </w:pPr>
      <w:r w:rsidRPr="00C07164">
        <w:rPr>
          <w:rFonts w:ascii="Times New Roman" w:eastAsia="Times New Roman" w:hAnsi="Times New Roman" w:cs="Times New Roman"/>
          <w:color w:val="000000"/>
          <w:kern w:val="0"/>
          <w:sz w:val="28"/>
          <w:szCs w:val="28"/>
          <w:lang w:val="uk-UA" w:eastAsia="uk-UA" w:bidi="uk-UA"/>
        </w:rPr>
        <w:t>УДК 796.015.62-055.1</w:t>
      </w:r>
    </w:p>
    <w:p w:rsidR="00C07164" w:rsidRPr="00C07164" w:rsidRDefault="00C07164" w:rsidP="00C07164">
      <w:pPr>
        <w:tabs>
          <w:tab w:val="clear" w:pos="709"/>
        </w:tabs>
        <w:suppressAutoHyphens w:val="0"/>
        <w:spacing w:after="37" w:line="280" w:lineRule="exact"/>
        <w:ind w:firstLine="0"/>
        <w:jc w:val="right"/>
        <w:rPr>
          <w:rFonts w:ascii="Times New Roman" w:eastAsia="Times New Roman" w:hAnsi="Times New Roman" w:cs="Times New Roman"/>
          <w:color w:val="000000"/>
          <w:kern w:val="0"/>
          <w:sz w:val="28"/>
          <w:szCs w:val="28"/>
          <w:lang w:val="uk-UA" w:eastAsia="uk-UA" w:bidi="uk-UA"/>
        </w:rPr>
      </w:pPr>
      <w:r w:rsidRPr="00C07164">
        <w:rPr>
          <w:rFonts w:ascii="Times New Roman" w:eastAsia="Times New Roman" w:hAnsi="Times New Roman" w:cs="Times New Roman"/>
          <w:color w:val="000000"/>
          <w:kern w:val="0"/>
          <w:sz w:val="28"/>
          <w:szCs w:val="28"/>
          <w:lang w:val="uk-UA" w:eastAsia="uk-UA" w:bidi="uk-UA"/>
        </w:rPr>
        <w:t>ФОРМУВАННЯ РЕКРЕАЦІЙНОЇ КУЛЬТУРИ СТУДЕНТСЬКОЇ МОЛОДІ В</w:t>
      </w:r>
    </w:p>
    <w:p w:rsidR="00C07164" w:rsidRPr="00C07164" w:rsidRDefault="00C07164" w:rsidP="00C07164">
      <w:pPr>
        <w:tabs>
          <w:tab w:val="clear" w:pos="709"/>
        </w:tabs>
        <w:suppressAutoHyphens w:val="0"/>
        <w:spacing w:after="364" w:line="280" w:lineRule="exact"/>
        <w:ind w:left="40" w:firstLine="0"/>
        <w:jc w:val="center"/>
        <w:rPr>
          <w:rFonts w:ascii="Times New Roman" w:eastAsia="Times New Roman" w:hAnsi="Times New Roman" w:cs="Times New Roman"/>
          <w:color w:val="000000"/>
          <w:kern w:val="0"/>
          <w:sz w:val="28"/>
          <w:szCs w:val="28"/>
          <w:lang w:val="uk-UA" w:eastAsia="uk-UA" w:bidi="uk-UA"/>
        </w:rPr>
      </w:pPr>
      <w:r w:rsidRPr="00C07164">
        <w:rPr>
          <w:rFonts w:ascii="Times New Roman" w:eastAsia="Times New Roman" w:hAnsi="Times New Roman" w:cs="Times New Roman"/>
          <w:color w:val="000000"/>
          <w:kern w:val="0"/>
          <w:sz w:val="28"/>
          <w:szCs w:val="28"/>
          <w:lang w:val="uk-UA" w:eastAsia="uk-UA" w:bidi="uk-UA"/>
        </w:rPr>
        <w:t>ПРОЦЕСІ ФІЗИЧНОГО ВИХОВАННЯ</w:t>
      </w:r>
    </w:p>
    <w:tbl>
      <w:tblPr>
        <w:tblOverlap w:val="never"/>
        <w:tblW w:w="0" w:type="auto"/>
        <w:jc w:val="center"/>
        <w:tblLayout w:type="fixed"/>
        <w:tblCellMar>
          <w:left w:w="10" w:type="dxa"/>
          <w:right w:w="10" w:type="dxa"/>
        </w:tblCellMar>
        <w:tblLook w:val="04A0"/>
      </w:tblPr>
      <w:tblGrid>
        <w:gridCol w:w="1546"/>
        <w:gridCol w:w="7819"/>
      </w:tblGrid>
      <w:tr w:rsidR="00C07164" w:rsidRPr="00C07164" w:rsidTr="00B57364">
        <w:tblPrEx>
          <w:tblCellMar>
            <w:top w:w="0" w:type="dxa"/>
            <w:bottom w:w="0" w:type="dxa"/>
          </w:tblCellMar>
        </w:tblPrEx>
        <w:trPr>
          <w:trHeight w:hRule="exact" w:val="638"/>
          <w:jc w:val="center"/>
        </w:trPr>
        <w:tc>
          <w:tcPr>
            <w:tcW w:w="1546" w:type="dxa"/>
            <w:shd w:val="clear" w:color="auto" w:fill="FFFFFF"/>
          </w:tcPr>
          <w:p w:rsidR="00C07164" w:rsidRPr="00C07164" w:rsidRDefault="00C07164" w:rsidP="00C07164">
            <w:pPr>
              <w:framePr w:w="9365" w:wrap="notBeside" w:vAnchor="text" w:hAnchor="text" w:xAlign="center" w:y="1"/>
              <w:tabs>
                <w:tab w:val="clear" w:pos="709"/>
              </w:tabs>
              <w:suppressAutoHyphens w:val="0"/>
              <w:spacing w:after="0" w:line="280" w:lineRule="exact"/>
              <w:ind w:firstLine="0"/>
              <w:jc w:val="right"/>
              <w:rPr>
                <w:rFonts w:ascii="Times New Roman" w:eastAsia="Times New Roman" w:hAnsi="Times New Roman" w:cs="Times New Roman"/>
                <w:color w:val="000000"/>
                <w:kern w:val="0"/>
                <w:sz w:val="28"/>
                <w:szCs w:val="28"/>
                <w:lang w:val="uk-UA" w:eastAsia="uk-UA" w:bidi="uk-UA"/>
              </w:rPr>
            </w:pPr>
            <w:r w:rsidRPr="00C07164">
              <w:rPr>
                <w:rFonts w:ascii="Times New Roman" w:eastAsia="Times New Roman" w:hAnsi="Times New Roman" w:cs="Times New Roman"/>
                <w:color w:val="000000"/>
                <w:kern w:val="0"/>
                <w:sz w:val="28"/>
                <w:lang w:val="uk-UA" w:eastAsia="uk-UA" w:bidi="uk-UA"/>
              </w:rPr>
              <w:t>24.00.02 -</w:t>
            </w:r>
          </w:p>
        </w:tc>
        <w:tc>
          <w:tcPr>
            <w:tcW w:w="7819" w:type="dxa"/>
            <w:shd w:val="clear" w:color="auto" w:fill="FFFFFF"/>
          </w:tcPr>
          <w:p w:rsidR="00C07164" w:rsidRPr="00C07164" w:rsidRDefault="00C07164" w:rsidP="00C07164">
            <w:pPr>
              <w:framePr w:w="9365" w:wrap="notBeside" w:vAnchor="text" w:hAnchor="text" w:xAlign="center" w:y="1"/>
              <w:tabs>
                <w:tab w:val="clear" w:pos="709"/>
              </w:tabs>
              <w:suppressAutoHyphens w:val="0"/>
              <w:spacing w:after="0" w:line="280" w:lineRule="exact"/>
              <w:ind w:left="160" w:firstLine="0"/>
              <w:jc w:val="left"/>
              <w:rPr>
                <w:rFonts w:ascii="Times New Roman" w:eastAsia="Times New Roman" w:hAnsi="Times New Roman" w:cs="Times New Roman"/>
                <w:color w:val="000000"/>
                <w:kern w:val="0"/>
                <w:sz w:val="28"/>
                <w:szCs w:val="28"/>
                <w:lang w:val="uk-UA" w:eastAsia="uk-UA" w:bidi="uk-UA"/>
              </w:rPr>
            </w:pPr>
            <w:r w:rsidRPr="00C07164">
              <w:rPr>
                <w:rFonts w:ascii="Times New Roman" w:eastAsia="Times New Roman" w:hAnsi="Times New Roman" w:cs="Times New Roman"/>
                <w:color w:val="000000"/>
                <w:kern w:val="0"/>
                <w:sz w:val="28"/>
                <w:lang w:val="uk-UA" w:eastAsia="uk-UA" w:bidi="uk-UA"/>
              </w:rPr>
              <w:t>фізична культура, фізичне виховання різних груп населення</w:t>
            </w:r>
          </w:p>
        </w:tc>
      </w:tr>
      <w:tr w:rsidR="00C07164" w:rsidRPr="00C07164" w:rsidTr="00B57364">
        <w:tblPrEx>
          <w:tblCellMar>
            <w:top w:w="0" w:type="dxa"/>
            <w:bottom w:w="0" w:type="dxa"/>
          </w:tblCellMar>
        </w:tblPrEx>
        <w:trPr>
          <w:trHeight w:hRule="exact" w:val="1603"/>
          <w:jc w:val="center"/>
        </w:trPr>
        <w:tc>
          <w:tcPr>
            <w:tcW w:w="1546" w:type="dxa"/>
            <w:shd w:val="clear" w:color="auto" w:fill="FFFFFF"/>
          </w:tcPr>
          <w:p w:rsidR="00C07164" w:rsidRPr="00C07164" w:rsidRDefault="00C07164" w:rsidP="00C07164">
            <w:pPr>
              <w:framePr w:w="9365" w:wrap="notBeside" w:vAnchor="text" w:hAnchor="text" w:xAlign="center" w:y="1"/>
              <w:tabs>
                <w:tab w:val="clear" w:pos="709"/>
              </w:tabs>
              <w:suppressAutoHyphens w:val="0"/>
              <w:spacing w:after="0" w:line="240" w:lineRule="auto"/>
              <w:ind w:firstLine="0"/>
              <w:jc w:val="left"/>
              <w:rPr>
                <w:rFonts w:ascii="Arial Unicode MS" w:eastAsia="Arial Unicode MS" w:hAnsi="Arial Unicode MS" w:cs="Arial Unicode MS"/>
                <w:color w:val="000000"/>
                <w:kern w:val="0"/>
                <w:sz w:val="10"/>
                <w:szCs w:val="10"/>
                <w:lang w:val="uk-UA" w:eastAsia="uk-UA" w:bidi="uk-UA"/>
              </w:rPr>
            </w:pPr>
          </w:p>
        </w:tc>
        <w:tc>
          <w:tcPr>
            <w:tcW w:w="7819" w:type="dxa"/>
            <w:shd w:val="clear" w:color="auto" w:fill="FFFFFF"/>
            <w:vAlign w:val="bottom"/>
          </w:tcPr>
          <w:p w:rsidR="00C07164" w:rsidRPr="00C07164" w:rsidRDefault="00C07164" w:rsidP="00C07164">
            <w:pPr>
              <w:framePr w:w="9365" w:wrap="notBeside" w:vAnchor="text" w:hAnchor="text" w:xAlign="center" w:y="1"/>
              <w:tabs>
                <w:tab w:val="clear" w:pos="709"/>
              </w:tabs>
              <w:suppressAutoHyphens w:val="0"/>
              <w:spacing w:after="0" w:line="480" w:lineRule="exact"/>
              <w:ind w:firstLine="0"/>
              <w:jc w:val="center"/>
              <w:rPr>
                <w:rFonts w:ascii="Times New Roman" w:eastAsia="Times New Roman" w:hAnsi="Times New Roman" w:cs="Times New Roman"/>
                <w:color w:val="000000"/>
                <w:kern w:val="0"/>
                <w:sz w:val="28"/>
                <w:szCs w:val="28"/>
                <w:lang w:val="uk-UA" w:eastAsia="uk-UA" w:bidi="uk-UA"/>
              </w:rPr>
            </w:pPr>
            <w:r w:rsidRPr="00C07164">
              <w:rPr>
                <w:rFonts w:ascii="Times New Roman" w:eastAsia="Times New Roman" w:hAnsi="Times New Roman" w:cs="Times New Roman"/>
                <w:color w:val="000000"/>
                <w:kern w:val="0"/>
                <w:sz w:val="28"/>
                <w:lang w:val="uk-UA" w:eastAsia="uk-UA" w:bidi="uk-UA"/>
              </w:rPr>
              <w:t>Дисертація</w:t>
            </w:r>
          </w:p>
          <w:p w:rsidR="00C07164" w:rsidRPr="00C07164" w:rsidRDefault="00C07164" w:rsidP="00C07164">
            <w:pPr>
              <w:framePr w:w="9365" w:wrap="notBeside" w:vAnchor="text" w:hAnchor="text" w:xAlign="center" w:y="1"/>
              <w:tabs>
                <w:tab w:val="clear" w:pos="709"/>
              </w:tabs>
              <w:suppressAutoHyphens w:val="0"/>
              <w:spacing w:after="0" w:line="480" w:lineRule="exact"/>
              <w:ind w:firstLine="0"/>
              <w:jc w:val="center"/>
              <w:rPr>
                <w:rFonts w:ascii="Times New Roman" w:eastAsia="Times New Roman" w:hAnsi="Times New Roman" w:cs="Times New Roman"/>
                <w:color w:val="000000"/>
                <w:kern w:val="0"/>
                <w:sz w:val="28"/>
                <w:szCs w:val="28"/>
                <w:lang w:val="uk-UA" w:eastAsia="uk-UA" w:bidi="uk-UA"/>
              </w:rPr>
            </w:pPr>
            <w:r w:rsidRPr="00C07164">
              <w:rPr>
                <w:rFonts w:ascii="Times New Roman" w:eastAsia="Times New Roman" w:hAnsi="Times New Roman" w:cs="Times New Roman"/>
                <w:color w:val="000000"/>
                <w:kern w:val="0"/>
                <w:sz w:val="28"/>
                <w:lang w:val="uk-UA" w:eastAsia="uk-UA" w:bidi="uk-UA"/>
              </w:rPr>
              <w:t>на здобуття наукового ступеня кандидата наук з фізичного виховання та спорту</w:t>
            </w:r>
          </w:p>
        </w:tc>
      </w:tr>
    </w:tbl>
    <w:p w:rsidR="00C07164" w:rsidRPr="00C07164" w:rsidRDefault="00C07164" w:rsidP="00C07164">
      <w:pPr>
        <w:framePr w:w="9365" w:wrap="notBeside" w:vAnchor="text" w:hAnchor="text" w:xAlign="center" w:y="1"/>
        <w:tabs>
          <w:tab w:val="clear" w:pos="709"/>
        </w:tabs>
        <w:suppressAutoHyphens w:val="0"/>
        <w:spacing w:after="0" w:line="240" w:lineRule="auto"/>
        <w:ind w:firstLine="0"/>
        <w:jc w:val="left"/>
        <w:rPr>
          <w:rFonts w:ascii="Arial Unicode MS" w:eastAsia="Arial Unicode MS" w:hAnsi="Arial Unicode MS" w:cs="Arial Unicode MS"/>
          <w:color w:val="000000"/>
          <w:kern w:val="0"/>
          <w:sz w:val="2"/>
          <w:szCs w:val="2"/>
          <w:lang w:val="uk-UA" w:eastAsia="uk-UA" w:bidi="uk-UA"/>
        </w:rPr>
      </w:pPr>
    </w:p>
    <w:p w:rsidR="00C07164" w:rsidRPr="00C07164" w:rsidRDefault="00C07164" w:rsidP="00C07164">
      <w:pPr>
        <w:tabs>
          <w:tab w:val="clear" w:pos="709"/>
        </w:tabs>
        <w:suppressAutoHyphens w:val="0"/>
        <w:spacing w:after="0" w:line="240" w:lineRule="auto"/>
        <w:ind w:firstLine="0"/>
        <w:jc w:val="left"/>
        <w:rPr>
          <w:rFonts w:ascii="Arial Unicode MS" w:eastAsia="Arial Unicode MS" w:hAnsi="Arial Unicode MS" w:cs="Arial Unicode MS"/>
          <w:color w:val="000000"/>
          <w:kern w:val="0"/>
          <w:sz w:val="2"/>
          <w:szCs w:val="2"/>
          <w:lang w:val="uk-UA" w:eastAsia="uk-UA" w:bidi="uk-UA"/>
        </w:rPr>
      </w:pPr>
    </w:p>
    <w:p w:rsidR="00C07164" w:rsidRPr="00C07164" w:rsidRDefault="00C07164" w:rsidP="00C07164">
      <w:pPr>
        <w:tabs>
          <w:tab w:val="clear" w:pos="709"/>
        </w:tabs>
        <w:suppressAutoHyphens w:val="0"/>
        <w:spacing w:before="953" w:after="0" w:line="480" w:lineRule="exact"/>
        <w:ind w:left="5580" w:firstLine="0"/>
        <w:jc w:val="left"/>
        <w:rPr>
          <w:rFonts w:ascii="Times New Roman" w:eastAsia="Times New Roman" w:hAnsi="Times New Roman" w:cs="Times New Roman"/>
          <w:color w:val="000000"/>
          <w:kern w:val="0"/>
          <w:sz w:val="28"/>
          <w:szCs w:val="28"/>
          <w:lang w:val="uk-UA" w:eastAsia="uk-UA" w:bidi="uk-UA"/>
        </w:rPr>
      </w:pPr>
      <w:r w:rsidRPr="00C07164">
        <w:rPr>
          <w:rFonts w:ascii="Times New Roman" w:eastAsia="Times New Roman" w:hAnsi="Times New Roman" w:cs="Times New Roman"/>
          <w:color w:val="000000"/>
          <w:kern w:val="0"/>
          <w:sz w:val="28"/>
          <w:szCs w:val="28"/>
          <w:lang w:val="uk-UA" w:eastAsia="uk-UA" w:bidi="uk-UA"/>
        </w:rPr>
        <w:t>Науковий керівник:</w:t>
      </w:r>
    </w:p>
    <w:p w:rsidR="00C07164" w:rsidRPr="00C07164" w:rsidRDefault="00C07164" w:rsidP="00C07164">
      <w:pPr>
        <w:tabs>
          <w:tab w:val="clear" w:pos="709"/>
        </w:tabs>
        <w:suppressAutoHyphens w:val="0"/>
        <w:spacing w:after="1060" w:line="480" w:lineRule="exact"/>
        <w:ind w:left="5580" w:firstLine="0"/>
        <w:jc w:val="left"/>
        <w:rPr>
          <w:rFonts w:ascii="Times New Roman" w:eastAsia="Times New Roman" w:hAnsi="Times New Roman" w:cs="Times New Roman"/>
          <w:color w:val="000000"/>
          <w:kern w:val="0"/>
          <w:sz w:val="28"/>
          <w:szCs w:val="28"/>
          <w:lang w:val="uk-UA" w:eastAsia="uk-UA" w:bidi="uk-UA"/>
        </w:rPr>
      </w:pPr>
      <w:r w:rsidRPr="00C07164">
        <w:rPr>
          <w:rFonts w:ascii="Times New Roman" w:eastAsia="Times New Roman" w:hAnsi="Times New Roman" w:cs="Times New Roman"/>
          <w:color w:val="000000"/>
          <w:kern w:val="0"/>
          <w:sz w:val="28"/>
          <w:szCs w:val="28"/>
          <w:lang w:val="uk-UA" w:eastAsia="uk-UA" w:bidi="uk-UA"/>
        </w:rPr>
        <w:t>Андрєєва Олена Валеріївна, доктор наук з фізичного виховання та спорту, професор</w:t>
      </w:r>
    </w:p>
    <w:p w:rsidR="00C07164" w:rsidRPr="00C07164" w:rsidRDefault="00C07164" w:rsidP="00C07164">
      <w:pPr>
        <w:tabs>
          <w:tab w:val="clear" w:pos="709"/>
        </w:tabs>
        <w:suppressAutoHyphens w:val="0"/>
        <w:spacing w:after="0" w:line="280" w:lineRule="exact"/>
        <w:ind w:left="40" w:firstLine="0"/>
        <w:jc w:val="center"/>
        <w:rPr>
          <w:rFonts w:ascii="Times New Roman" w:eastAsia="Times New Roman" w:hAnsi="Times New Roman" w:cs="Times New Roman"/>
          <w:color w:val="000000"/>
          <w:kern w:val="0"/>
          <w:sz w:val="28"/>
          <w:szCs w:val="28"/>
          <w:lang w:val="uk-UA" w:eastAsia="uk-UA" w:bidi="uk-UA"/>
        </w:rPr>
      </w:pPr>
      <w:r w:rsidRPr="00C07164">
        <w:rPr>
          <w:rFonts w:ascii="Times New Roman" w:eastAsia="Times New Roman" w:hAnsi="Times New Roman" w:cs="Times New Roman"/>
          <w:color w:val="000000"/>
          <w:kern w:val="0"/>
          <w:sz w:val="28"/>
          <w:szCs w:val="28"/>
          <w:lang w:val="uk-UA" w:eastAsia="uk-UA" w:bidi="uk-UA"/>
        </w:rPr>
        <w:t>Київ - 2017</w:t>
      </w:r>
    </w:p>
    <w:p w:rsidR="00C07164" w:rsidRPr="00C07164" w:rsidRDefault="00C07164" w:rsidP="00C07164">
      <w:pPr>
        <w:tabs>
          <w:tab w:val="clear" w:pos="709"/>
        </w:tabs>
        <w:suppressAutoHyphens w:val="0"/>
        <w:spacing w:after="1432" w:line="280" w:lineRule="exact"/>
        <w:ind w:firstLine="0"/>
        <w:jc w:val="center"/>
        <w:rPr>
          <w:rFonts w:ascii="Times New Roman" w:eastAsia="Times New Roman" w:hAnsi="Times New Roman" w:cs="Times New Roman"/>
          <w:color w:val="000000"/>
          <w:kern w:val="0"/>
          <w:sz w:val="28"/>
          <w:szCs w:val="28"/>
          <w:lang w:val="uk-UA" w:eastAsia="uk-UA" w:bidi="uk-UA"/>
        </w:rPr>
      </w:pPr>
      <w:r w:rsidRPr="00C07164">
        <w:rPr>
          <w:rFonts w:ascii="Times New Roman" w:eastAsia="Times New Roman" w:hAnsi="Times New Roman" w:cs="Times New Roman"/>
          <w:color w:val="000000"/>
          <w:kern w:val="0"/>
          <w:sz w:val="28"/>
          <w:szCs w:val="28"/>
          <w:lang w:val="uk-UA" w:eastAsia="uk-UA" w:bidi="uk-UA"/>
        </w:rPr>
        <w:t>ЗМІСТ</w:t>
      </w:r>
    </w:p>
    <w:p w:rsidR="00C07164" w:rsidRPr="00C07164" w:rsidRDefault="00C07164" w:rsidP="00C07164">
      <w:pPr>
        <w:tabs>
          <w:tab w:val="clear" w:pos="709"/>
          <w:tab w:val="right" w:leader="dot" w:pos="9348"/>
        </w:tabs>
        <w:suppressAutoHyphens w:val="0"/>
        <w:spacing w:after="0" w:line="480" w:lineRule="exact"/>
        <w:ind w:firstLine="0"/>
        <w:rPr>
          <w:rFonts w:ascii="Times New Roman" w:eastAsia="Times New Roman" w:hAnsi="Times New Roman" w:cs="Times New Roman"/>
          <w:color w:val="000000"/>
          <w:kern w:val="0"/>
          <w:sz w:val="28"/>
          <w:szCs w:val="28"/>
          <w:lang w:val="uk-UA" w:eastAsia="uk-UA" w:bidi="uk-UA"/>
        </w:rPr>
      </w:pPr>
      <w:r w:rsidRPr="00C07164">
        <w:rPr>
          <w:rFonts w:ascii="Times New Roman" w:eastAsia="Times New Roman" w:hAnsi="Times New Roman" w:cs="Times New Roman"/>
          <w:color w:val="000000"/>
          <w:kern w:val="0"/>
          <w:sz w:val="28"/>
          <w:szCs w:val="28"/>
          <w:lang w:val="uk-UA" w:eastAsia="uk-UA" w:bidi="uk-UA"/>
        </w:rPr>
        <w:fldChar w:fldCharType="begin"/>
      </w:r>
      <w:r w:rsidRPr="00C07164">
        <w:rPr>
          <w:rFonts w:ascii="Times New Roman" w:eastAsia="Times New Roman" w:hAnsi="Times New Roman" w:cs="Times New Roman"/>
          <w:color w:val="000000"/>
          <w:kern w:val="0"/>
          <w:sz w:val="28"/>
          <w:szCs w:val="28"/>
          <w:lang w:val="uk-UA" w:eastAsia="uk-UA" w:bidi="uk-UA"/>
        </w:rPr>
        <w:instrText xml:space="preserve"> TOC \o "1-5" \h \z </w:instrText>
      </w:r>
      <w:r w:rsidRPr="00C07164">
        <w:rPr>
          <w:rFonts w:ascii="Times New Roman" w:eastAsia="Times New Roman" w:hAnsi="Times New Roman" w:cs="Times New Roman"/>
          <w:color w:val="000000"/>
          <w:kern w:val="0"/>
          <w:sz w:val="28"/>
          <w:szCs w:val="28"/>
          <w:lang w:val="uk-UA" w:eastAsia="uk-UA" w:bidi="uk-UA"/>
        </w:rPr>
        <w:fldChar w:fldCharType="separate"/>
      </w:r>
      <w:r w:rsidRPr="00C07164">
        <w:rPr>
          <w:rFonts w:ascii="Times New Roman" w:eastAsia="Times New Roman" w:hAnsi="Times New Roman" w:cs="Times New Roman"/>
          <w:color w:val="000000"/>
          <w:kern w:val="0"/>
          <w:sz w:val="28"/>
          <w:szCs w:val="28"/>
          <w:lang w:val="uk-UA" w:eastAsia="uk-UA" w:bidi="uk-UA"/>
        </w:rPr>
        <w:t>ПЕРЕЛІК УМОВНИХ СКОРОЧЕНЬ</w:t>
      </w:r>
      <w:r w:rsidRPr="00C07164">
        <w:rPr>
          <w:rFonts w:ascii="Times New Roman" w:eastAsia="Times New Roman" w:hAnsi="Times New Roman" w:cs="Times New Roman"/>
          <w:color w:val="000000"/>
          <w:kern w:val="0"/>
          <w:sz w:val="28"/>
          <w:szCs w:val="28"/>
          <w:lang w:val="uk-UA" w:eastAsia="uk-UA" w:bidi="uk-UA"/>
        </w:rPr>
        <w:tab/>
        <w:t>5</w:t>
      </w:r>
    </w:p>
    <w:p w:rsidR="00C07164" w:rsidRPr="00C07164" w:rsidRDefault="00C07164" w:rsidP="00C07164">
      <w:pPr>
        <w:tabs>
          <w:tab w:val="clear" w:pos="709"/>
          <w:tab w:val="right" w:leader="dot" w:pos="9348"/>
        </w:tabs>
        <w:suppressAutoHyphens w:val="0"/>
        <w:spacing w:after="0" w:line="480" w:lineRule="exact"/>
        <w:ind w:firstLine="0"/>
        <w:rPr>
          <w:rFonts w:ascii="Times New Roman" w:eastAsia="Times New Roman" w:hAnsi="Times New Roman" w:cs="Times New Roman"/>
          <w:color w:val="000000"/>
          <w:kern w:val="0"/>
          <w:sz w:val="28"/>
          <w:szCs w:val="28"/>
          <w:lang w:val="uk-UA" w:eastAsia="uk-UA" w:bidi="uk-UA"/>
        </w:rPr>
      </w:pPr>
      <w:hyperlink w:anchor="bookmark0" w:tooltip="Current Document">
        <w:r w:rsidRPr="00C07164">
          <w:rPr>
            <w:rFonts w:ascii="Times New Roman" w:eastAsia="Times New Roman" w:hAnsi="Times New Roman" w:cs="Times New Roman"/>
            <w:color w:val="000000"/>
            <w:kern w:val="0"/>
            <w:sz w:val="28"/>
            <w:szCs w:val="28"/>
            <w:lang w:val="uk-UA" w:eastAsia="uk-UA" w:bidi="uk-UA"/>
          </w:rPr>
          <w:t>ВСТУП</w:t>
        </w:r>
        <w:r w:rsidRPr="00C07164">
          <w:rPr>
            <w:rFonts w:ascii="Times New Roman" w:eastAsia="Times New Roman" w:hAnsi="Times New Roman" w:cs="Times New Roman"/>
            <w:color w:val="000000"/>
            <w:kern w:val="0"/>
            <w:sz w:val="28"/>
            <w:szCs w:val="28"/>
            <w:lang w:val="uk-UA" w:eastAsia="uk-UA" w:bidi="uk-UA"/>
          </w:rPr>
          <w:tab/>
          <w:t>6</w:t>
        </w:r>
      </w:hyperlink>
    </w:p>
    <w:p w:rsidR="00C07164" w:rsidRPr="00C07164" w:rsidRDefault="00C07164" w:rsidP="00C07164">
      <w:pPr>
        <w:tabs>
          <w:tab w:val="clear" w:pos="709"/>
          <w:tab w:val="right" w:leader="dot" w:pos="9348"/>
        </w:tabs>
        <w:suppressAutoHyphens w:val="0"/>
        <w:spacing w:after="0" w:line="480" w:lineRule="exact"/>
        <w:ind w:firstLine="0"/>
        <w:jc w:val="left"/>
        <w:rPr>
          <w:rFonts w:ascii="Times New Roman" w:eastAsia="Times New Roman" w:hAnsi="Times New Roman" w:cs="Times New Roman"/>
          <w:color w:val="000000"/>
          <w:kern w:val="0"/>
          <w:sz w:val="28"/>
          <w:szCs w:val="28"/>
          <w:lang w:val="uk-UA" w:eastAsia="uk-UA" w:bidi="uk-UA"/>
        </w:rPr>
      </w:pPr>
      <w:r w:rsidRPr="00C07164">
        <w:rPr>
          <w:rFonts w:ascii="Times New Roman" w:eastAsia="Times New Roman" w:hAnsi="Times New Roman" w:cs="Times New Roman"/>
          <w:color w:val="000000"/>
          <w:kern w:val="0"/>
          <w:sz w:val="28"/>
          <w:szCs w:val="28"/>
          <w:lang w:val="uk-UA" w:eastAsia="uk-UA" w:bidi="uk-UA"/>
        </w:rPr>
        <w:t>РОЗДІЛ 1. НАУКОВО-ТЕОРЕТИЧНИЙ АНАЛІЗ ПРОБЛЕМИ ФОРМУВАННЯ РЕКРЕАЦІЙНОЇ КУЛЬТУРИ СТУДЕНТСЬКОЇ МОЛОДІ В ПРОЦЕСІ АКТИВНОГО ДОЗВІЛЛЯ</w:t>
      </w:r>
      <w:r w:rsidRPr="00C07164">
        <w:rPr>
          <w:rFonts w:ascii="Times New Roman" w:eastAsia="Times New Roman" w:hAnsi="Times New Roman" w:cs="Times New Roman"/>
          <w:color w:val="000000"/>
          <w:kern w:val="0"/>
          <w:sz w:val="28"/>
          <w:szCs w:val="28"/>
          <w:lang w:val="uk-UA" w:eastAsia="uk-UA" w:bidi="uk-UA"/>
        </w:rPr>
        <w:tab/>
        <w:t>13</w:t>
      </w:r>
    </w:p>
    <w:p w:rsidR="00C07164" w:rsidRPr="00C07164" w:rsidRDefault="00C07164" w:rsidP="00C07164">
      <w:pPr>
        <w:numPr>
          <w:ilvl w:val="0"/>
          <w:numId w:val="20"/>
        </w:numPr>
        <w:tabs>
          <w:tab w:val="clear" w:pos="709"/>
          <w:tab w:val="left" w:pos="570"/>
        </w:tabs>
        <w:suppressAutoHyphens w:val="0"/>
        <w:spacing w:after="0" w:line="480" w:lineRule="exact"/>
        <w:ind w:firstLine="0"/>
        <w:jc w:val="left"/>
        <w:rPr>
          <w:rFonts w:ascii="Times New Roman" w:eastAsia="Times New Roman" w:hAnsi="Times New Roman" w:cs="Times New Roman"/>
          <w:color w:val="000000"/>
          <w:kern w:val="0"/>
          <w:sz w:val="28"/>
          <w:szCs w:val="28"/>
          <w:lang w:val="uk-UA" w:eastAsia="uk-UA" w:bidi="uk-UA"/>
        </w:rPr>
      </w:pPr>
      <w:r w:rsidRPr="00C07164">
        <w:rPr>
          <w:rFonts w:ascii="Times New Roman" w:eastAsia="Times New Roman" w:hAnsi="Times New Roman" w:cs="Times New Roman"/>
          <w:color w:val="000000"/>
          <w:kern w:val="0"/>
          <w:sz w:val="28"/>
          <w:szCs w:val="28"/>
          <w:lang w:val="uk-UA" w:eastAsia="uk-UA" w:bidi="uk-UA"/>
        </w:rPr>
        <w:t>Сучасний стан фізкультурної освіти студентів та шляхи її модернізації 13</w:t>
      </w:r>
    </w:p>
    <w:p w:rsidR="00C07164" w:rsidRPr="00C07164" w:rsidRDefault="00C07164" w:rsidP="00C07164">
      <w:pPr>
        <w:numPr>
          <w:ilvl w:val="0"/>
          <w:numId w:val="20"/>
        </w:numPr>
        <w:tabs>
          <w:tab w:val="clear" w:pos="709"/>
          <w:tab w:val="left" w:pos="570"/>
        </w:tabs>
        <w:suppressAutoHyphens w:val="0"/>
        <w:spacing w:after="0" w:line="480" w:lineRule="exact"/>
        <w:ind w:firstLine="0"/>
        <w:jc w:val="left"/>
        <w:rPr>
          <w:rFonts w:ascii="Times New Roman" w:eastAsia="Times New Roman" w:hAnsi="Times New Roman" w:cs="Times New Roman"/>
          <w:color w:val="000000"/>
          <w:kern w:val="0"/>
          <w:sz w:val="28"/>
          <w:szCs w:val="28"/>
          <w:lang w:val="uk-UA" w:eastAsia="uk-UA" w:bidi="uk-UA"/>
        </w:rPr>
      </w:pPr>
      <w:r w:rsidRPr="00C07164">
        <w:rPr>
          <w:rFonts w:ascii="Times New Roman" w:eastAsia="Times New Roman" w:hAnsi="Times New Roman" w:cs="Times New Roman"/>
          <w:color w:val="000000"/>
          <w:kern w:val="0"/>
          <w:sz w:val="28"/>
          <w:szCs w:val="28"/>
          <w:lang w:val="uk-UA" w:eastAsia="uk-UA" w:bidi="uk-UA"/>
        </w:rPr>
        <w:t>Формування потреби студентів у підвищенні рухової активності</w:t>
      </w:r>
    </w:p>
    <w:p w:rsidR="00C07164" w:rsidRPr="00C07164" w:rsidRDefault="00C07164" w:rsidP="00C07164">
      <w:pPr>
        <w:tabs>
          <w:tab w:val="clear" w:pos="709"/>
          <w:tab w:val="right" w:leader="dot" w:pos="9348"/>
        </w:tabs>
        <w:suppressAutoHyphens w:val="0"/>
        <w:spacing w:after="0" w:line="480" w:lineRule="exact"/>
        <w:ind w:firstLine="0"/>
        <w:rPr>
          <w:rFonts w:ascii="Times New Roman" w:eastAsia="Times New Roman" w:hAnsi="Times New Roman" w:cs="Times New Roman"/>
          <w:color w:val="000000"/>
          <w:kern w:val="0"/>
          <w:sz w:val="28"/>
          <w:szCs w:val="28"/>
          <w:lang w:val="uk-UA" w:eastAsia="uk-UA" w:bidi="uk-UA"/>
        </w:rPr>
      </w:pPr>
      <w:r w:rsidRPr="00C07164">
        <w:rPr>
          <w:rFonts w:ascii="Times New Roman" w:eastAsia="Times New Roman" w:hAnsi="Times New Roman" w:cs="Times New Roman"/>
          <w:color w:val="000000"/>
          <w:kern w:val="0"/>
          <w:sz w:val="28"/>
          <w:szCs w:val="28"/>
          <w:lang w:val="uk-UA" w:eastAsia="uk-UA" w:bidi="uk-UA"/>
        </w:rPr>
        <w:t>під час дозвілля</w:t>
      </w:r>
      <w:r w:rsidRPr="00C07164">
        <w:rPr>
          <w:rFonts w:ascii="Times New Roman" w:eastAsia="Times New Roman" w:hAnsi="Times New Roman" w:cs="Times New Roman"/>
          <w:color w:val="000000"/>
          <w:kern w:val="0"/>
          <w:sz w:val="28"/>
          <w:szCs w:val="28"/>
          <w:lang w:val="uk-UA" w:eastAsia="uk-UA" w:bidi="uk-UA"/>
        </w:rPr>
        <w:tab/>
        <w:t>29</w:t>
      </w:r>
    </w:p>
    <w:p w:rsidR="00C07164" w:rsidRPr="00C07164" w:rsidRDefault="00C07164" w:rsidP="00C07164">
      <w:pPr>
        <w:numPr>
          <w:ilvl w:val="0"/>
          <w:numId w:val="20"/>
        </w:numPr>
        <w:tabs>
          <w:tab w:val="clear" w:pos="709"/>
          <w:tab w:val="left" w:pos="570"/>
        </w:tabs>
        <w:suppressAutoHyphens w:val="0"/>
        <w:spacing w:after="0" w:line="480" w:lineRule="exact"/>
        <w:ind w:firstLine="0"/>
        <w:jc w:val="left"/>
        <w:rPr>
          <w:rFonts w:ascii="Times New Roman" w:eastAsia="Times New Roman" w:hAnsi="Times New Roman" w:cs="Times New Roman"/>
          <w:color w:val="000000"/>
          <w:kern w:val="0"/>
          <w:sz w:val="28"/>
          <w:szCs w:val="28"/>
          <w:lang w:val="uk-UA" w:eastAsia="uk-UA" w:bidi="uk-UA"/>
        </w:rPr>
      </w:pPr>
      <w:r w:rsidRPr="00C07164">
        <w:rPr>
          <w:rFonts w:ascii="Times New Roman" w:eastAsia="Times New Roman" w:hAnsi="Times New Roman" w:cs="Times New Roman"/>
          <w:color w:val="000000"/>
          <w:kern w:val="0"/>
          <w:sz w:val="28"/>
          <w:szCs w:val="28"/>
          <w:lang w:val="uk-UA" w:eastAsia="uk-UA" w:bidi="uk-UA"/>
        </w:rPr>
        <w:t>Формування рекреаційної культури студентської молоді як науково -</w:t>
      </w:r>
    </w:p>
    <w:p w:rsidR="00C07164" w:rsidRPr="00C07164" w:rsidRDefault="00C07164" w:rsidP="00C07164">
      <w:pPr>
        <w:tabs>
          <w:tab w:val="clear" w:pos="709"/>
          <w:tab w:val="right" w:leader="dot" w:pos="9348"/>
        </w:tabs>
        <w:suppressAutoHyphens w:val="0"/>
        <w:spacing w:after="0" w:line="480" w:lineRule="exact"/>
        <w:ind w:firstLine="0"/>
        <w:rPr>
          <w:rFonts w:ascii="Times New Roman" w:eastAsia="Times New Roman" w:hAnsi="Times New Roman" w:cs="Times New Roman"/>
          <w:color w:val="000000"/>
          <w:kern w:val="0"/>
          <w:sz w:val="28"/>
          <w:szCs w:val="28"/>
          <w:lang w:val="uk-UA" w:eastAsia="uk-UA" w:bidi="uk-UA"/>
        </w:rPr>
      </w:pPr>
      <w:r w:rsidRPr="00C07164">
        <w:rPr>
          <w:rFonts w:ascii="Times New Roman" w:eastAsia="Times New Roman" w:hAnsi="Times New Roman" w:cs="Times New Roman"/>
          <w:color w:val="000000"/>
          <w:kern w:val="0"/>
          <w:sz w:val="28"/>
          <w:szCs w:val="28"/>
          <w:lang w:val="uk-UA" w:eastAsia="uk-UA" w:bidi="uk-UA"/>
        </w:rPr>
        <w:t>педагогічна проблема</w:t>
      </w:r>
      <w:r w:rsidRPr="00C07164">
        <w:rPr>
          <w:rFonts w:ascii="Times New Roman" w:eastAsia="Times New Roman" w:hAnsi="Times New Roman" w:cs="Times New Roman"/>
          <w:color w:val="000000"/>
          <w:kern w:val="0"/>
          <w:sz w:val="28"/>
          <w:szCs w:val="28"/>
          <w:lang w:val="uk-UA" w:eastAsia="uk-UA" w:bidi="uk-UA"/>
        </w:rPr>
        <w:tab/>
        <w:t>36</w:t>
      </w:r>
    </w:p>
    <w:p w:rsidR="00C07164" w:rsidRPr="00C07164" w:rsidRDefault="00C07164" w:rsidP="00C07164">
      <w:pPr>
        <w:tabs>
          <w:tab w:val="clear" w:pos="709"/>
          <w:tab w:val="right" w:leader="dot" w:pos="9348"/>
        </w:tabs>
        <w:suppressAutoHyphens w:val="0"/>
        <w:spacing w:after="0" w:line="480" w:lineRule="exact"/>
        <w:ind w:left="320" w:firstLine="0"/>
        <w:rPr>
          <w:rFonts w:ascii="Times New Roman" w:eastAsia="Times New Roman" w:hAnsi="Times New Roman" w:cs="Times New Roman"/>
          <w:color w:val="000000"/>
          <w:kern w:val="0"/>
          <w:sz w:val="28"/>
          <w:szCs w:val="28"/>
          <w:lang w:val="uk-UA" w:eastAsia="uk-UA" w:bidi="uk-UA"/>
        </w:rPr>
      </w:pPr>
      <w:r w:rsidRPr="00C07164">
        <w:rPr>
          <w:rFonts w:ascii="Times New Roman" w:eastAsia="Times New Roman" w:hAnsi="Times New Roman" w:cs="Times New Roman"/>
          <w:color w:val="000000"/>
          <w:kern w:val="0"/>
          <w:sz w:val="28"/>
          <w:szCs w:val="28"/>
          <w:lang w:val="uk-UA" w:eastAsia="uk-UA" w:bidi="uk-UA"/>
        </w:rPr>
        <w:t>Висновки до розділу 1</w:t>
      </w:r>
      <w:r w:rsidRPr="00C07164">
        <w:rPr>
          <w:rFonts w:ascii="Times New Roman" w:eastAsia="Times New Roman" w:hAnsi="Times New Roman" w:cs="Times New Roman"/>
          <w:color w:val="000000"/>
          <w:kern w:val="0"/>
          <w:sz w:val="28"/>
          <w:szCs w:val="28"/>
          <w:lang w:val="uk-UA" w:eastAsia="uk-UA" w:bidi="uk-UA"/>
        </w:rPr>
        <w:tab/>
        <w:t>47</w:t>
      </w:r>
    </w:p>
    <w:p w:rsidR="00C07164" w:rsidRPr="00C07164" w:rsidRDefault="00C07164" w:rsidP="00C07164">
      <w:pPr>
        <w:tabs>
          <w:tab w:val="clear" w:pos="709"/>
          <w:tab w:val="right" w:leader="dot" w:pos="9348"/>
        </w:tabs>
        <w:suppressAutoHyphens w:val="0"/>
        <w:spacing w:after="0" w:line="480" w:lineRule="exact"/>
        <w:ind w:firstLine="0"/>
        <w:rPr>
          <w:rFonts w:ascii="Times New Roman" w:eastAsia="Times New Roman" w:hAnsi="Times New Roman" w:cs="Times New Roman"/>
          <w:color w:val="000000"/>
          <w:kern w:val="0"/>
          <w:sz w:val="28"/>
          <w:szCs w:val="28"/>
          <w:lang w:val="uk-UA" w:eastAsia="uk-UA" w:bidi="uk-UA"/>
        </w:rPr>
      </w:pPr>
      <w:hyperlink w:anchor="bookmark6" w:tooltip="Current Document">
        <w:r w:rsidRPr="00C07164">
          <w:rPr>
            <w:rFonts w:ascii="Times New Roman" w:eastAsia="Times New Roman" w:hAnsi="Times New Roman" w:cs="Times New Roman"/>
            <w:color w:val="000000"/>
            <w:kern w:val="0"/>
            <w:sz w:val="28"/>
            <w:szCs w:val="28"/>
            <w:lang w:val="uk-UA" w:eastAsia="uk-UA" w:bidi="uk-UA"/>
          </w:rPr>
          <w:t>РОЗДІЛ 2. МЕТОДИ ТА ОРГАНІЗАЦІЯ ДОСЛІДЖЕННЯ</w:t>
        </w:r>
        <w:r w:rsidRPr="00C07164">
          <w:rPr>
            <w:rFonts w:ascii="Times New Roman" w:eastAsia="Times New Roman" w:hAnsi="Times New Roman" w:cs="Times New Roman"/>
            <w:color w:val="000000"/>
            <w:kern w:val="0"/>
            <w:sz w:val="28"/>
            <w:szCs w:val="28"/>
            <w:lang w:val="uk-UA" w:eastAsia="uk-UA" w:bidi="uk-UA"/>
          </w:rPr>
          <w:tab/>
          <w:t>48</w:t>
        </w:r>
      </w:hyperlink>
    </w:p>
    <w:p w:rsidR="00C07164" w:rsidRPr="00C07164" w:rsidRDefault="00C07164" w:rsidP="00C07164">
      <w:pPr>
        <w:numPr>
          <w:ilvl w:val="0"/>
          <w:numId w:val="21"/>
        </w:numPr>
        <w:tabs>
          <w:tab w:val="clear" w:pos="709"/>
          <w:tab w:val="left" w:pos="594"/>
          <w:tab w:val="right" w:leader="dot" w:pos="9348"/>
        </w:tabs>
        <w:suppressAutoHyphens w:val="0"/>
        <w:spacing w:after="0" w:line="480" w:lineRule="exact"/>
        <w:ind w:firstLine="0"/>
        <w:jc w:val="left"/>
        <w:rPr>
          <w:rFonts w:ascii="Times New Roman" w:eastAsia="Times New Roman" w:hAnsi="Times New Roman" w:cs="Times New Roman"/>
          <w:color w:val="000000"/>
          <w:kern w:val="0"/>
          <w:sz w:val="28"/>
          <w:szCs w:val="28"/>
          <w:lang w:val="uk-UA" w:eastAsia="uk-UA" w:bidi="uk-UA"/>
        </w:rPr>
      </w:pPr>
      <w:hyperlink w:anchor="bookmark7" w:tooltip="Current Document">
        <w:r w:rsidRPr="00C07164">
          <w:rPr>
            <w:rFonts w:ascii="Times New Roman" w:eastAsia="Times New Roman" w:hAnsi="Times New Roman" w:cs="Times New Roman"/>
            <w:color w:val="000000"/>
            <w:kern w:val="0"/>
            <w:sz w:val="28"/>
            <w:szCs w:val="28"/>
            <w:lang w:val="uk-UA" w:eastAsia="uk-UA" w:bidi="uk-UA"/>
          </w:rPr>
          <w:t>Методи дослідження</w:t>
        </w:r>
        <w:r w:rsidRPr="00C07164">
          <w:rPr>
            <w:rFonts w:ascii="Times New Roman" w:eastAsia="Times New Roman" w:hAnsi="Times New Roman" w:cs="Times New Roman"/>
            <w:color w:val="000000"/>
            <w:kern w:val="0"/>
            <w:sz w:val="28"/>
            <w:szCs w:val="28"/>
            <w:lang w:val="uk-UA" w:eastAsia="uk-UA" w:bidi="uk-UA"/>
          </w:rPr>
          <w:tab/>
          <w:t>48</w:t>
        </w:r>
      </w:hyperlink>
    </w:p>
    <w:p w:rsidR="00C07164" w:rsidRPr="00C07164" w:rsidRDefault="00C07164" w:rsidP="00C07164">
      <w:pPr>
        <w:numPr>
          <w:ilvl w:val="0"/>
          <w:numId w:val="22"/>
        </w:numPr>
        <w:tabs>
          <w:tab w:val="clear" w:pos="709"/>
          <w:tab w:val="left" w:pos="1125"/>
        </w:tabs>
        <w:suppressAutoHyphens w:val="0"/>
        <w:spacing w:after="0" w:line="480" w:lineRule="exact"/>
        <w:ind w:left="320" w:firstLine="0"/>
        <w:jc w:val="left"/>
        <w:rPr>
          <w:rFonts w:ascii="Times New Roman" w:eastAsia="Times New Roman" w:hAnsi="Times New Roman" w:cs="Times New Roman"/>
          <w:color w:val="000000"/>
          <w:kern w:val="0"/>
          <w:sz w:val="28"/>
          <w:szCs w:val="28"/>
          <w:lang w:val="uk-UA" w:eastAsia="uk-UA" w:bidi="uk-UA"/>
        </w:rPr>
      </w:pPr>
      <w:r w:rsidRPr="00C07164">
        <w:rPr>
          <w:rFonts w:ascii="Times New Roman" w:eastAsia="Times New Roman" w:hAnsi="Times New Roman" w:cs="Times New Roman"/>
          <w:color w:val="000000"/>
          <w:kern w:val="0"/>
          <w:sz w:val="28"/>
          <w:szCs w:val="28"/>
          <w:lang w:val="uk-UA" w:eastAsia="uk-UA" w:bidi="uk-UA"/>
        </w:rPr>
        <w:t>Теоретичний аналіз та узагальнення науково-методичної</w:t>
      </w:r>
    </w:p>
    <w:p w:rsidR="00C07164" w:rsidRPr="00C07164" w:rsidRDefault="00C07164" w:rsidP="00C07164">
      <w:pPr>
        <w:tabs>
          <w:tab w:val="clear" w:pos="709"/>
          <w:tab w:val="right" w:leader="dot" w:pos="9348"/>
        </w:tabs>
        <w:suppressAutoHyphens w:val="0"/>
        <w:spacing w:after="0" w:line="480" w:lineRule="exact"/>
        <w:ind w:left="320" w:firstLine="0"/>
        <w:rPr>
          <w:rFonts w:ascii="Times New Roman" w:eastAsia="Times New Roman" w:hAnsi="Times New Roman" w:cs="Times New Roman"/>
          <w:color w:val="000000"/>
          <w:kern w:val="0"/>
          <w:sz w:val="28"/>
          <w:szCs w:val="28"/>
          <w:lang w:val="uk-UA" w:eastAsia="uk-UA" w:bidi="uk-UA"/>
        </w:rPr>
      </w:pPr>
      <w:r w:rsidRPr="00C07164">
        <w:rPr>
          <w:rFonts w:ascii="Times New Roman" w:eastAsia="Times New Roman" w:hAnsi="Times New Roman" w:cs="Times New Roman"/>
          <w:color w:val="000000"/>
          <w:kern w:val="0"/>
          <w:sz w:val="28"/>
          <w:szCs w:val="28"/>
          <w:lang w:val="uk-UA" w:eastAsia="uk-UA" w:bidi="uk-UA"/>
        </w:rPr>
        <w:t>літератури та документальних матеріалів</w:t>
      </w:r>
      <w:r w:rsidRPr="00C07164">
        <w:rPr>
          <w:rFonts w:ascii="Times New Roman" w:eastAsia="Times New Roman" w:hAnsi="Times New Roman" w:cs="Times New Roman"/>
          <w:color w:val="000000"/>
          <w:kern w:val="0"/>
          <w:sz w:val="28"/>
          <w:szCs w:val="28"/>
          <w:lang w:val="uk-UA" w:eastAsia="uk-UA" w:bidi="uk-UA"/>
        </w:rPr>
        <w:tab/>
        <w:t>48</w:t>
      </w:r>
    </w:p>
    <w:p w:rsidR="00C07164" w:rsidRPr="00C07164" w:rsidRDefault="00C07164" w:rsidP="00C07164">
      <w:pPr>
        <w:numPr>
          <w:ilvl w:val="0"/>
          <w:numId w:val="22"/>
        </w:numPr>
        <w:tabs>
          <w:tab w:val="clear" w:pos="709"/>
          <w:tab w:val="left" w:pos="1125"/>
          <w:tab w:val="right" w:leader="dot" w:pos="9348"/>
        </w:tabs>
        <w:suppressAutoHyphens w:val="0"/>
        <w:spacing w:after="0" w:line="480" w:lineRule="exact"/>
        <w:ind w:left="320" w:firstLine="0"/>
        <w:jc w:val="left"/>
        <w:rPr>
          <w:rFonts w:ascii="Times New Roman" w:eastAsia="Times New Roman" w:hAnsi="Times New Roman" w:cs="Times New Roman"/>
          <w:color w:val="000000"/>
          <w:kern w:val="0"/>
          <w:sz w:val="28"/>
          <w:szCs w:val="28"/>
          <w:lang w:val="uk-UA" w:eastAsia="uk-UA" w:bidi="uk-UA"/>
        </w:rPr>
      </w:pPr>
      <w:r w:rsidRPr="00C07164">
        <w:rPr>
          <w:rFonts w:ascii="Times New Roman" w:eastAsia="Times New Roman" w:hAnsi="Times New Roman" w:cs="Times New Roman"/>
          <w:color w:val="000000"/>
          <w:kern w:val="0"/>
          <w:sz w:val="28"/>
          <w:szCs w:val="28"/>
          <w:lang w:val="uk-UA" w:eastAsia="uk-UA" w:bidi="uk-UA"/>
        </w:rPr>
        <w:t>Соціологічні методи дослідження</w:t>
      </w:r>
      <w:r w:rsidRPr="00C07164">
        <w:rPr>
          <w:rFonts w:ascii="Times New Roman" w:eastAsia="Times New Roman" w:hAnsi="Times New Roman" w:cs="Times New Roman"/>
          <w:color w:val="000000"/>
          <w:kern w:val="0"/>
          <w:sz w:val="28"/>
          <w:szCs w:val="28"/>
          <w:lang w:val="uk-UA" w:eastAsia="uk-UA" w:bidi="uk-UA"/>
        </w:rPr>
        <w:tab/>
        <w:t>50</w:t>
      </w:r>
    </w:p>
    <w:p w:rsidR="00C07164" w:rsidRPr="00C07164" w:rsidRDefault="00C07164" w:rsidP="00C07164">
      <w:pPr>
        <w:numPr>
          <w:ilvl w:val="0"/>
          <w:numId w:val="22"/>
        </w:numPr>
        <w:tabs>
          <w:tab w:val="clear" w:pos="709"/>
          <w:tab w:val="left" w:pos="1125"/>
          <w:tab w:val="right" w:leader="dot" w:pos="9348"/>
        </w:tabs>
        <w:suppressAutoHyphens w:val="0"/>
        <w:spacing w:after="0" w:line="480" w:lineRule="exact"/>
        <w:ind w:left="320" w:firstLine="0"/>
        <w:jc w:val="left"/>
        <w:rPr>
          <w:rFonts w:ascii="Times New Roman" w:eastAsia="Times New Roman" w:hAnsi="Times New Roman" w:cs="Times New Roman"/>
          <w:color w:val="000000"/>
          <w:kern w:val="0"/>
          <w:sz w:val="28"/>
          <w:szCs w:val="28"/>
          <w:lang w:val="uk-UA" w:eastAsia="uk-UA" w:bidi="uk-UA"/>
        </w:rPr>
      </w:pPr>
      <w:r w:rsidRPr="00C07164">
        <w:rPr>
          <w:rFonts w:ascii="Times New Roman" w:eastAsia="Times New Roman" w:hAnsi="Times New Roman" w:cs="Times New Roman"/>
          <w:color w:val="000000"/>
          <w:kern w:val="0"/>
          <w:sz w:val="28"/>
          <w:szCs w:val="28"/>
          <w:lang w:val="uk-UA" w:eastAsia="uk-UA" w:bidi="uk-UA"/>
        </w:rPr>
        <w:t>Психодіагностичні методи дослідження</w:t>
      </w:r>
      <w:r w:rsidRPr="00C07164">
        <w:rPr>
          <w:rFonts w:ascii="Times New Roman" w:eastAsia="Times New Roman" w:hAnsi="Times New Roman" w:cs="Times New Roman"/>
          <w:color w:val="000000"/>
          <w:kern w:val="0"/>
          <w:sz w:val="28"/>
          <w:szCs w:val="28"/>
          <w:lang w:val="uk-UA" w:eastAsia="uk-UA" w:bidi="uk-UA"/>
        </w:rPr>
        <w:tab/>
        <w:t>52</w:t>
      </w:r>
    </w:p>
    <w:p w:rsidR="00C07164" w:rsidRPr="00C07164" w:rsidRDefault="00C07164" w:rsidP="00C07164">
      <w:pPr>
        <w:numPr>
          <w:ilvl w:val="0"/>
          <w:numId w:val="22"/>
        </w:numPr>
        <w:tabs>
          <w:tab w:val="clear" w:pos="709"/>
          <w:tab w:val="left" w:pos="1125"/>
          <w:tab w:val="right" w:leader="dot" w:pos="9348"/>
        </w:tabs>
        <w:suppressAutoHyphens w:val="0"/>
        <w:spacing w:after="0" w:line="480" w:lineRule="exact"/>
        <w:ind w:left="320" w:firstLine="0"/>
        <w:jc w:val="left"/>
        <w:rPr>
          <w:rFonts w:ascii="Times New Roman" w:eastAsia="Times New Roman" w:hAnsi="Times New Roman" w:cs="Times New Roman"/>
          <w:color w:val="000000"/>
          <w:kern w:val="0"/>
          <w:sz w:val="28"/>
          <w:szCs w:val="28"/>
          <w:lang w:val="uk-UA" w:eastAsia="uk-UA" w:bidi="uk-UA"/>
        </w:rPr>
      </w:pPr>
      <w:r w:rsidRPr="00C07164">
        <w:rPr>
          <w:rFonts w:ascii="Times New Roman" w:eastAsia="Times New Roman" w:hAnsi="Times New Roman" w:cs="Times New Roman"/>
          <w:color w:val="000000"/>
          <w:kern w:val="0"/>
          <w:sz w:val="28"/>
          <w:szCs w:val="28"/>
          <w:lang w:val="uk-UA" w:eastAsia="uk-UA" w:bidi="uk-UA"/>
        </w:rPr>
        <w:t>Метод експертної оцінки</w:t>
      </w:r>
      <w:r w:rsidRPr="00C07164">
        <w:rPr>
          <w:rFonts w:ascii="Times New Roman" w:eastAsia="Times New Roman" w:hAnsi="Times New Roman" w:cs="Times New Roman"/>
          <w:color w:val="000000"/>
          <w:kern w:val="0"/>
          <w:sz w:val="28"/>
          <w:szCs w:val="28"/>
          <w:lang w:val="uk-UA" w:eastAsia="uk-UA" w:bidi="uk-UA"/>
        </w:rPr>
        <w:tab/>
        <w:t>54</w:t>
      </w:r>
    </w:p>
    <w:p w:rsidR="00C07164" w:rsidRPr="00C07164" w:rsidRDefault="00C07164" w:rsidP="00C07164">
      <w:pPr>
        <w:numPr>
          <w:ilvl w:val="0"/>
          <w:numId w:val="22"/>
        </w:numPr>
        <w:tabs>
          <w:tab w:val="clear" w:pos="709"/>
          <w:tab w:val="left" w:pos="1125"/>
          <w:tab w:val="right" w:leader="dot" w:pos="9348"/>
        </w:tabs>
        <w:suppressAutoHyphens w:val="0"/>
        <w:spacing w:after="0" w:line="480" w:lineRule="exact"/>
        <w:ind w:left="320" w:firstLine="0"/>
        <w:jc w:val="left"/>
        <w:rPr>
          <w:rFonts w:ascii="Times New Roman" w:eastAsia="Times New Roman" w:hAnsi="Times New Roman" w:cs="Times New Roman"/>
          <w:color w:val="000000"/>
          <w:kern w:val="0"/>
          <w:sz w:val="28"/>
          <w:szCs w:val="28"/>
          <w:lang w:val="uk-UA" w:eastAsia="uk-UA" w:bidi="uk-UA"/>
        </w:rPr>
      </w:pPr>
      <w:r w:rsidRPr="00C07164">
        <w:rPr>
          <w:rFonts w:ascii="Times New Roman" w:eastAsia="Times New Roman" w:hAnsi="Times New Roman" w:cs="Times New Roman"/>
          <w:color w:val="000000"/>
          <w:kern w:val="0"/>
          <w:sz w:val="28"/>
          <w:szCs w:val="28"/>
          <w:lang w:val="uk-UA" w:eastAsia="uk-UA" w:bidi="uk-UA"/>
        </w:rPr>
        <w:t>Методи оцінки рухової активності</w:t>
      </w:r>
      <w:r w:rsidRPr="00C07164">
        <w:rPr>
          <w:rFonts w:ascii="Times New Roman" w:eastAsia="Times New Roman" w:hAnsi="Times New Roman" w:cs="Times New Roman"/>
          <w:color w:val="000000"/>
          <w:kern w:val="0"/>
          <w:sz w:val="28"/>
          <w:szCs w:val="28"/>
          <w:lang w:val="uk-UA" w:eastAsia="uk-UA" w:bidi="uk-UA"/>
        </w:rPr>
        <w:tab/>
        <w:t>56</w:t>
      </w:r>
    </w:p>
    <w:p w:rsidR="00C07164" w:rsidRPr="00C07164" w:rsidRDefault="00C07164" w:rsidP="00C07164">
      <w:pPr>
        <w:numPr>
          <w:ilvl w:val="0"/>
          <w:numId w:val="22"/>
        </w:numPr>
        <w:tabs>
          <w:tab w:val="clear" w:pos="709"/>
          <w:tab w:val="left" w:pos="1125"/>
          <w:tab w:val="right" w:leader="dot" w:pos="9348"/>
        </w:tabs>
        <w:suppressAutoHyphens w:val="0"/>
        <w:spacing w:after="0" w:line="480" w:lineRule="exact"/>
        <w:ind w:left="320" w:firstLine="0"/>
        <w:jc w:val="left"/>
        <w:rPr>
          <w:rFonts w:ascii="Times New Roman" w:eastAsia="Times New Roman" w:hAnsi="Times New Roman" w:cs="Times New Roman"/>
          <w:color w:val="000000"/>
          <w:kern w:val="0"/>
          <w:sz w:val="28"/>
          <w:szCs w:val="28"/>
          <w:lang w:val="uk-UA" w:eastAsia="uk-UA" w:bidi="uk-UA"/>
        </w:rPr>
      </w:pPr>
      <w:r w:rsidRPr="00C07164">
        <w:rPr>
          <w:rFonts w:ascii="Times New Roman" w:eastAsia="Times New Roman" w:hAnsi="Times New Roman" w:cs="Times New Roman"/>
          <w:color w:val="000000"/>
          <w:kern w:val="0"/>
          <w:sz w:val="28"/>
          <w:szCs w:val="28"/>
          <w:lang w:val="uk-UA" w:eastAsia="uk-UA" w:bidi="uk-UA"/>
        </w:rPr>
        <w:t>Педагогічні методи дослідження</w:t>
      </w:r>
      <w:r w:rsidRPr="00C07164">
        <w:rPr>
          <w:rFonts w:ascii="Times New Roman" w:eastAsia="Times New Roman" w:hAnsi="Times New Roman" w:cs="Times New Roman"/>
          <w:color w:val="000000"/>
          <w:kern w:val="0"/>
          <w:sz w:val="28"/>
          <w:szCs w:val="28"/>
          <w:lang w:val="uk-UA" w:eastAsia="uk-UA" w:bidi="uk-UA"/>
        </w:rPr>
        <w:tab/>
        <w:t>58</w:t>
      </w:r>
    </w:p>
    <w:p w:rsidR="00C07164" w:rsidRPr="00C07164" w:rsidRDefault="00C07164" w:rsidP="00C07164">
      <w:pPr>
        <w:numPr>
          <w:ilvl w:val="0"/>
          <w:numId w:val="22"/>
        </w:numPr>
        <w:tabs>
          <w:tab w:val="clear" w:pos="709"/>
          <w:tab w:val="left" w:pos="1125"/>
          <w:tab w:val="right" w:leader="dot" w:pos="9348"/>
        </w:tabs>
        <w:suppressAutoHyphens w:val="0"/>
        <w:spacing w:after="0" w:line="480" w:lineRule="exact"/>
        <w:ind w:left="320" w:firstLine="0"/>
        <w:jc w:val="left"/>
        <w:rPr>
          <w:rFonts w:ascii="Times New Roman" w:eastAsia="Times New Roman" w:hAnsi="Times New Roman" w:cs="Times New Roman"/>
          <w:color w:val="000000"/>
          <w:kern w:val="0"/>
          <w:sz w:val="28"/>
          <w:szCs w:val="28"/>
          <w:lang w:val="uk-UA" w:eastAsia="uk-UA" w:bidi="uk-UA"/>
        </w:rPr>
      </w:pPr>
      <w:r w:rsidRPr="00C07164">
        <w:rPr>
          <w:rFonts w:ascii="Times New Roman" w:eastAsia="Times New Roman" w:hAnsi="Times New Roman" w:cs="Times New Roman"/>
          <w:color w:val="000000"/>
          <w:kern w:val="0"/>
          <w:sz w:val="28"/>
          <w:szCs w:val="28"/>
          <w:lang w:val="uk-UA" w:eastAsia="uk-UA" w:bidi="uk-UA"/>
        </w:rPr>
        <w:t>Фізіологічні методи дослідження</w:t>
      </w:r>
      <w:r w:rsidRPr="00C07164">
        <w:rPr>
          <w:rFonts w:ascii="Times New Roman" w:eastAsia="Times New Roman" w:hAnsi="Times New Roman" w:cs="Times New Roman"/>
          <w:color w:val="000000"/>
          <w:kern w:val="0"/>
          <w:sz w:val="28"/>
          <w:szCs w:val="28"/>
          <w:lang w:val="uk-UA" w:eastAsia="uk-UA" w:bidi="uk-UA"/>
        </w:rPr>
        <w:tab/>
        <w:t>59</w:t>
      </w:r>
    </w:p>
    <w:p w:rsidR="00C07164" w:rsidRPr="00C07164" w:rsidRDefault="00C07164" w:rsidP="00C07164">
      <w:pPr>
        <w:numPr>
          <w:ilvl w:val="0"/>
          <w:numId w:val="22"/>
        </w:numPr>
        <w:tabs>
          <w:tab w:val="clear" w:pos="709"/>
          <w:tab w:val="left" w:pos="1125"/>
          <w:tab w:val="right" w:leader="dot" w:pos="9348"/>
        </w:tabs>
        <w:suppressAutoHyphens w:val="0"/>
        <w:spacing w:after="220" w:line="480" w:lineRule="exact"/>
        <w:ind w:left="320" w:firstLine="0"/>
        <w:jc w:val="left"/>
        <w:rPr>
          <w:rFonts w:ascii="Times New Roman" w:eastAsia="Times New Roman" w:hAnsi="Times New Roman" w:cs="Times New Roman"/>
          <w:color w:val="000000"/>
          <w:kern w:val="0"/>
          <w:sz w:val="28"/>
          <w:szCs w:val="28"/>
          <w:lang w:val="uk-UA" w:eastAsia="uk-UA" w:bidi="uk-UA"/>
        </w:rPr>
      </w:pPr>
      <w:r w:rsidRPr="00C07164">
        <w:rPr>
          <w:rFonts w:ascii="Times New Roman" w:eastAsia="Times New Roman" w:hAnsi="Times New Roman" w:cs="Times New Roman"/>
          <w:color w:val="000000"/>
          <w:kern w:val="0"/>
          <w:sz w:val="28"/>
          <w:szCs w:val="28"/>
          <w:lang w:val="uk-UA" w:eastAsia="uk-UA" w:bidi="uk-UA"/>
        </w:rPr>
        <w:t>Метод викопіювання з медичних карт</w:t>
      </w:r>
      <w:r w:rsidRPr="00C07164">
        <w:rPr>
          <w:rFonts w:ascii="Times New Roman" w:eastAsia="Times New Roman" w:hAnsi="Times New Roman" w:cs="Times New Roman"/>
          <w:color w:val="000000"/>
          <w:kern w:val="0"/>
          <w:sz w:val="28"/>
          <w:szCs w:val="28"/>
          <w:lang w:val="uk-UA" w:eastAsia="uk-UA" w:bidi="uk-UA"/>
        </w:rPr>
        <w:tab/>
        <w:t>59</w:t>
      </w:r>
    </w:p>
    <w:p w:rsidR="00C07164" w:rsidRPr="00C07164" w:rsidRDefault="00C07164" w:rsidP="00C07164">
      <w:pPr>
        <w:numPr>
          <w:ilvl w:val="0"/>
          <w:numId w:val="22"/>
        </w:numPr>
        <w:tabs>
          <w:tab w:val="clear" w:pos="709"/>
          <w:tab w:val="left" w:pos="1125"/>
          <w:tab w:val="right" w:leader="dot" w:pos="9348"/>
        </w:tabs>
        <w:suppressAutoHyphens w:val="0"/>
        <w:spacing w:after="212" w:line="280" w:lineRule="exact"/>
        <w:ind w:left="320" w:firstLine="0"/>
        <w:jc w:val="left"/>
        <w:rPr>
          <w:rFonts w:ascii="Times New Roman" w:eastAsia="Times New Roman" w:hAnsi="Times New Roman" w:cs="Times New Roman"/>
          <w:color w:val="000000"/>
          <w:kern w:val="0"/>
          <w:sz w:val="28"/>
          <w:szCs w:val="28"/>
          <w:lang w:val="uk-UA" w:eastAsia="uk-UA" w:bidi="uk-UA"/>
        </w:rPr>
      </w:pPr>
      <w:r w:rsidRPr="00C07164">
        <w:rPr>
          <w:rFonts w:ascii="Times New Roman" w:eastAsia="Times New Roman" w:hAnsi="Times New Roman" w:cs="Times New Roman"/>
          <w:color w:val="000000"/>
          <w:kern w:val="0"/>
          <w:sz w:val="28"/>
          <w:szCs w:val="28"/>
          <w:lang w:val="uk-UA" w:eastAsia="uk-UA" w:bidi="uk-UA"/>
        </w:rPr>
        <w:t>Методи оцінки рівня соматичного здоров'я</w:t>
      </w:r>
      <w:r w:rsidRPr="00C07164">
        <w:rPr>
          <w:rFonts w:ascii="Times New Roman" w:eastAsia="Times New Roman" w:hAnsi="Times New Roman" w:cs="Times New Roman"/>
          <w:color w:val="000000"/>
          <w:kern w:val="0"/>
          <w:sz w:val="28"/>
          <w:szCs w:val="28"/>
          <w:lang w:val="uk-UA" w:eastAsia="uk-UA" w:bidi="uk-UA"/>
        </w:rPr>
        <w:tab/>
        <w:t>59</w:t>
      </w:r>
    </w:p>
    <w:p w:rsidR="00C07164" w:rsidRPr="00C07164" w:rsidRDefault="00C07164" w:rsidP="00C07164">
      <w:pPr>
        <w:numPr>
          <w:ilvl w:val="0"/>
          <w:numId w:val="22"/>
        </w:numPr>
        <w:tabs>
          <w:tab w:val="clear" w:pos="709"/>
          <w:tab w:val="left" w:pos="1264"/>
          <w:tab w:val="right" w:leader="dot" w:pos="9348"/>
        </w:tabs>
        <w:suppressAutoHyphens w:val="0"/>
        <w:spacing w:after="157" w:line="280" w:lineRule="exact"/>
        <w:ind w:left="320" w:firstLine="0"/>
        <w:jc w:val="left"/>
        <w:rPr>
          <w:rFonts w:ascii="Times New Roman" w:eastAsia="Times New Roman" w:hAnsi="Times New Roman" w:cs="Times New Roman"/>
          <w:color w:val="000000"/>
          <w:kern w:val="0"/>
          <w:sz w:val="28"/>
          <w:szCs w:val="28"/>
          <w:lang w:val="uk-UA" w:eastAsia="uk-UA" w:bidi="uk-UA"/>
        </w:rPr>
      </w:pPr>
      <w:r w:rsidRPr="00C07164">
        <w:rPr>
          <w:rFonts w:ascii="Times New Roman" w:eastAsia="Times New Roman" w:hAnsi="Times New Roman" w:cs="Times New Roman"/>
          <w:color w:val="000000"/>
          <w:kern w:val="0"/>
          <w:sz w:val="28"/>
          <w:szCs w:val="28"/>
          <w:lang w:val="uk-UA" w:eastAsia="uk-UA" w:bidi="uk-UA"/>
        </w:rPr>
        <w:t>Методи математичної статистики</w:t>
      </w:r>
      <w:r w:rsidRPr="00C07164">
        <w:rPr>
          <w:rFonts w:ascii="Times New Roman" w:eastAsia="Times New Roman" w:hAnsi="Times New Roman" w:cs="Times New Roman"/>
          <w:color w:val="000000"/>
          <w:kern w:val="0"/>
          <w:sz w:val="28"/>
          <w:szCs w:val="28"/>
          <w:lang w:val="uk-UA" w:eastAsia="uk-UA" w:bidi="uk-UA"/>
        </w:rPr>
        <w:tab/>
        <w:t>62</w:t>
      </w:r>
    </w:p>
    <w:p w:rsidR="00C07164" w:rsidRPr="00C07164" w:rsidRDefault="00C07164" w:rsidP="00C07164">
      <w:pPr>
        <w:numPr>
          <w:ilvl w:val="0"/>
          <w:numId w:val="21"/>
        </w:numPr>
        <w:tabs>
          <w:tab w:val="clear" w:pos="709"/>
          <w:tab w:val="left" w:pos="594"/>
          <w:tab w:val="right" w:leader="dot" w:pos="9348"/>
        </w:tabs>
        <w:suppressAutoHyphens w:val="0"/>
        <w:spacing w:after="0" w:line="280" w:lineRule="exact"/>
        <w:ind w:firstLine="0"/>
        <w:jc w:val="left"/>
        <w:rPr>
          <w:rFonts w:ascii="Times New Roman" w:eastAsia="Times New Roman" w:hAnsi="Times New Roman" w:cs="Times New Roman"/>
          <w:color w:val="000000"/>
          <w:kern w:val="0"/>
          <w:sz w:val="28"/>
          <w:szCs w:val="28"/>
          <w:lang w:val="uk-UA" w:eastAsia="uk-UA" w:bidi="uk-UA"/>
        </w:rPr>
      </w:pPr>
      <w:hyperlink w:anchor="bookmark10" w:tooltip="Current Document">
        <w:r w:rsidRPr="00C07164">
          <w:rPr>
            <w:rFonts w:ascii="Times New Roman" w:eastAsia="Times New Roman" w:hAnsi="Times New Roman" w:cs="Times New Roman"/>
            <w:color w:val="000000"/>
            <w:kern w:val="0"/>
            <w:sz w:val="28"/>
            <w:szCs w:val="28"/>
            <w:lang w:val="uk-UA" w:eastAsia="uk-UA" w:bidi="uk-UA"/>
          </w:rPr>
          <w:t>Організація дослідження</w:t>
        </w:r>
        <w:r w:rsidRPr="00C07164">
          <w:rPr>
            <w:rFonts w:ascii="Times New Roman" w:eastAsia="Times New Roman" w:hAnsi="Times New Roman" w:cs="Times New Roman"/>
            <w:color w:val="000000"/>
            <w:kern w:val="0"/>
            <w:sz w:val="28"/>
            <w:szCs w:val="28"/>
            <w:lang w:val="uk-UA" w:eastAsia="uk-UA" w:bidi="uk-UA"/>
          </w:rPr>
          <w:tab/>
          <w:t>63</w:t>
        </w:r>
      </w:hyperlink>
      <w:r w:rsidRPr="00C07164">
        <w:rPr>
          <w:rFonts w:ascii="Times New Roman" w:eastAsia="Times New Roman" w:hAnsi="Times New Roman" w:cs="Times New Roman"/>
          <w:color w:val="000000"/>
          <w:kern w:val="0"/>
          <w:sz w:val="28"/>
          <w:szCs w:val="28"/>
          <w:lang w:val="uk-UA" w:eastAsia="uk-UA" w:bidi="uk-UA"/>
        </w:rPr>
        <w:br w:type="page"/>
      </w:r>
    </w:p>
    <w:p w:rsidR="00C07164" w:rsidRPr="00C07164" w:rsidRDefault="00C07164" w:rsidP="00C07164">
      <w:pPr>
        <w:tabs>
          <w:tab w:val="clear" w:pos="709"/>
          <w:tab w:val="right" w:leader="dot" w:pos="9320"/>
        </w:tabs>
        <w:suppressAutoHyphens w:val="0"/>
        <w:spacing w:after="0" w:line="480" w:lineRule="exact"/>
        <w:ind w:firstLine="0"/>
        <w:jc w:val="left"/>
        <w:rPr>
          <w:rFonts w:ascii="Times New Roman" w:eastAsia="Times New Roman" w:hAnsi="Times New Roman" w:cs="Times New Roman"/>
          <w:color w:val="000000"/>
          <w:kern w:val="0"/>
          <w:sz w:val="28"/>
          <w:szCs w:val="28"/>
          <w:lang w:val="uk-UA" w:eastAsia="uk-UA" w:bidi="uk-UA"/>
        </w:rPr>
      </w:pPr>
      <w:r w:rsidRPr="00C07164">
        <w:rPr>
          <w:rFonts w:ascii="Times New Roman" w:eastAsia="Times New Roman" w:hAnsi="Times New Roman" w:cs="Times New Roman"/>
          <w:color w:val="000000"/>
          <w:kern w:val="0"/>
          <w:sz w:val="28"/>
          <w:szCs w:val="28"/>
          <w:lang w:val="uk-UA" w:eastAsia="uk-UA" w:bidi="uk-UA"/>
        </w:rPr>
        <w:t>РОЗДІЛ 3. ХАРАКТЕРИСТИКА КОМПОНЕНТІВ РЕКРЕАЦІЙНОЇ КУЛЬТУРИ СТУДЕНТСЬКОЇ МОЛОДІ</w:t>
      </w:r>
      <w:r w:rsidRPr="00C07164">
        <w:rPr>
          <w:rFonts w:ascii="Times New Roman" w:eastAsia="Times New Roman" w:hAnsi="Times New Roman" w:cs="Times New Roman"/>
          <w:color w:val="000000"/>
          <w:kern w:val="0"/>
          <w:sz w:val="28"/>
          <w:szCs w:val="28"/>
          <w:lang w:val="uk-UA" w:eastAsia="uk-UA" w:bidi="uk-UA"/>
        </w:rPr>
        <w:tab/>
        <w:t>65</w:t>
      </w:r>
    </w:p>
    <w:p w:rsidR="00C07164" w:rsidRPr="00C07164" w:rsidRDefault="00C07164" w:rsidP="00C07164">
      <w:pPr>
        <w:numPr>
          <w:ilvl w:val="0"/>
          <w:numId w:val="23"/>
        </w:numPr>
        <w:tabs>
          <w:tab w:val="clear" w:pos="709"/>
          <w:tab w:val="left" w:pos="589"/>
        </w:tabs>
        <w:suppressAutoHyphens w:val="0"/>
        <w:spacing w:after="0" w:line="480" w:lineRule="exact"/>
        <w:ind w:firstLine="0"/>
        <w:jc w:val="left"/>
        <w:rPr>
          <w:rFonts w:ascii="Times New Roman" w:eastAsia="Times New Roman" w:hAnsi="Times New Roman" w:cs="Times New Roman"/>
          <w:color w:val="000000"/>
          <w:kern w:val="0"/>
          <w:sz w:val="28"/>
          <w:szCs w:val="28"/>
          <w:lang w:val="uk-UA" w:eastAsia="uk-UA" w:bidi="uk-UA"/>
        </w:rPr>
      </w:pPr>
      <w:r w:rsidRPr="00C07164">
        <w:rPr>
          <w:rFonts w:ascii="Times New Roman" w:eastAsia="Times New Roman" w:hAnsi="Times New Roman" w:cs="Times New Roman"/>
          <w:color w:val="000000"/>
          <w:kern w:val="0"/>
          <w:sz w:val="28"/>
          <w:szCs w:val="28"/>
          <w:lang w:val="uk-UA" w:eastAsia="uk-UA" w:bidi="uk-UA"/>
        </w:rPr>
        <w:t>Оцінка мотиваційно-ціннісного відношення студентів до організованих</w:t>
      </w:r>
    </w:p>
    <w:p w:rsidR="00C07164" w:rsidRPr="00C07164" w:rsidRDefault="00C07164" w:rsidP="00C07164">
      <w:pPr>
        <w:tabs>
          <w:tab w:val="clear" w:pos="709"/>
          <w:tab w:val="left" w:leader="dot" w:pos="8995"/>
        </w:tabs>
        <w:suppressAutoHyphens w:val="0"/>
        <w:spacing w:after="0" w:line="480" w:lineRule="exact"/>
        <w:ind w:firstLine="0"/>
        <w:rPr>
          <w:rFonts w:ascii="Times New Roman" w:eastAsia="Times New Roman" w:hAnsi="Times New Roman" w:cs="Times New Roman"/>
          <w:color w:val="000000"/>
          <w:kern w:val="0"/>
          <w:sz w:val="28"/>
          <w:szCs w:val="28"/>
          <w:lang w:val="uk-UA" w:eastAsia="uk-UA" w:bidi="uk-UA"/>
        </w:rPr>
      </w:pPr>
      <w:r w:rsidRPr="00C07164">
        <w:rPr>
          <w:rFonts w:ascii="Times New Roman" w:eastAsia="Times New Roman" w:hAnsi="Times New Roman" w:cs="Times New Roman"/>
          <w:color w:val="000000"/>
          <w:kern w:val="0"/>
          <w:sz w:val="28"/>
          <w:szCs w:val="28"/>
          <w:lang w:val="uk-UA" w:eastAsia="uk-UA" w:bidi="uk-UA"/>
        </w:rPr>
        <w:t>занять фізичними вправами у вищих навчальних закладах</w:t>
      </w:r>
      <w:r w:rsidRPr="00C07164">
        <w:rPr>
          <w:rFonts w:ascii="Times New Roman" w:eastAsia="Times New Roman" w:hAnsi="Times New Roman" w:cs="Times New Roman"/>
          <w:color w:val="000000"/>
          <w:kern w:val="0"/>
          <w:sz w:val="28"/>
          <w:szCs w:val="28"/>
          <w:lang w:val="uk-UA" w:eastAsia="uk-UA" w:bidi="uk-UA"/>
        </w:rPr>
        <w:tab/>
        <w:t>67</w:t>
      </w:r>
    </w:p>
    <w:p w:rsidR="00C07164" w:rsidRPr="00C07164" w:rsidRDefault="00C07164" w:rsidP="00C07164">
      <w:pPr>
        <w:numPr>
          <w:ilvl w:val="0"/>
          <w:numId w:val="23"/>
        </w:numPr>
        <w:tabs>
          <w:tab w:val="clear" w:pos="709"/>
          <w:tab w:val="left" w:pos="589"/>
        </w:tabs>
        <w:suppressAutoHyphens w:val="0"/>
        <w:spacing w:after="0" w:line="480" w:lineRule="exact"/>
        <w:ind w:firstLine="0"/>
        <w:jc w:val="left"/>
        <w:rPr>
          <w:rFonts w:ascii="Times New Roman" w:eastAsia="Times New Roman" w:hAnsi="Times New Roman" w:cs="Times New Roman"/>
          <w:color w:val="000000"/>
          <w:kern w:val="0"/>
          <w:sz w:val="28"/>
          <w:szCs w:val="28"/>
          <w:lang w:val="uk-UA" w:eastAsia="uk-UA" w:bidi="uk-UA"/>
        </w:rPr>
      </w:pPr>
      <w:r w:rsidRPr="00C07164">
        <w:rPr>
          <w:rFonts w:ascii="Times New Roman" w:eastAsia="Times New Roman" w:hAnsi="Times New Roman" w:cs="Times New Roman"/>
          <w:color w:val="000000"/>
          <w:kern w:val="0"/>
          <w:sz w:val="28"/>
          <w:szCs w:val="28"/>
          <w:lang w:val="uk-UA" w:eastAsia="uk-UA" w:bidi="uk-UA"/>
        </w:rPr>
        <w:t>Дослідження ціннісних орієнтацій і місця здоров’я в системі</w:t>
      </w:r>
    </w:p>
    <w:p w:rsidR="00C07164" w:rsidRPr="00C07164" w:rsidRDefault="00C07164" w:rsidP="00C07164">
      <w:pPr>
        <w:tabs>
          <w:tab w:val="clear" w:pos="709"/>
          <w:tab w:val="right" w:leader="dot" w:pos="9320"/>
        </w:tabs>
        <w:suppressAutoHyphens w:val="0"/>
        <w:spacing w:after="0" w:line="480" w:lineRule="exact"/>
        <w:ind w:firstLine="0"/>
        <w:rPr>
          <w:rFonts w:ascii="Times New Roman" w:eastAsia="Times New Roman" w:hAnsi="Times New Roman" w:cs="Times New Roman"/>
          <w:color w:val="000000"/>
          <w:kern w:val="0"/>
          <w:sz w:val="28"/>
          <w:szCs w:val="28"/>
          <w:lang w:val="uk-UA" w:eastAsia="uk-UA" w:bidi="uk-UA"/>
        </w:rPr>
      </w:pPr>
      <w:r w:rsidRPr="00C07164">
        <w:rPr>
          <w:rFonts w:ascii="Times New Roman" w:eastAsia="Times New Roman" w:hAnsi="Times New Roman" w:cs="Times New Roman"/>
          <w:color w:val="000000"/>
          <w:kern w:val="0"/>
          <w:sz w:val="28"/>
          <w:szCs w:val="28"/>
          <w:lang w:val="uk-UA" w:eastAsia="uk-UA" w:bidi="uk-UA"/>
        </w:rPr>
        <w:t>цінностей студентської молоді</w:t>
      </w:r>
      <w:r w:rsidRPr="00C07164">
        <w:rPr>
          <w:rFonts w:ascii="Times New Roman" w:eastAsia="Times New Roman" w:hAnsi="Times New Roman" w:cs="Times New Roman"/>
          <w:color w:val="000000"/>
          <w:kern w:val="0"/>
          <w:sz w:val="28"/>
          <w:szCs w:val="28"/>
          <w:lang w:val="uk-UA" w:eastAsia="uk-UA" w:bidi="uk-UA"/>
        </w:rPr>
        <w:tab/>
        <w:t>75</w:t>
      </w:r>
    </w:p>
    <w:p w:rsidR="00C07164" w:rsidRPr="00C07164" w:rsidRDefault="00C07164" w:rsidP="00C07164">
      <w:pPr>
        <w:numPr>
          <w:ilvl w:val="0"/>
          <w:numId w:val="23"/>
        </w:numPr>
        <w:tabs>
          <w:tab w:val="clear" w:pos="709"/>
          <w:tab w:val="left" w:pos="589"/>
        </w:tabs>
        <w:suppressAutoHyphens w:val="0"/>
        <w:spacing w:after="0" w:line="480" w:lineRule="exact"/>
        <w:ind w:firstLine="0"/>
        <w:jc w:val="left"/>
        <w:rPr>
          <w:rFonts w:ascii="Times New Roman" w:eastAsia="Times New Roman" w:hAnsi="Times New Roman" w:cs="Times New Roman"/>
          <w:color w:val="000000"/>
          <w:kern w:val="0"/>
          <w:sz w:val="28"/>
          <w:szCs w:val="28"/>
          <w:lang w:val="uk-UA" w:eastAsia="uk-UA" w:bidi="uk-UA"/>
        </w:rPr>
      </w:pPr>
      <w:r w:rsidRPr="00C07164">
        <w:rPr>
          <w:rFonts w:ascii="Times New Roman" w:eastAsia="Times New Roman" w:hAnsi="Times New Roman" w:cs="Times New Roman"/>
          <w:color w:val="000000"/>
          <w:kern w:val="0"/>
          <w:sz w:val="28"/>
          <w:szCs w:val="28"/>
          <w:lang w:val="uk-UA" w:eastAsia="uk-UA" w:bidi="uk-UA"/>
        </w:rPr>
        <w:t>Характеристика обсягу рухової активності та структури вільного часу</w:t>
      </w:r>
    </w:p>
    <w:p w:rsidR="00C07164" w:rsidRPr="00C07164" w:rsidRDefault="00C07164" w:rsidP="00C07164">
      <w:pPr>
        <w:tabs>
          <w:tab w:val="clear" w:pos="709"/>
          <w:tab w:val="right" w:leader="dot" w:pos="9320"/>
        </w:tabs>
        <w:suppressAutoHyphens w:val="0"/>
        <w:spacing w:after="0" w:line="480" w:lineRule="exact"/>
        <w:ind w:firstLine="0"/>
        <w:rPr>
          <w:rFonts w:ascii="Times New Roman" w:eastAsia="Times New Roman" w:hAnsi="Times New Roman" w:cs="Times New Roman"/>
          <w:color w:val="000000"/>
          <w:kern w:val="0"/>
          <w:sz w:val="28"/>
          <w:szCs w:val="28"/>
          <w:lang w:val="uk-UA" w:eastAsia="uk-UA" w:bidi="uk-UA"/>
        </w:rPr>
      </w:pPr>
      <w:r w:rsidRPr="00C07164">
        <w:rPr>
          <w:rFonts w:ascii="Times New Roman" w:eastAsia="Times New Roman" w:hAnsi="Times New Roman" w:cs="Times New Roman"/>
          <w:color w:val="000000"/>
          <w:kern w:val="0"/>
          <w:sz w:val="28"/>
          <w:szCs w:val="28"/>
          <w:lang w:val="uk-UA" w:eastAsia="uk-UA" w:bidi="uk-UA"/>
        </w:rPr>
        <w:t>як компонентів рекреаційної культури студентів</w:t>
      </w:r>
      <w:r w:rsidRPr="00C07164">
        <w:rPr>
          <w:rFonts w:ascii="Times New Roman" w:eastAsia="Times New Roman" w:hAnsi="Times New Roman" w:cs="Times New Roman"/>
          <w:color w:val="000000"/>
          <w:kern w:val="0"/>
          <w:sz w:val="28"/>
          <w:szCs w:val="28"/>
          <w:lang w:val="uk-UA" w:eastAsia="uk-UA" w:bidi="uk-UA"/>
        </w:rPr>
        <w:tab/>
        <w:t>84</w:t>
      </w:r>
    </w:p>
    <w:p w:rsidR="00C07164" w:rsidRPr="00C07164" w:rsidRDefault="00C07164" w:rsidP="00C07164">
      <w:pPr>
        <w:numPr>
          <w:ilvl w:val="0"/>
          <w:numId w:val="23"/>
        </w:numPr>
        <w:tabs>
          <w:tab w:val="clear" w:pos="709"/>
          <w:tab w:val="left" w:pos="589"/>
        </w:tabs>
        <w:suppressAutoHyphens w:val="0"/>
        <w:spacing w:after="0" w:line="480" w:lineRule="exact"/>
        <w:ind w:firstLine="0"/>
        <w:jc w:val="left"/>
        <w:rPr>
          <w:rFonts w:ascii="Times New Roman" w:eastAsia="Times New Roman" w:hAnsi="Times New Roman" w:cs="Times New Roman"/>
          <w:color w:val="000000"/>
          <w:kern w:val="0"/>
          <w:sz w:val="28"/>
          <w:szCs w:val="28"/>
          <w:lang w:val="uk-UA" w:eastAsia="uk-UA" w:bidi="uk-UA"/>
        </w:rPr>
      </w:pPr>
      <w:r w:rsidRPr="00C07164">
        <w:rPr>
          <w:rFonts w:ascii="Times New Roman" w:eastAsia="Times New Roman" w:hAnsi="Times New Roman" w:cs="Times New Roman"/>
          <w:color w:val="000000"/>
          <w:kern w:val="0"/>
          <w:sz w:val="28"/>
          <w:szCs w:val="28"/>
          <w:lang w:val="uk-UA" w:eastAsia="uk-UA" w:bidi="uk-UA"/>
        </w:rPr>
        <w:t>Дослідження бюджету вільного часу і його розподілу в режимі дня</w:t>
      </w:r>
    </w:p>
    <w:p w:rsidR="00C07164" w:rsidRPr="00C07164" w:rsidRDefault="00C07164" w:rsidP="00C07164">
      <w:pPr>
        <w:tabs>
          <w:tab w:val="clear" w:pos="709"/>
          <w:tab w:val="right" w:leader="dot" w:pos="9320"/>
        </w:tabs>
        <w:suppressAutoHyphens w:val="0"/>
        <w:spacing w:after="0" w:line="480" w:lineRule="exact"/>
        <w:ind w:firstLine="0"/>
        <w:rPr>
          <w:rFonts w:ascii="Times New Roman" w:eastAsia="Times New Roman" w:hAnsi="Times New Roman" w:cs="Times New Roman"/>
          <w:color w:val="000000"/>
          <w:kern w:val="0"/>
          <w:sz w:val="28"/>
          <w:szCs w:val="28"/>
          <w:lang w:val="uk-UA" w:eastAsia="uk-UA" w:bidi="uk-UA"/>
        </w:rPr>
      </w:pPr>
      <w:r w:rsidRPr="00C07164">
        <w:rPr>
          <w:rFonts w:ascii="Times New Roman" w:eastAsia="Times New Roman" w:hAnsi="Times New Roman" w:cs="Times New Roman"/>
          <w:color w:val="000000"/>
          <w:kern w:val="0"/>
          <w:sz w:val="28"/>
          <w:szCs w:val="28"/>
          <w:lang w:val="uk-UA" w:eastAsia="uk-UA" w:bidi="uk-UA"/>
        </w:rPr>
        <w:t>студентів</w:t>
      </w:r>
      <w:r w:rsidRPr="00C07164">
        <w:rPr>
          <w:rFonts w:ascii="Times New Roman" w:eastAsia="Times New Roman" w:hAnsi="Times New Roman" w:cs="Times New Roman"/>
          <w:color w:val="000000"/>
          <w:kern w:val="0"/>
          <w:sz w:val="28"/>
          <w:szCs w:val="28"/>
          <w:lang w:val="uk-UA" w:eastAsia="uk-UA" w:bidi="uk-UA"/>
        </w:rPr>
        <w:tab/>
        <w:t>89</w:t>
      </w:r>
    </w:p>
    <w:p w:rsidR="00C07164" w:rsidRPr="00C07164" w:rsidRDefault="00C07164" w:rsidP="00C07164">
      <w:pPr>
        <w:numPr>
          <w:ilvl w:val="0"/>
          <w:numId w:val="23"/>
        </w:numPr>
        <w:tabs>
          <w:tab w:val="clear" w:pos="709"/>
          <w:tab w:val="left" w:pos="589"/>
          <w:tab w:val="right" w:leader="dot" w:pos="9320"/>
        </w:tabs>
        <w:suppressAutoHyphens w:val="0"/>
        <w:spacing w:after="220" w:line="480" w:lineRule="exact"/>
        <w:ind w:firstLine="0"/>
        <w:jc w:val="left"/>
        <w:rPr>
          <w:rFonts w:ascii="Times New Roman" w:eastAsia="Times New Roman" w:hAnsi="Times New Roman" w:cs="Times New Roman"/>
          <w:color w:val="000000"/>
          <w:kern w:val="0"/>
          <w:sz w:val="28"/>
          <w:szCs w:val="28"/>
          <w:lang w:val="uk-UA" w:eastAsia="uk-UA" w:bidi="uk-UA"/>
        </w:rPr>
      </w:pPr>
      <w:hyperlink w:anchor="bookmark18" w:tooltip="Current Document">
        <w:r w:rsidRPr="00C07164">
          <w:rPr>
            <w:rFonts w:ascii="Times New Roman" w:eastAsia="Times New Roman" w:hAnsi="Times New Roman" w:cs="Times New Roman"/>
            <w:color w:val="000000"/>
            <w:kern w:val="0"/>
            <w:sz w:val="28"/>
            <w:szCs w:val="28"/>
            <w:lang w:val="uk-UA" w:eastAsia="uk-UA" w:bidi="uk-UA"/>
          </w:rPr>
          <w:t>Аналіз показників фізичного стану студентської молоді</w:t>
        </w:r>
        <w:r w:rsidRPr="00C07164">
          <w:rPr>
            <w:rFonts w:ascii="Times New Roman" w:eastAsia="Times New Roman" w:hAnsi="Times New Roman" w:cs="Times New Roman"/>
            <w:color w:val="000000"/>
            <w:kern w:val="0"/>
            <w:sz w:val="28"/>
            <w:szCs w:val="28"/>
            <w:lang w:val="uk-UA" w:eastAsia="uk-UA" w:bidi="uk-UA"/>
          </w:rPr>
          <w:tab/>
          <w:t>95</w:t>
        </w:r>
      </w:hyperlink>
    </w:p>
    <w:p w:rsidR="00C07164" w:rsidRPr="00C07164" w:rsidRDefault="00C07164" w:rsidP="00C07164">
      <w:pPr>
        <w:numPr>
          <w:ilvl w:val="0"/>
          <w:numId w:val="23"/>
        </w:numPr>
        <w:tabs>
          <w:tab w:val="clear" w:pos="709"/>
          <w:tab w:val="left" w:pos="589"/>
          <w:tab w:val="right" w:leader="dot" w:pos="9320"/>
        </w:tabs>
        <w:suppressAutoHyphens w:val="0"/>
        <w:spacing w:after="57" w:line="280" w:lineRule="exact"/>
        <w:ind w:firstLine="0"/>
        <w:jc w:val="left"/>
        <w:rPr>
          <w:rFonts w:ascii="Times New Roman" w:eastAsia="Times New Roman" w:hAnsi="Times New Roman" w:cs="Times New Roman"/>
          <w:color w:val="000000"/>
          <w:kern w:val="0"/>
          <w:sz w:val="28"/>
          <w:szCs w:val="28"/>
          <w:lang w:val="uk-UA" w:eastAsia="uk-UA" w:bidi="uk-UA"/>
        </w:rPr>
      </w:pPr>
      <w:hyperlink w:anchor="bookmark23" w:tooltip="Current Document">
        <w:r w:rsidRPr="00C07164">
          <w:rPr>
            <w:rFonts w:ascii="Times New Roman" w:eastAsia="Times New Roman" w:hAnsi="Times New Roman" w:cs="Times New Roman"/>
            <w:color w:val="000000"/>
            <w:kern w:val="0"/>
            <w:sz w:val="28"/>
            <w:szCs w:val="28"/>
            <w:lang w:val="uk-UA" w:eastAsia="uk-UA" w:bidi="uk-UA"/>
          </w:rPr>
          <w:t>Кількісна оцінка рекреаційної культури студентської молоді</w:t>
        </w:r>
        <w:r w:rsidRPr="00C07164">
          <w:rPr>
            <w:rFonts w:ascii="Times New Roman" w:eastAsia="Times New Roman" w:hAnsi="Times New Roman" w:cs="Times New Roman"/>
            <w:color w:val="000000"/>
            <w:kern w:val="0"/>
            <w:sz w:val="28"/>
            <w:szCs w:val="28"/>
            <w:lang w:val="uk-UA" w:eastAsia="uk-UA" w:bidi="uk-UA"/>
          </w:rPr>
          <w:tab/>
          <w:t>100</w:t>
        </w:r>
      </w:hyperlink>
    </w:p>
    <w:p w:rsidR="00C07164" w:rsidRPr="00C07164" w:rsidRDefault="00C07164" w:rsidP="00C07164">
      <w:pPr>
        <w:tabs>
          <w:tab w:val="clear" w:pos="709"/>
          <w:tab w:val="right" w:leader="dot" w:pos="9320"/>
        </w:tabs>
        <w:suppressAutoHyphens w:val="0"/>
        <w:spacing w:after="0" w:line="480" w:lineRule="exact"/>
        <w:ind w:left="300" w:firstLine="0"/>
        <w:rPr>
          <w:rFonts w:ascii="Times New Roman" w:eastAsia="Times New Roman" w:hAnsi="Times New Roman" w:cs="Times New Roman"/>
          <w:color w:val="000000"/>
          <w:kern w:val="0"/>
          <w:sz w:val="28"/>
          <w:szCs w:val="28"/>
          <w:lang w:val="uk-UA" w:eastAsia="uk-UA" w:bidi="uk-UA"/>
        </w:rPr>
      </w:pPr>
      <w:r w:rsidRPr="00C07164">
        <w:rPr>
          <w:rFonts w:ascii="Times New Roman" w:eastAsia="Times New Roman" w:hAnsi="Times New Roman" w:cs="Times New Roman"/>
          <w:color w:val="000000"/>
          <w:kern w:val="0"/>
          <w:sz w:val="28"/>
          <w:szCs w:val="28"/>
          <w:lang w:val="uk-UA" w:eastAsia="uk-UA" w:bidi="uk-UA"/>
        </w:rPr>
        <w:t>Висновки до розділу 3</w:t>
      </w:r>
      <w:r w:rsidRPr="00C07164">
        <w:rPr>
          <w:rFonts w:ascii="Times New Roman" w:eastAsia="Times New Roman" w:hAnsi="Times New Roman" w:cs="Times New Roman"/>
          <w:color w:val="000000"/>
          <w:kern w:val="0"/>
          <w:sz w:val="28"/>
          <w:szCs w:val="28"/>
          <w:lang w:val="uk-UA" w:eastAsia="uk-UA" w:bidi="uk-UA"/>
        </w:rPr>
        <w:tab/>
        <w:t>112</w:t>
      </w:r>
    </w:p>
    <w:p w:rsidR="00C07164" w:rsidRPr="00C07164" w:rsidRDefault="00C07164" w:rsidP="00C07164">
      <w:pPr>
        <w:tabs>
          <w:tab w:val="clear" w:pos="709"/>
          <w:tab w:val="right" w:leader="dot" w:pos="9320"/>
        </w:tabs>
        <w:suppressAutoHyphens w:val="0"/>
        <w:spacing w:after="0" w:line="480" w:lineRule="exact"/>
        <w:ind w:firstLine="0"/>
        <w:jc w:val="left"/>
        <w:rPr>
          <w:rFonts w:ascii="Times New Roman" w:eastAsia="Times New Roman" w:hAnsi="Times New Roman" w:cs="Times New Roman"/>
          <w:color w:val="000000"/>
          <w:kern w:val="0"/>
          <w:sz w:val="28"/>
          <w:szCs w:val="28"/>
          <w:lang w:val="uk-UA" w:eastAsia="uk-UA" w:bidi="uk-UA"/>
        </w:rPr>
      </w:pPr>
      <w:hyperlink w:anchor="bookmark28" w:tooltip="Current Document">
        <w:r w:rsidRPr="00C07164">
          <w:rPr>
            <w:rFonts w:ascii="Times New Roman" w:eastAsia="Times New Roman" w:hAnsi="Times New Roman" w:cs="Times New Roman"/>
            <w:color w:val="000000"/>
            <w:kern w:val="0"/>
            <w:sz w:val="28"/>
            <w:szCs w:val="28"/>
            <w:lang w:val="uk-UA" w:eastAsia="uk-UA" w:bidi="uk-UA"/>
          </w:rPr>
          <w:t>РОЗДІЛ 4. ОБҐРУНТУВАННЯ ТЕХНОЛОГІЇ ФОРМУВАННЯ РЕКРЕАЦІЙНОЇ КУЛЬТУРИ СТУДЕНТСЬКОЇ МОЛОДІ</w:t>
        </w:r>
        <w:r w:rsidRPr="00C07164">
          <w:rPr>
            <w:rFonts w:ascii="Times New Roman" w:eastAsia="Times New Roman" w:hAnsi="Times New Roman" w:cs="Times New Roman"/>
            <w:color w:val="000000"/>
            <w:kern w:val="0"/>
            <w:sz w:val="28"/>
            <w:szCs w:val="28"/>
            <w:lang w:val="uk-UA" w:eastAsia="uk-UA" w:bidi="uk-UA"/>
          </w:rPr>
          <w:tab/>
          <w:t>115</w:t>
        </w:r>
      </w:hyperlink>
    </w:p>
    <w:p w:rsidR="00C07164" w:rsidRPr="00C07164" w:rsidRDefault="00C07164" w:rsidP="00C07164">
      <w:pPr>
        <w:numPr>
          <w:ilvl w:val="0"/>
          <w:numId w:val="24"/>
        </w:numPr>
        <w:tabs>
          <w:tab w:val="clear" w:pos="709"/>
          <w:tab w:val="left" w:pos="594"/>
        </w:tabs>
        <w:suppressAutoHyphens w:val="0"/>
        <w:spacing w:after="0" w:line="480" w:lineRule="exact"/>
        <w:ind w:firstLine="0"/>
        <w:jc w:val="left"/>
        <w:rPr>
          <w:rFonts w:ascii="Times New Roman" w:eastAsia="Times New Roman" w:hAnsi="Times New Roman" w:cs="Times New Roman"/>
          <w:color w:val="000000"/>
          <w:kern w:val="0"/>
          <w:sz w:val="28"/>
          <w:szCs w:val="28"/>
          <w:lang w:val="uk-UA" w:eastAsia="uk-UA" w:bidi="uk-UA"/>
        </w:rPr>
      </w:pPr>
      <w:r w:rsidRPr="00C07164">
        <w:rPr>
          <w:rFonts w:ascii="Times New Roman" w:eastAsia="Times New Roman" w:hAnsi="Times New Roman" w:cs="Times New Roman"/>
          <w:color w:val="000000"/>
          <w:kern w:val="0"/>
          <w:sz w:val="28"/>
          <w:szCs w:val="28"/>
          <w:lang w:val="uk-UA" w:eastAsia="uk-UA" w:bidi="uk-UA"/>
        </w:rPr>
        <w:t>Аналіз передумов розробки технології формування рекреаційної</w:t>
      </w:r>
    </w:p>
    <w:p w:rsidR="00C07164" w:rsidRPr="00C07164" w:rsidRDefault="00C07164" w:rsidP="00C07164">
      <w:pPr>
        <w:tabs>
          <w:tab w:val="clear" w:pos="709"/>
          <w:tab w:val="right" w:leader="dot" w:pos="9320"/>
        </w:tabs>
        <w:suppressAutoHyphens w:val="0"/>
        <w:spacing w:after="0" w:line="480" w:lineRule="exact"/>
        <w:ind w:firstLine="0"/>
        <w:rPr>
          <w:rFonts w:ascii="Times New Roman" w:eastAsia="Times New Roman" w:hAnsi="Times New Roman" w:cs="Times New Roman"/>
          <w:color w:val="000000"/>
          <w:kern w:val="0"/>
          <w:sz w:val="28"/>
          <w:szCs w:val="28"/>
          <w:lang w:val="uk-UA" w:eastAsia="uk-UA" w:bidi="uk-UA"/>
        </w:rPr>
      </w:pPr>
      <w:hyperlink w:anchor="bookmark22" w:tooltip="Current Document">
        <w:r w:rsidRPr="00C07164">
          <w:rPr>
            <w:rFonts w:ascii="Times New Roman" w:eastAsia="Times New Roman" w:hAnsi="Times New Roman" w:cs="Times New Roman"/>
            <w:color w:val="000000"/>
            <w:kern w:val="0"/>
            <w:sz w:val="28"/>
            <w:szCs w:val="28"/>
            <w:lang w:val="uk-UA" w:eastAsia="uk-UA" w:bidi="uk-UA"/>
          </w:rPr>
          <w:t>культури студентської молоді</w:t>
        </w:r>
        <w:r w:rsidRPr="00C07164">
          <w:rPr>
            <w:rFonts w:ascii="Times New Roman" w:eastAsia="Times New Roman" w:hAnsi="Times New Roman" w:cs="Times New Roman"/>
            <w:color w:val="000000"/>
            <w:kern w:val="0"/>
            <w:sz w:val="28"/>
            <w:szCs w:val="28"/>
            <w:lang w:val="uk-UA" w:eastAsia="uk-UA" w:bidi="uk-UA"/>
          </w:rPr>
          <w:tab/>
          <w:t>115</w:t>
        </w:r>
      </w:hyperlink>
    </w:p>
    <w:p w:rsidR="00C07164" w:rsidRPr="00C07164" w:rsidRDefault="00C07164" w:rsidP="00C07164">
      <w:pPr>
        <w:numPr>
          <w:ilvl w:val="0"/>
          <w:numId w:val="24"/>
        </w:numPr>
        <w:tabs>
          <w:tab w:val="clear" w:pos="709"/>
          <w:tab w:val="left" w:pos="594"/>
        </w:tabs>
        <w:suppressAutoHyphens w:val="0"/>
        <w:spacing w:after="0" w:line="480" w:lineRule="exact"/>
        <w:ind w:firstLine="0"/>
        <w:jc w:val="left"/>
        <w:rPr>
          <w:rFonts w:ascii="Times New Roman" w:eastAsia="Times New Roman" w:hAnsi="Times New Roman" w:cs="Times New Roman"/>
          <w:color w:val="000000"/>
          <w:kern w:val="0"/>
          <w:sz w:val="28"/>
          <w:szCs w:val="28"/>
          <w:lang w:val="uk-UA" w:eastAsia="uk-UA" w:bidi="uk-UA"/>
        </w:rPr>
      </w:pPr>
      <w:r w:rsidRPr="00C07164">
        <w:rPr>
          <w:rFonts w:ascii="Times New Roman" w:eastAsia="Times New Roman" w:hAnsi="Times New Roman" w:cs="Times New Roman"/>
          <w:color w:val="000000"/>
          <w:kern w:val="0"/>
          <w:sz w:val="28"/>
          <w:szCs w:val="28"/>
          <w:lang w:val="uk-UA" w:eastAsia="uk-UA" w:bidi="uk-UA"/>
        </w:rPr>
        <w:t>Структура та зміст технології формування рекреаційної культури</w:t>
      </w:r>
    </w:p>
    <w:p w:rsidR="00C07164" w:rsidRPr="00C07164" w:rsidRDefault="00C07164" w:rsidP="00C07164">
      <w:pPr>
        <w:tabs>
          <w:tab w:val="clear" w:pos="709"/>
          <w:tab w:val="right" w:leader="dot" w:pos="9320"/>
        </w:tabs>
        <w:suppressAutoHyphens w:val="0"/>
        <w:spacing w:after="0" w:line="480" w:lineRule="exact"/>
        <w:ind w:firstLine="0"/>
        <w:rPr>
          <w:rFonts w:ascii="Times New Roman" w:eastAsia="Times New Roman" w:hAnsi="Times New Roman" w:cs="Times New Roman"/>
          <w:color w:val="000000"/>
          <w:kern w:val="0"/>
          <w:sz w:val="28"/>
          <w:szCs w:val="28"/>
          <w:lang w:val="uk-UA" w:eastAsia="uk-UA" w:bidi="uk-UA"/>
        </w:rPr>
      </w:pPr>
      <w:r w:rsidRPr="00C07164">
        <w:rPr>
          <w:rFonts w:ascii="Times New Roman" w:eastAsia="Times New Roman" w:hAnsi="Times New Roman" w:cs="Times New Roman"/>
          <w:color w:val="000000"/>
          <w:kern w:val="0"/>
          <w:sz w:val="28"/>
          <w:szCs w:val="28"/>
          <w:lang w:val="uk-UA" w:eastAsia="uk-UA" w:bidi="uk-UA"/>
        </w:rPr>
        <w:t>студентської молоді</w:t>
      </w:r>
      <w:r w:rsidRPr="00C07164">
        <w:rPr>
          <w:rFonts w:ascii="Times New Roman" w:eastAsia="Times New Roman" w:hAnsi="Times New Roman" w:cs="Times New Roman"/>
          <w:color w:val="000000"/>
          <w:kern w:val="0"/>
          <w:sz w:val="28"/>
          <w:szCs w:val="28"/>
          <w:lang w:val="uk-UA" w:eastAsia="uk-UA" w:bidi="uk-UA"/>
        </w:rPr>
        <w:tab/>
        <w:t>124</w:t>
      </w:r>
    </w:p>
    <w:p w:rsidR="00C07164" w:rsidRPr="00C07164" w:rsidRDefault="00C07164" w:rsidP="00C07164">
      <w:pPr>
        <w:numPr>
          <w:ilvl w:val="0"/>
          <w:numId w:val="24"/>
        </w:numPr>
        <w:tabs>
          <w:tab w:val="clear" w:pos="709"/>
          <w:tab w:val="left" w:pos="594"/>
        </w:tabs>
        <w:suppressAutoHyphens w:val="0"/>
        <w:spacing w:after="0" w:line="480" w:lineRule="exact"/>
        <w:ind w:firstLine="0"/>
        <w:jc w:val="left"/>
        <w:rPr>
          <w:rFonts w:ascii="Times New Roman" w:eastAsia="Times New Roman" w:hAnsi="Times New Roman" w:cs="Times New Roman"/>
          <w:color w:val="000000"/>
          <w:kern w:val="0"/>
          <w:sz w:val="28"/>
          <w:szCs w:val="28"/>
          <w:lang w:val="uk-UA" w:eastAsia="uk-UA" w:bidi="uk-UA"/>
        </w:rPr>
      </w:pPr>
      <w:r w:rsidRPr="00C07164">
        <w:rPr>
          <w:rFonts w:ascii="Times New Roman" w:eastAsia="Times New Roman" w:hAnsi="Times New Roman" w:cs="Times New Roman"/>
          <w:color w:val="000000"/>
          <w:kern w:val="0"/>
          <w:sz w:val="28"/>
          <w:szCs w:val="28"/>
          <w:lang w:val="uk-UA" w:eastAsia="uk-UA" w:bidi="uk-UA"/>
        </w:rPr>
        <w:t>Організаційно-методична система реалізації технології</w:t>
      </w:r>
    </w:p>
    <w:p w:rsidR="00C07164" w:rsidRPr="00C07164" w:rsidRDefault="00C07164" w:rsidP="00C07164">
      <w:pPr>
        <w:tabs>
          <w:tab w:val="clear" w:pos="709"/>
          <w:tab w:val="right" w:leader="dot" w:pos="9320"/>
        </w:tabs>
        <w:suppressAutoHyphens w:val="0"/>
        <w:spacing w:after="0" w:line="480" w:lineRule="exact"/>
        <w:ind w:firstLine="0"/>
        <w:rPr>
          <w:rFonts w:ascii="Times New Roman" w:eastAsia="Times New Roman" w:hAnsi="Times New Roman" w:cs="Times New Roman"/>
          <w:color w:val="000000"/>
          <w:kern w:val="0"/>
          <w:sz w:val="28"/>
          <w:szCs w:val="28"/>
          <w:lang w:val="uk-UA" w:eastAsia="uk-UA" w:bidi="uk-UA"/>
        </w:rPr>
      </w:pPr>
      <w:hyperlink w:anchor="bookmark35" w:tooltip="Current Document">
        <w:r w:rsidRPr="00C07164">
          <w:rPr>
            <w:rFonts w:ascii="Times New Roman" w:eastAsia="Times New Roman" w:hAnsi="Times New Roman" w:cs="Times New Roman"/>
            <w:color w:val="000000"/>
            <w:kern w:val="0"/>
            <w:sz w:val="28"/>
            <w:szCs w:val="28"/>
            <w:lang w:val="uk-UA" w:eastAsia="uk-UA" w:bidi="uk-UA"/>
          </w:rPr>
          <w:t>формування рекреаційної культури студентської молоді</w:t>
        </w:r>
        <w:r w:rsidRPr="00C07164">
          <w:rPr>
            <w:rFonts w:ascii="Times New Roman" w:eastAsia="Times New Roman" w:hAnsi="Times New Roman" w:cs="Times New Roman"/>
            <w:color w:val="000000"/>
            <w:kern w:val="0"/>
            <w:sz w:val="28"/>
            <w:szCs w:val="28"/>
            <w:lang w:val="uk-UA" w:eastAsia="uk-UA" w:bidi="uk-UA"/>
          </w:rPr>
          <w:tab/>
          <w:t>128</w:t>
        </w:r>
      </w:hyperlink>
    </w:p>
    <w:p w:rsidR="00C07164" w:rsidRPr="00C07164" w:rsidRDefault="00C07164" w:rsidP="00C07164">
      <w:pPr>
        <w:numPr>
          <w:ilvl w:val="0"/>
          <w:numId w:val="24"/>
        </w:numPr>
        <w:tabs>
          <w:tab w:val="clear" w:pos="709"/>
          <w:tab w:val="left" w:pos="594"/>
        </w:tabs>
        <w:suppressAutoHyphens w:val="0"/>
        <w:spacing w:after="0" w:line="480" w:lineRule="exact"/>
        <w:ind w:firstLine="0"/>
        <w:jc w:val="left"/>
        <w:rPr>
          <w:rFonts w:ascii="Times New Roman" w:eastAsia="Times New Roman" w:hAnsi="Times New Roman" w:cs="Times New Roman"/>
          <w:color w:val="000000"/>
          <w:kern w:val="0"/>
          <w:sz w:val="28"/>
          <w:szCs w:val="28"/>
          <w:lang w:val="uk-UA" w:eastAsia="uk-UA" w:bidi="uk-UA"/>
        </w:rPr>
      </w:pPr>
      <w:r w:rsidRPr="00C07164">
        <w:rPr>
          <w:rFonts w:ascii="Times New Roman" w:eastAsia="Times New Roman" w:hAnsi="Times New Roman" w:cs="Times New Roman"/>
          <w:color w:val="000000"/>
          <w:kern w:val="0"/>
          <w:sz w:val="28"/>
          <w:szCs w:val="28"/>
          <w:lang w:val="uk-UA" w:eastAsia="uk-UA" w:bidi="uk-UA"/>
        </w:rPr>
        <w:t>Оцінка ефективності запропонованої технології формування</w:t>
      </w:r>
    </w:p>
    <w:p w:rsidR="00C07164" w:rsidRPr="00C07164" w:rsidRDefault="00C07164" w:rsidP="00C07164">
      <w:pPr>
        <w:tabs>
          <w:tab w:val="clear" w:pos="709"/>
          <w:tab w:val="right" w:leader="dot" w:pos="9320"/>
        </w:tabs>
        <w:suppressAutoHyphens w:val="0"/>
        <w:spacing w:after="0" w:line="480" w:lineRule="exact"/>
        <w:ind w:firstLine="0"/>
        <w:jc w:val="left"/>
        <w:rPr>
          <w:rFonts w:ascii="Times New Roman" w:eastAsia="Times New Roman" w:hAnsi="Times New Roman" w:cs="Times New Roman"/>
          <w:color w:val="000000"/>
          <w:kern w:val="0"/>
          <w:sz w:val="28"/>
          <w:szCs w:val="28"/>
          <w:lang w:val="uk-UA" w:eastAsia="uk-UA" w:bidi="uk-UA"/>
        </w:rPr>
      </w:pPr>
      <w:r w:rsidRPr="00C07164">
        <w:rPr>
          <w:rFonts w:ascii="Times New Roman" w:eastAsia="Times New Roman" w:hAnsi="Times New Roman" w:cs="Times New Roman"/>
          <w:color w:val="000000"/>
          <w:kern w:val="0"/>
          <w:sz w:val="28"/>
          <w:szCs w:val="28"/>
          <w:lang w:val="uk-UA" w:eastAsia="uk-UA" w:bidi="uk-UA"/>
        </w:rPr>
        <w:t>рекреаційної культури студентської молоді в умовах вищого навчального закладу</w:t>
      </w:r>
      <w:r w:rsidRPr="00C07164">
        <w:rPr>
          <w:rFonts w:ascii="Times New Roman" w:eastAsia="Times New Roman" w:hAnsi="Times New Roman" w:cs="Times New Roman"/>
          <w:color w:val="000000"/>
          <w:kern w:val="0"/>
          <w:sz w:val="28"/>
          <w:szCs w:val="28"/>
          <w:lang w:val="uk-UA" w:eastAsia="uk-UA" w:bidi="uk-UA"/>
        </w:rPr>
        <w:tab/>
        <w:t>136</w:t>
      </w:r>
    </w:p>
    <w:p w:rsidR="00C07164" w:rsidRPr="00C07164" w:rsidRDefault="00C07164" w:rsidP="00C07164">
      <w:pPr>
        <w:tabs>
          <w:tab w:val="clear" w:pos="709"/>
          <w:tab w:val="right" w:leader="dot" w:pos="9320"/>
        </w:tabs>
        <w:suppressAutoHyphens w:val="0"/>
        <w:spacing w:after="0" w:line="480" w:lineRule="exact"/>
        <w:ind w:left="300" w:firstLine="0"/>
        <w:rPr>
          <w:rFonts w:ascii="Times New Roman" w:eastAsia="Times New Roman" w:hAnsi="Times New Roman" w:cs="Times New Roman"/>
          <w:color w:val="000000"/>
          <w:kern w:val="0"/>
          <w:sz w:val="28"/>
          <w:szCs w:val="28"/>
          <w:lang w:val="uk-UA" w:eastAsia="uk-UA" w:bidi="uk-UA"/>
        </w:rPr>
      </w:pPr>
      <w:r w:rsidRPr="00C07164">
        <w:rPr>
          <w:rFonts w:ascii="Times New Roman" w:eastAsia="Times New Roman" w:hAnsi="Times New Roman" w:cs="Times New Roman"/>
          <w:color w:val="000000"/>
          <w:kern w:val="0"/>
          <w:sz w:val="28"/>
          <w:szCs w:val="28"/>
          <w:lang w:val="uk-UA" w:eastAsia="uk-UA" w:bidi="uk-UA"/>
        </w:rPr>
        <w:t>Висновки до розділу 4</w:t>
      </w:r>
      <w:r w:rsidRPr="00C07164">
        <w:rPr>
          <w:rFonts w:ascii="Times New Roman" w:eastAsia="Times New Roman" w:hAnsi="Times New Roman" w:cs="Times New Roman"/>
          <w:color w:val="000000"/>
          <w:kern w:val="0"/>
          <w:sz w:val="28"/>
          <w:szCs w:val="28"/>
          <w:lang w:val="uk-UA" w:eastAsia="uk-UA" w:bidi="uk-UA"/>
        </w:rPr>
        <w:tab/>
        <w:t>146</w:t>
      </w:r>
    </w:p>
    <w:p w:rsidR="00C07164" w:rsidRPr="00C07164" w:rsidRDefault="00C07164" w:rsidP="00C07164">
      <w:pPr>
        <w:tabs>
          <w:tab w:val="clear" w:pos="709"/>
        </w:tabs>
        <w:suppressAutoHyphens w:val="0"/>
        <w:spacing w:after="0" w:line="480" w:lineRule="exact"/>
        <w:ind w:firstLine="0"/>
        <w:rPr>
          <w:rFonts w:ascii="Times New Roman" w:eastAsia="Times New Roman" w:hAnsi="Times New Roman" w:cs="Times New Roman"/>
          <w:color w:val="000000"/>
          <w:kern w:val="0"/>
          <w:sz w:val="28"/>
          <w:szCs w:val="28"/>
          <w:lang w:val="uk-UA" w:eastAsia="uk-UA" w:bidi="uk-UA"/>
        </w:rPr>
      </w:pPr>
      <w:r w:rsidRPr="00C07164">
        <w:rPr>
          <w:rFonts w:ascii="Times New Roman" w:eastAsia="Times New Roman" w:hAnsi="Times New Roman" w:cs="Times New Roman"/>
          <w:color w:val="000000"/>
          <w:kern w:val="0"/>
          <w:sz w:val="28"/>
          <w:szCs w:val="28"/>
          <w:lang w:val="uk-UA" w:eastAsia="uk-UA" w:bidi="uk-UA"/>
        </w:rPr>
        <w:t>РОЗДІЛ 5. АНАЛІЗ ТА УЗАГАЛЬНЕННЯ РЕЗУЛЬТАТІВ</w:t>
      </w:r>
    </w:p>
    <w:p w:rsidR="00C07164" w:rsidRPr="00C07164" w:rsidRDefault="00C07164" w:rsidP="00C07164">
      <w:pPr>
        <w:tabs>
          <w:tab w:val="clear" w:pos="709"/>
          <w:tab w:val="right" w:leader="dot" w:pos="9320"/>
        </w:tabs>
        <w:suppressAutoHyphens w:val="0"/>
        <w:spacing w:after="0" w:line="480" w:lineRule="exact"/>
        <w:ind w:firstLine="0"/>
        <w:rPr>
          <w:rFonts w:ascii="Times New Roman" w:eastAsia="Times New Roman" w:hAnsi="Times New Roman" w:cs="Times New Roman"/>
          <w:color w:val="000000"/>
          <w:kern w:val="0"/>
          <w:sz w:val="28"/>
          <w:szCs w:val="28"/>
          <w:lang w:val="uk-UA" w:eastAsia="uk-UA" w:bidi="uk-UA"/>
        </w:rPr>
      </w:pPr>
      <w:r w:rsidRPr="00C07164">
        <w:rPr>
          <w:rFonts w:ascii="Times New Roman" w:eastAsia="Times New Roman" w:hAnsi="Times New Roman" w:cs="Times New Roman"/>
          <w:color w:val="000000"/>
          <w:kern w:val="0"/>
          <w:sz w:val="28"/>
          <w:szCs w:val="28"/>
          <w:lang w:val="uk-UA" w:eastAsia="uk-UA" w:bidi="uk-UA"/>
        </w:rPr>
        <w:t>ДОСЛІДЖЕННЯ</w:t>
      </w:r>
      <w:r w:rsidRPr="00C07164">
        <w:rPr>
          <w:rFonts w:ascii="Times New Roman" w:eastAsia="Times New Roman" w:hAnsi="Times New Roman" w:cs="Times New Roman"/>
          <w:color w:val="000000"/>
          <w:kern w:val="0"/>
          <w:sz w:val="28"/>
          <w:szCs w:val="28"/>
          <w:lang w:val="uk-UA" w:eastAsia="uk-UA" w:bidi="uk-UA"/>
        </w:rPr>
        <w:tab/>
        <w:t>148</w:t>
      </w:r>
    </w:p>
    <w:p w:rsidR="00C07164" w:rsidRPr="00C07164" w:rsidRDefault="00C07164" w:rsidP="00C07164">
      <w:pPr>
        <w:tabs>
          <w:tab w:val="clear" w:pos="709"/>
          <w:tab w:val="right" w:leader="dot" w:pos="9320"/>
        </w:tabs>
        <w:suppressAutoHyphens w:val="0"/>
        <w:spacing w:after="220" w:line="480" w:lineRule="exact"/>
        <w:ind w:firstLine="0"/>
        <w:rPr>
          <w:rFonts w:ascii="Times New Roman" w:eastAsia="Times New Roman" w:hAnsi="Times New Roman" w:cs="Times New Roman"/>
          <w:color w:val="000000"/>
          <w:kern w:val="0"/>
          <w:sz w:val="28"/>
          <w:szCs w:val="28"/>
          <w:lang w:val="uk-UA" w:eastAsia="uk-UA" w:bidi="uk-UA"/>
        </w:rPr>
      </w:pPr>
      <w:r w:rsidRPr="00C07164">
        <w:rPr>
          <w:rFonts w:ascii="Times New Roman" w:eastAsia="Times New Roman" w:hAnsi="Times New Roman" w:cs="Times New Roman"/>
          <w:color w:val="000000"/>
          <w:kern w:val="0"/>
          <w:sz w:val="28"/>
          <w:szCs w:val="28"/>
          <w:lang w:val="uk-UA" w:eastAsia="uk-UA" w:bidi="uk-UA"/>
        </w:rPr>
        <w:t>ПРАКТИЧНІ РЕКОМЕНДАЦІЇ</w:t>
      </w:r>
      <w:r w:rsidRPr="00C07164">
        <w:rPr>
          <w:rFonts w:ascii="Times New Roman" w:eastAsia="Times New Roman" w:hAnsi="Times New Roman" w:cs="Times New Roman"/>
          <w:color w:val="000000"/>
          <w:kern w:val="0"/>
          <w:sz w:val="28"/>
          <w:szCs w:val="28"/>
          <w:lang w:val="uk-UA" w:eastAsia="uk-UA" w:bidi="uk-UA"/>
        </w:rPr>
        <w:tab/>
        <w:t>170</w:t>
      </w:r>
      <w:r w:rsidRPr="00C07164">
        <w:rPr>
          <w:rFonts w:ascii="Times New Roman" w:eastAsia="Times New Roman" w:hAnsi="Times New Roman" w:cs="Times New Roman"/>
          <w:color w:val="000000"/>
          <w:kern w:val="0"/>
          <w:sz w:val="28"/>
          <w:szCs w:val="28"/>
          <w:lang w:val="uk-UA" w:eastAsia="uk-UA" w:bidi="uk-UA"/>
        </w:rPr>
        <w:fldChar w:fldCharType="end"/>
      </w:r>
    </w:p>
    <w:p w:rsidR="00C07164" w:rsidRPr="00C07164" w:rsidRDefault="00C07164" w:rsidP="00C07164">
      <w:pPr>
        <w:tabs>
          <w:tab w:val="clear" w:pos="709"/>
        </w:tabs>
        <w:suppressAutoHyphens w:val="0"/>
        <w:spacing w:after="0" w:line="280" w:lineRule="exact"/>
        <w:ind w:firstLine="0"/>
        <w:rPr>
          <w:rFonts w:ascii="Times New Roman" w:eastAsia="Times New Roman" w:hAnsi="Times New Roman" w:cs="Times New Roman"/>
          <w:color w:val="000000"/>
          <w:kern w:val="0"/>
          <w:sz w:val="28"/>
          <w:szCs w:val="28"/>
          <w:lang w:val="uk-UA" w:eastAsia="uk-UA" w:bidi="uk-UA"/>
        </w:rPr>
      </w:pPr>
      <w:r w:rsidRPr="00C07164">
        <w:rPr>
          <w:rFonts w:ascii="Times New Roman" w:eastAsia="Times New Roman" w:hAnsi="Times New Roman" w:cs="Times New Roman"/>
          <w:color w:val="000000"/>
          <w:kern w:val="0"/>
          <w:sz w:val="28"/>
          <w:szCs w:val="28"/>
          <w:lang w:val="uk-UA" w:eastAsia="uk-UA" w:bidi="uk-UA"/>
        </w:rPr>
        <w:pict>
          <v:shapetype id="_x0000_t202" coordsize="21600,21600" o:spt="202" path="m,l,21600r21600,l21600,xe">
            <v:stroke joinstyle="miter"/>
            <v:path gradientshapeok="t" o:connecttype="rect"/>
          </v:shapetype>
          <v:shape id="_x0000_s1183" type="#_x0000_t202" style="position:absolute;left:0;text-align:left;margin-left:446.9pt;margin-top:-1.6pt;width:21.6pt;height:16.9pt;z-index:-251656192;mso-wrap-distance-left:5pt;mso-wrap-distance-right:5pt;mso-position-horizontal-relative:margin" filled="f" stroked="f">
            <v:textbox style="mso-fit-shape-to-text:t" inset="0,0,0,0">
              <w:txbxContent>
                <w:p w:rsidR="00C07164" w:rsidRDefault="00C07164" w:rsidP="00C07164">
                  <w:pPr>
                    <w:pStyle w:val="2fff8"/>
                    <w:shd w:val="clear" w:color="auto" w:fill="auto"/>
                    <w:spacing w:after="0" w:line="280" w:lineRule="exact"/>
                    <w:jc w:val="left"/>
                  </w:pPr>
                  <w:r>
                    <w:rPr>
                      <w:rStyle w:val="2Exact"/>
                    </w:rPr>
                    <w:t></w:t>
                  </w:r>
                  <w:r>
                    <w:rPr>
                      <w:rStyle w:val="2Exact"/>
                    </w:rPr>
                    <w:t></w:t>
                  </w:r>
                  <w:r>
                    <w:rPr>
                      <w:rStyle w:val="2Exact"/>
                    </w:rPr>
                    <w:t></w:t>
                  </w:r>
                </w:p>
              </w:txbxContent>
            </v:textbox>
            <w10:wrap type="square" side="left" anchorx="margin"/>
          </v:shape>
        </w:pict>
      </w:r>
      <w:r w:rsidRPr="00C07164">
        <w:rPr>
          <w:rFonts w:ascii="Times New Roman" w:eastAsia="Times New Roman" w:hAnsi="Times New Roman" w:cs="Times New Roman"/>
          <w:color w:val="000000"/>
          <w:kern w:val="0"/>
          <w:sz w:val="28"/>
          <w:szCs w:val="28"/>
          <w:lang w:val="uk-UA" w:eastAsia="uk-UA" w:bidi="uk-UA"/>
        </w:rPr>
        <w:t>ВИСНОВКИ</w:t>
      </w:r>
      <w:r w:rsidRPr="00C07164">
        <w:rPr>
          <w:rFonts w:ascii="Times New Roman" w:eastAsia="Times New Roman" w:hAnsi="Times New Roman" w:cs="Times New Roman"/>
          <w:color w:val="000000"/>
          <w:kern w:val="0"/>
          <w:sz w:val="28"/>
          <w:szCs w:val="28"/>
          <w:lang w:val="uk-UA" w:eastAsia="uk-UA" w:bidi="uk-UA"/>
        </w:rPr>
        <w:br w:type="page"/>
      </w:r>
    </w:p>
    <w:p w:rsidR="00C07164" w:rsidRPr="00C07164" w:rsidRDefault="00C07164" w:rsidP="00C07164">
      <w:pPr>
        <w:tabs>
          <w:tab w:val="clear" w:pos="709"/>
          <w:tab w:val="left" w:leader="dot" w:pos="8856"/>
        </w:tabs>
        <w:suppressAutoHyphens w:val="0"/>
        <w:spacing w:after="152" w:line="280" w:lineRule="exact"/>
        <w:ind w:firstLine="0"/>
        <w:rPr>
          <w:rFonts w:ascii="Times New Roman" w:eastAsia="Times New Roman" w:hAnsi="Times New Roman" w:cs="Times New Roman"/>
          <w:color w:val="000000"/>
          <w:kern w:val="0"/>
          <w:sz w:val="28"/>
          <w:szCs w:val="28"/>
          <w:lang w:val="uk-UA" w:eastAsia="uk-UA" w:bidi="uk-UA"/>
        </w:rPr>
      </w:pPr>
      <w:r w:rsidRPr="00C07164">
        <w:rPr>
          <w:rFonts w:ascii="Times New Roman" w:eastAsia="Times New Roman" w:hAnsi="Times New Roman" w:cs="Times New Roman"/>
          <w:color w:val="000000"/>
          <w:kern w:val="0"/>
          <w:sz w:val="28"/>
          <w:szCs w:val="28"/>
          <w:lang w:eastAsia="ru-RU" w:bidi="ru-RU"/>
        </w:rPr>
        <w:t xml:space="preserve">СПИСОК </w:t>
      </w:r>
      <w:r w:rsidRPr="00C07164">
        <w:rPr>
          <w:rFonts w:ascii="Times New Roman" w:eastAsia="Times New Roman" w:hAnsi="Times New Roman" w:cs="Times New Roman"/>
          <w:color w:val="000000"/>
          <w:kern w:val="0"/>
          <w:sz w:val="28"/>
          <w:szCs w:val="28"/>
          <w:lang w:val="uk-UA" w:eastAsia="uk-UA" w:bidi="uk-UA"/>
        </w:rPr>
        <w:t>ВИКОРИСТАНИХ ДЖЕРЕЛ</w:t>
      </w:r>
      <w:r w:rsidRPr="00C07164">
        <w:rPr>
          <w:rFonts w:ascii="Times New Roman" w:eastAsia="Times New Roman" w:hAnsi="Times New Roman" w:cs="Times New Roman"/>
          <w:color w:val="000000"/>
          <w:kern w:val="0"/>
          <w:sz w:val="28"/>
          <w:szCs w:val="28"/>
          <w:lang w:val="uk-UA" w:eastAsia="uk-UA" w:bidi="uk-UA"/>
        </w:rPr>
        <w:tab/>
        <w:t>177</w:t>
      </w:r>
    </w:p>
    <w:p w:rsidR="00C07164" w:rsidRPr="00C07164" w:rsidRDefault="00C07164" w:rsidP="00C07164">
      <w:pPr>
        <w:tabs>
          <w:tab w:val="clear" w:pos="709"/>
          <w:tab w:val="left" w:leader="dot" w:pos="8856"/>
        </w:tabs>
        <w:suppressAutoHyphens w:val="0"/>
        <w:spacing w:after="0" w:line="280" w:lineRule="exact"/>
        <w:ind w:firstLine="0"/>
        <w:rPr>
          <w:rFonts w:ascii="Times New Roman" w:eastAsia="Times New Roman" w:hAnsi="Times New Roman" w:cs="Times New Roman"/>
          <w:color w:val="000000"/>
          <w:kern w:val="0"/>
          <w:sz w:val="28"/>
          <w:szCs w:val="28"/>
          <w:lang w:val="uk-UA" w:eastAsia="uk-UA" w:bidi="uk-UA"/>
        </w:rPr>
        <w:sectPr w:rsidR="00C07164" w:rsidRPr="00C07164" w:rsidSect="00C07164">
          <w:headerReference w:type="even" r:id="rId8"/>
          <w:headerReference w:type="default" r:id="rId9"/>
          <w:footnotePr>
            <w:numFmt w:val="upperRoman"/>
            <w:numStart w:val="5"/>
          </w:footnotePr>
          <w:type w:val="continuous"/>
          <w:pgSz w:w="11900" w:h="16840"/>
          <w:pgMar w:top="1368" w:right="832" w:bottom="1330" w:left="1680" w:header="0" w:footer="3" w:gutter="0"/>
          <w:cols w:space="720"/>
          <w:noEndnote/>
          <w:titlePg/>
          <w:docGrid w:linePitch="360"/>
        </w:sectPr>
      </w:pPr>
      <w:r w:rsidRPr="00C07164">
        <w:rPr>
          <w:rFonts w:ascii="Times New Roman" w:eastAsia="Times New Roman" w:hAnsi="Times New Roman" w:cs="Times New Roman"/>
          <w:color w:val="000000"/>
          <w:kern w:val="0"/>
          <w:sz w:val="28"/>
          <w:szCs w:val="28"/>
          <w:lang w:val="uk-UA" w:eastAsia="uk-UA" w:bidi="uk-UA"/>
        </w:rPr>
        <w:t>ДОДАТКИ</w:t>
      </w:r>
      <w:r w:rsidRPr="00C07164">
        <w:rPr>
          <w:rFonts w:ascii="Times New Roman" w:eastAsia="Times New Roman" w:hAnsi="Times New Roman" w:cs="Times New Roman"/>
          <w:color w:val="000000"/>
          <w:kern w:val="0"/>
          <w:sz w:val="28"/>
          <w:szCs w:val="28"/>
          <w:lang w:val="uk-UA" w:eastAsia="uk-UA" w:bidi="uk-UA"/>
        </w:rPr>
        <w:tab/>
        <w:t>210</w:t>
      </w:r>
    </w:p>
    <w:p w:rsidR="00C07164" w:rsidRPr="00C07164" w:rsidRDefault="00C07164" w:rsidP="00C07164">
      <w:pPr>
        <w:tabs>
          <w:tab w:val="clear" w:pos="709"/>
        </w:tabs>
        <w:suppressAutoHyphens w:val="0"/>
        <w:spacing w:after="1624" w:line="280" w:lineRule="exact"/>
        <w:ind w:firstLine="0"/>
        <w:jc w:val="left"/>
        <w:rPr>
          <w:rFonts w:ascii="Times New Roman" w:eastAsia="Times New Roman" w:hAnsi="Times New Roman" w:cs="Times New Roman"/>
          <w:color w:val="000000"/>
          <w:kern w:val="0"/>
          <w:sz w:val="28"/>
          <w:szCs w:val="28"/>
          <w:lang w:val="uk-UA" w:eastAsia="uk-UA" w:bidi="uk-UA"/>
        </w:rPr>
      </w:pPr>
      <w:r w:rsidRPr="00C07164">
        <w:rPr>
          <w:rFonts w:ascii="Times New Roman" w:eastAsia="Times New Roman" w:hAnsi="Times New Roman" w:cs="Times New Roman"/>
          <w:color w:val="000000"/>
          <w:kern w:val="0"/>
          <w:sz w:val="28"/>
          <w:szCs w:val="28"/>
          <w:lang w:val="uk-UA" w:eastAsia="uk-UA" w:bidi="uk-UA"/>
        </w:rPr>
        <w:t>ПЕРЕЛІК УМОВНИХ СКОРОЧЕНЬ</w:t>
      </w:r>
    </w:p>
    <w:tbl>
      <w:tblPr>
        <w:tblOverlap w:val="never"/>
        <w:tblW w:w="0" w:type="auto"/>
        <w:tblLayout w:type="fixed"/>
        <w:tblCellMar>
          <w:left w:w="10" w:type="dxa"/>
          <w:right w:w="10" w:type="dxa"/>
        </w:tblCellMar>
        <w:tblLook w:val="04A0"/>
      </w:tblPr>
      <w:tblGrid>
        <w:gridCol w:w="1790"/>
        <w:gridCol w:w="5842"/>
      </w:tblGrid>
      <w:tr w:rsidR="00C07164" w:rsidRPr="00C07164" w:rsidTr="00B57364">
        <w:tblPrEx>
          <w:tblCellMar>
            <w:top w:w="0" w:type="dxa"/>
            <w:bottom w:w="0" w:type="dxa"/>
          </w:tblCellMar>
        </w:tblPrEx>
        <w:trPr>
          <w:trHeight w:hRule="exact" w:val="384"/>
        </w:trPr>
        <w:tc>
          <w:tcPr>
            <w:tcW w:w="1790" w:type="dxa"/>
            <w:shd w:val="clear" w:color="auto" w:fill="FFFFFF"/>
          </w:tcPr>
          <w:p w:rsidR="00C07164" w:rsidRPr="00C07164" w:rsidRDefault="00C07164" w:rsidP="00C07164">
            <w:pPr>
              <w:framePr w:w="7632" w:wrap="notBeside" w:vAnchor="text" w:hAnchor="text" w:y="1"/>
              <w:tabs>
                <w:tab w:val="clear" w:pos="709"/>
              </w:tabs>
              <w:suppressAutoHyphens w:val="0"/>
              <w:spacing w:after="0" w:line="280" w:lineRule="exact"/>
              <w:ind w:firstLine="0"/>
              <w:jc w:val="left"/>
              <w:rPr>
                <w:rFonts w:ascii="Times New Roman" w:eastAsia="Times New Roman" w:hAnsi="Times New Roman" w:cs="Times New Roman"/>
                <w:color w:val="000000"/>
                <w:kern w:val="0"/>
                <w:sz w:val="28"/>
                <w:szCs w:val="28"/>
                <w:lang w:val="uk-UA" w:eastAsia="uk-UA" w:bidi="uk-UA"/>
              </w:rPr>
            </w:pPr>
            <w:r w:rsidRPr="00C07164">
              <w:rPr>
                <w:rFonts w:ascii="Times New Roman" w:eastAsia="Times New Roman" w:hAnsi="Times New Roman" w:cs="Times New Roman"/>
                <w:color w:val="000000"/>
                <w:kern w:val="0"/>
                <w:sz w:val="28"/>
                <w:lang w:val="uk-UA" w:eastAsia="uk-UA" w:bidi="uk-UA"/>
              </w:rPr>
              <w:t>ВНЗ</w:t>
            </w:r>
          </w:p>
        </w:tc>
        <w:tc>
          <w:tcPr>
            <w:tcW w:w="5842" w:type="dxa"/>
            <w:shd w:val="clear" w:color="auto" w:fill="FFFFFF"/>
          </w:tcPr>
          <w:p w:rsidR="00C07164" w:rsidRPr="00C07164" w:rsidRDefault="00C07164" w:rsidP="00C07164">
            <w:pPr>
              <w:framePr w:w="7632" w:wrap="notBeside" w:vAnchor="text" w:hAnchor="text" w:y="1"/>
              <w:tabs>
                <w:tab w:val="clear" w:pos="709"/>
              </w:tabs>
              <w:suppressAutoHyphens w:val="0"/>
              <w:spacing w:after="0" w:line="280" w:lineRule="exact"/>
              <w:ind w:left="1080" w:firstLine="0"/>
              <w:jc w:val="left"/>
              <w:rPr>
                <w:rFonts w:ascii="Times New Roman" w:eastAsia="Times New Roman" w:hAnsi="Times New Roman" w:cs="Times New Roman"/>
                <w:color w:val="000000"/>
                <w:kern w:val="0"/>
                <w:sz w:val="28"/>
                <w:szCs w:val="28"/>
                <w:lang w:val="uk-UA" w:eastAsia="uk-UA" w:bidi="uk-UA"/>
              </w:rPr>
            </w:pPr>
            <w:r w:rsidRPr="00C07164">
              <w:rPr>
                <w:rFonts w:ascii="Times New Roman" w:eastAsia="Times New Roman" w:hAnsi="Times New Roman" w:cs="Times New Roman"/>
                <w:color w:val="000000"/>
                <w:kern w:val="0"/>
                <w:sz w:val="28"/>
                <w:lang w:val="uk-UA" w:eastAsia="uk-UA" w:bidi="uk-UA"/>
              </w:rPr>
              <w:t>вищий навчальний заклад</w:t>
            </w:r>
          </w:p>
        </w:tc>
      </w:tr>
      <w:tr w:rsidR="00C07164" w:rsidRPr="00C07164" w:rsidTr="00B57364">
        <w:tblPrEx>
          <w:tblCellMar>
            <w:top w:w="0" w:type="dxa"/>
            <w:bottom w:w="0" w:type="dxa"/>
          </w:tblCellMar>
        </w:tblPrEx>
        <w:trPr>
          <w:trHeight w:hRule="exact" w:val="494"/>
        </w:trPr>
        <w:tc>
          <w:tcPr>
            <w:tcW w:w="1790" w:type="dxa"/>
            <w:shd w:val="clear" w:color="auto" w:fill="FFFFFF"/>
          </w:tcPr>
          <w:p w:rsidR="00C07164" w:rsidRPr="00C07164" w:rsidRDefault="00C07164" w:rsidP="00C07164">
            <w:pPr>
              <w:framePr w:w="7632" w:wrap="notBeside" w:vAnchor="text" w:hAnchor="text" w:y="1"/>
              <w:tabs>
                <w:tab w:val="clear" w:pos="709"/>
              </w:tabs>
              <w:suppressAutoHyphens w:val="0"/>
              <w:spacing w:after="0" w:line="280" w:lineRule="exact"/>
              <w:ind w:firstLine="0"/>
              <w:jc w:val="left"/>
              <w:rPr>
                <w:rFonts w:ascii="Times New Roman" w:eastAsia="Times New Roman" w:hAnsi="Times New Roman" w:cs="Times New Roman"/>
                <w:color w:val="000000"/>
                <w:kern w:val="0"/>
                <w:sz w:val="28"/>
                <w:szCs w:val="28"/>
                <w:lang w:val="uk-UA" w:eastAsia="uk-UA" w:bidi="uk-UA"/>
              </w:rPr>
            </w:pPr>
            <w:r w:rsidRPr="00C07164">
              <w:rPr>
                <w:rFonts w:ascii="Times New Roman" w:eastAsia="Times New Roman" w:hAnsi="Times New Roman" w:cs="Times New Roman"/>
                <w:color w:val="000000"/>
                <w:kern w:val="0"/>
                <w:sz w:val="28"/>
                <w:lang w:val="uk-UA" w:eastAsia="uk-UA" w:bidi="uk-UA"/>
              </w:rPr>
              <w:t>ВООЗ</w:t>
            </w:r>
          </w:p>
        </w:tc>
        <w:tc>
          <w:tcPr>
            <w:tcW w:w="5842" w:type="dxa"/>
            <w:shd w:val="clear" w:color="auto" w:fill="FFFFFF"/>
          </w:tcPr>
          <w:p w:rsidR="00C07164" w:rsidRPr="00C07164" w:rsidRDefault="00C07164" w:rsidP="00C07164">
            <w:pPr>
              <w:framePr w:w="7632" w:wrap="notBeside" w:vAnchor="text" w:hAnchor="text" w:y="1"/>
              <w:tabs>
                <w:tab w:val="clear" w:pos="709"/>
              </w:tabs>
              <w:suppressAutoHyphens w:val="0"/>
              <w:spacing w:after="0" w:line="280" w:lineRule="exact"/>
              <w:ind w:left="1080" w:firstLine="0"/>
              <w:jc w:val="left"/>
              <w:rPr>
                <w:rFonts w:ascii="Times New Roman" w:eastAsia="Times New Roman" w:hAnsi="Times New Roman" w:cs="Times New Roman"/>
                <w:color w:val="000000"/>
                <w:kern w:val="0"/>
                <w:sz w:val="28"/>
                <w:szCs w:val="28"/>
                <w:lang w:val="uk-UA" w:eastAsia="uk-UA" w:bidi="uk-UA"/>
              </w:rPr>
            </w:pPr>
            <w:r w:rsidRPr="00C07164">
              <w:rPr>
                <w:rFonts w:ascii="Times New Roman" w:eastAsia="Times New Roman" w:hAnsi="Times New Roman" w:cs="Times New Roman"/>
                <w:color w:val="000000"/>
                <w:kern w:val="0"/>
                <w:sz w:val="28"/>
                <w:lang w:val="uk-UA" w:eastAsia="uk-UA" w:bidi="uk-UA"/>
              </w:rPr>
              <w:t>Всесвітня організація охорони здоров’я</w:t>
            </w:r>
          </w:p>
        </w:tc>
      </w:tr>
      <w:tr w:rsidR="00C07164" w:rsidRPr="00C07164" w:rsidTr="00B57364">
        <w:tblPrEx>
          <w:tblCellMar>
            <w:top w:w="0" w:type="dxa"/>
            <w:bottom w:w="0" w:type="dxa"/>
          </w:tblCellMar>
        </w:tblPrEx>
        <w:trPr>
          <w:trHeight w:hRule="exact" w:val="499"/>
        </w:trPr>
        <w:tc>
          <w:tcPr>
            <w:tcW w:w="1790" w:type="dxa"/>
            <w:shd w:val="clear" w:color="auto" w:fill="FFFFFF"/>
          </w:tcPr>
          <w:p w:rsidR="00C07164" w:rsidRPr="00C07164" w:rsidRDefault="00C07164" w:rsidP="00C07164">
            <w:pPr>
              <w:framePr w:w="7632" w:wrap="notBeside" w:vAnchor="text" w:hAnchor="text" w:y="1"/>
              <w:tabs>
                <w:tab w:val="clear" w:pos="709"/>
              </w:tabs>
              <w:suppressAutoHyphens w:val="0"/>
              <w:spacing w:after="0" w:line="280" w:lineRule="exact"/>
              <w:ind w:firstLine="0"/>
              <w:jc w:val="left"/>
              <w:rPr>
                <w:rFonts w:ascii="Times New Roman" w:eastAsia="Times New Roman" w:hAnsi="Times New Roman" w:cs="Times New Roman"/>
                <w:color w:val="000000"/>
                <w:kern w:val="0"/>
                <w:sz w:val="28"/>
                <w:szCs w:val="28"/>
                <w:lang w:val="uk-UA" w:eastAsia="uk-UA" w:bidi="uk-UA"/>
              </w:rPr>
            </w:pPr>
            <w:r w:rsidRPr="00C07164">
              <w:rPr>
                <w:rFonts w:ascii="Times New Roman" w:eastAsia="Times New Roman" w:hAnsi="Times New Roman" w:cs="Times New Roman"/>
                <w:color w:val="000000"/>
                <w:kern w:val="0"/>
                <w:sz w:val="28"/>
                <w:lang w:val="uk-UA" w:eastAsia="uk-UA" w:bidi="uk-UA"/>
              </w:rPr>
              <w:t>ЗСЖ</w:t>
            </w:r>
          </w:p>
        </w:tc>
        <w:tc>
          <w:tcPr>
            <w:tcW w:w="5842" w:type="dxa"/>
            <w:shd w:val="clear" w:color="auto" w:fill="FFFFFF"/>
          </w:tcPr>
          <w:p w:rsidR="00C07164" w:rsidRPr="00C07164" w:rsidRDefault="00C07164" w:rsidP="00C07164">
            <w:pPr>
              <w:framePr w:w="7632" w:wrap="notBeside" w:vAnchor="text" w:hAnchor="text" w:y="1"/>
              <w:tabs>
                <w:tab w:val="clear" w:pos="709"/>
              </w:tabs>
              <w:suppressAutoHyphens w:val="0"/>
              <w:spacing w:after="0" w:line="280" w:lineRule="exact"/>
              <w:ind w:left="1080" w:firstLine="0"/>
              <w:jc w:val="left"/>
              <w:rPr>
                <w:rFonts w:ascii="Times New Roman" w:eastAsia="Times New Roman" w:hAnsi="Times New Roman" w:cs="Times New Roman"/>
                <w:color w:val="000000"/>
                <w:kern w:val="0"/>
                <w:sz w:val="28"/>
                <w:szCs w:val="28"/>
                <w:lang w:val="uk-UA" w:eastAsia="uk-UA" w:bidi="uk-UA"/>
              </w:rPr>
            </w:pPr>
            <w:r w:rsidRPr="00C07164">
              <w:rPr>
                <w:rFonts w:ascii="Times New Roman" w:eastAsia="Times New Roman" w:hAnsi="Times New Roman" w:cs="Times New Roman"/>
                <w:color w:val="000000"/>
                <w:kern w:val="0"/>
                <w:sz w:val="28"/>
                <w:lang w:val="uk-UA" w:eastAsia="uk-UA" w:bidi="uk-UA"/>
              </w:rPr>
              <w:t>здоровий спосіб життя</w:t>
            </w:r>
          </w:p>
        </w:tc>
      </w:tr>
      <w:tr w:rsidR="00C07164" w:rsidRPr="00C07164" w:rsidTr="00B57364">
        <w:tblPrEx>
          <w:tblCellMar>
            <w:top w:w="0" w:type="dxa"/>
            <w:bottom w:w="0" w:type="dxa"/>
          </w:tblCellMar>
        </w:tblPrEx>
        <w:trPr>
          <w:trHeight w:hRule="exact" w:val="451"/>
        </w:trPr>
        <w:tc>
          <w:tcPr>
            <w:tcW w:w="1790" w:type="dxa"/>
            <w:shd w:val="clear" w:color="auto" w:fill="FFFFFF"/>
          </w:tcPr>
          <w:p w:rsidR="00C07164" w:rsidRPr="00C07164" w:rsidRDefault="00C07164" w:rsidP="00C07164">
            <w:pPr>
              <w:framePr w:w="7632" w:wrap="notBeside" w:vAnchor="text" w:hAnchor="text" w:y="1"/>
              <w:tabs>
                <w:tab w:val="clear" w:pos="709"/>
              </w:tabs>
              <w:suppressAutoHyphens w:val="0"/>
              <w:spacing w:after="0" w:line="280" w:lineRule="exact"/>
              <w:ind w:firstLine="0"/>
              <w:jc w:val="left"/>
              <w:rPr>
                <w:rFonts w:ascii="Times New Roman" w:eastAsia="Times New Roman" w:hAnsi="Times New Roman" w:cs="Times New Roman"/>
                <w:color w:val="000000"/>
                <w:kern w:val="0"/>
                <w:sz w:val="28"/>
                <w:szCs w:val="28"/>
                <w:lang w:val="uk-UA" w:eastAsia="uk-UA" w:bidi="uk-UA"/>
              </w:rPr>
            </w:pPr>
            <w:r w:rsidRPr="00C07164">
              <w:rPr>
                <w:rFonts w:ascii="Times New Roman" w:eastAsia="Times New Roman" w:hAnsi="Times New Roman" w:cs="Times New Roman"/>
                <w:color w:val="000000"/>
                <w:kern w:val="0"/>
                <w:sz w:val="28"/>
                <w:lang w:val="uk-UA" w:eastAsia="uk-UA" w:bidi="uk-UA"/>
              </w:rPr>
              <w:t>ІМТ</w:t>
            </w:r>
          </w:p>
        </w:tc>
        <w:tc>
          <w:tcPr>
            <w:tcW w:w="5842" w:type="dxa"/>
            <w:shd w:val="clear" w:color="auto" w:fill="FFFFFF"/>
          </w:tcPr>
          <w:p w:rsidR="00C07164" w:rsidRPr="00C07164" w:rsidRDefault="00C07164" w:rsidP="00C07164">
            <w:pPr>
              <w:framePr w:w="7632" w:wrap="notBeside" w:vAnchor="text" w:hAnchor="text" w:y="1"/>
              <w:tabs>
                <w:tab w:val="clear" w:pos="709"/>
              </w:tabs>
              <w:suppressAutoHyphens w:val="0"/>
              <w:spacing w:after="0" w:line="280" w:lineRule="exact"/>
              <w:ind w:left="1080" w:firstLine="0"/>
              <w:jc w:val="left"/>
              <w:rPr>
                <w:rFonts w:ascii="Times New Roman" w:eastAsia="Times New Roman" w:hAnsi="Times New Roman" w:cs="Times New Roman"/>
                <w:color w:val="000000"/>
                <w:kern w:val="0"/>
                <w:sz w:val="28"/>
                <w:szCs w:val="28"/>
                <w:lang w:val="uk-UA" w:eastAsia="uk-UA" w:bidi="uk-UA"/>
              </w:rPr>
            </w:pPr>
            <w:r w:rsidRPr="00C07164">
              <w:rPr>
                <w:rFonts w:ascii="Times New Roman" w:eastAsia="Times New Roman" w:hAnsi="Times New Roman" w:cs="Times New Roman"/>
                <w:color w:val="000000"/>
                <w:kern w:val="0"/>
                <w:sz w:val="28"/>
                <w:lang w:val="uk-UA" w:eastAsia="uk-UA" w:bidi="uk-UA"/>
              </w:rPr>
              <w:t>індекс маси тіла</w:t>
            </w:r>
          </w:p>
        </w:tc>
      </w:tr>
      <w:tr w:rsidR="00C07164" w:rsidRPr="00C07164" w:rsidTr="00B57364">
        <w:tblPrEx>
          <w:tblCellMar>
            <w:top w:w="0" w:type="dxa"/>
            <w:bottom w:w="0" w:type="dxa"/>
          </w:tblCellMar>
        </w:tblPrEx>
        <w:trPr>
          <w:trHeight w:hRule="exact" w:val="514"/>
        </w:trPr>
        <w:tc>
          <w:tcPr>
            <w:tcW w:w="1790" w:type="dxa"/>
            <w:shd w:val="clear" w:color="auto" w:fill="FFFFFF"/>
          </w:tcPr>
          <w:p w:rsidR="00C07164" w:rsidRPr="00C07164" w:rsidRDefault="00C07164" w:rsidP="00C07164">
            <w:pPr>
              <w:framePr w:w="7632" w:wrap="notBeside" w:vAnchor="text" w:hAnchor="text" w:y="1"/>
              <w:tabs>
                <w:tab w:val="clear" w:pos="709"/>
              </w:tabs>
              <w:suppressAutoHyphens w:val="0"/>
              <w:spacing w:after="0" w:line="280" w:lineRule="exact"/>
              <w:ind w:firstLine="0"/>
              <w:jc w:val="left"/>
              <w:rPr>
                <w:rFonts w:ascii="Times New Roman" w:eastAsia="Times New Roman" w:hAnsi="Times New Roman" w:cs="Times New Roman"/>
                <w:color w:val="000000"/>
                <w:kern w:val="0"/>
                <w:sz w:val="28"/>
                <w:szCs w:val="28"/>
                <w:lang w:val="uk-UA" w:eastAsia="uk-UA" w:bidi="uk-UA"/>
              </w:rPr>
            </w:pPr>
            <w:r w:rsidRPr="00C07164">
              <w:rPr>
                <w:rFonts w:ascii="Times New Roman" w:eastAsia="Times New Roman" w:hAnsi="Times New Roman" w:cs="Times New Roman"/>
                <w:color w:val="000000"/>
                <w:kern w:val="0"/>
                <w:sz w:val="28"/>
                <w:lang w:val="uk-UA" w:eastAsia="uk-UA" w:bidi="uk-UA"/>
              </w:rPr>
              <w:t>ІР</w:t>
            </w:r>
          </w:p>
        </w:tc>
        <w:tc>
          <w:tcPr>
            <w:tcW w:w="5842" w:type="dxa"/>
            <w:shd w:val="clear" w:color="auto" w:fill="FFFFFF"/>
          </w:tcPr>
          <w:p w:rsidR="00C07164" w:rsidRPr="00C07164" w:rsidRDefault="00C07164" w:rsidP="00C07164">
            <w:pPr>
              <w:framePr w:w="7632" w:wrap="notBeside" w:vAnchor="text" w:hAnchor="text" w:y="1"/>
              <w:tabs>
                <w:tab w:val="clear" w:pos="709"/>
              </w:tabs>
              <w:suppressAutoHyphens w:val="0"/>
              <w:spacing w:after="0" w:line="280" w:lineRule="exact"/>
              <w:ind w:left="1080" w:firstLine="0"/>
              <w:jc w:val="left"/>
              <w:rPr>
                <w:rFonts w:ascii="Times New Roman" w:eastAsia="Times New Roman" w:hAnsi="Times New Roman" w:cs="Times New Roman"/>
                <w:color w:val="000000"/>
                <w:kern w:val="0"/>
                <w:sz w:val="28"/>
                <w:szCs w:val="28"/>
                <w:lang w:val="uk-UA" w:eastAsia="uk-UA" w:bidi="uk-UA"/>
              </w:rPr>
            </w:pPr>
            <w:r w:rsidRPr="00C07164">
              <w:rPr>
                <w:rFonts w:ascii="Times New Roman" w:eastAsia="Times New Roman" w:hAnsi="Times New Roman" w:cs="Times New Roman"/>
                <w:color w:val="000000"/>
                <w:kern w:val="0"/>
                <w:sz w:val="28"/>
                <w:lang w:val="uk-UA" w:eastAsia="uk-UA" w:bidi="uk-UA"/>
              </w:rPr>
              <w:t>індекс Руф’є</w:t>
            </w:r>
          </w:p>
        </w:tc>
      </w:tr>
      <w:tr w:rsidR="00C07164" w:rsidRPr="00C07164" w:rsidTr="00B57364">
        <w:tblPrEx>
          <w:tblCellMar>
            <w:top w:w="0" w:type="dxa"/>
            <w:bottom w:w="0" w:type="dxa"/>
          </w:tblCellMar>
        </w:tblPrEx>
        <w:trPr>
          <w:trHeight w:hRule="exact" w:val="485"/>
        </w:trPr>
        <w:tc>
          <w:tcPr>
            <w:tcW w:w="1790" w:type="dxa"/>
            <w:shd w:val="clear" w:color="auto" w:fill="FFFFFF"/>
          </w:tcPr>
          <w:p w:rsidR="00C07164" w:rsidRPr="00C07164" w:rsidRDefault="00C07164" w:rsidP="00C07164">
            <w:pPr>
              <w:framePr w:w="7632" w:wrap="notBeside" w:vAnchor="text" w:hAnchor="text" w:y="1"/>
              <w:tabs>
                <w:tab w:val="clear" w:pos="709"/>
              </w:tabs>
              <w:suppressAutoHyphens w:val="0"/>
              <w:spacing w:after="0" w:line="280" w:lineRule="exact"/>
              <w:ind w:firstLine="0"/>
              <w:jc w:val="left"/>
              <w:rPr>
                <w:rFonts w:ascii="Times New Roman" w:eastAsia="Times New Roman" w:hAnsi="Times New Roman" w:cs="Times New Roman"/>
                <w:color w:val="000000"/>
                <w:kern w:val="0"/>
                <w:sz w:val="28"/>
                <w:szCs w:val="28"/>
                <w:lang w:val="uk-UA" w:eastAsia="uk-UA" w:bidi="uk-UA"/>
              </w:rPr>
            </w:pPr>
            <w:r w:rsidRPr="00C07164">
              <w:rPr>
                <w:rFonts w:ascii="Times New Roman" w:eastAsia="Times New Roman" w:hAnsi="Times New Roman" w:cs="Times New Roman"/>
                <w:color w:val="000000"/>
                <w:kern w:val="0"/>
                <w:sz w:val="28"/>
                <w:lang w:val="uk-UA" w:eastAsia="uk-UA" w:bidi="uk-UA"/>
              </w:rPr>
              <w:t>ІРА</w:t>
            </w:r>
          </w:p>
        </w:tc>
        <w:tc>
          <w:tcPr>
            <w:tcW w:w="5842" w:type="dxa"/>
            <w:shd w:val="clear" w:color="auto" w:fill="FFFFFF"/>
          </w:tcPr>
          <w:p w:rsidR="00C07164" w:rsidRPr="00C07164" w:rsidRDefault="00C07164" w:rsidP="00C07164">
            <w:pPr>
              <w:framePr w:w="7632" w:wrap="notBeside" w:vAnchor="text" w:hAnchor="text" w:y="1"/>
              <w:tabs>
                <w:tab w:val="clear" w:pos="709"/>
              </w:tabs>
              <w:suppressAutoHyphens w:val="0"/>
              <w:spacing w:after="0" w:line="280" w:lineRule="exact"/>
              <w:ind w:left="1080" w:firstLine="0"/>
              <w:jc w:val="left"/>
              <w:rPr>
                <w:rFonts w:ascii="Times New Roman" w:eastAsia="Times New Roman" w:hAnsi="Times New Roman" w:cs="Times New Roman"/>
                <w:color w:val="000000"/>
                <w:kern w:val="0"/>
                <w:sz w:val="28"/>
                <w:szCs w:val="28"/>
                <w:lang w:val="uk-UA" w:eastAsia="uk-UA" w:bidi="uk-UA"/>
              </w:rPr>
            </w:pPr>
            <w:r w:rsidRPr="00C07164">
              <w:rPr>
                <w:rFonts w:ascii="Times New Roman" w:eastAsia="Times New Roman" w:hAnsi="Times New Roman" w:cs="Times New Roman"/>
                <w:color w:val="000000"/>
                <w:kern w:val="0"/>
                <w:sz w:val="28"/>
                <w:lang w:val="uk-UA" w:eastAsia="uk-UA" w:bidi="uk-UA"/>
              </w:rPr>
              <w:t>індекс рухової активності</w:t>
            </w:r>
          </w:p>
        </w:tc>
      </w:tr>
      <w:tr w:rsidR="00C07164" w:rsidRPr="00C07164" w:rsidTr="00B57364">
        <w:tblPrEx>
          <w:tblCellMar>
            <w:top w:w="0" w:type="dxa"/>
            <w:bottom w:w="0" w:type="dxa"/>
          </w:tblCellMar>
        </w:tblPrEx>
        <w:trPr>
          <w:trHeight w:hRule="exact" w:val="490"/>
        </w:trPr>
        <w:tc>
          <w:tcPr>
            <w:tcW w:w="1790" w:type="dxa"/>
            <w:shd w:val="clear" w:color="auto" w:fill="FFFFFF"/>
          </w:tcPr>
          <w:p w:rsidR="00C07164" w:rsidRPr="00C07164" w:rsidRDefault="00C07164" w:rsidP="00C07164">
            <w:pPr>
              <w:framePr w:w="7632" w:wrap="notBeside" w:vAnchor="text" w:hAnchor="text" w:y="1"/>
              <w:tabs>
                <w:tab w:val="clear" w:pos="709"/>
              </w:tabs>
              <w:suppressAutoHyphens w:val="0"/>
              <w:spacing w:after="0" w:line="280" w:lineRule="exact"/>
              <w:ind w:firstLine="0"/>
              <w:jc w:val="left"/>
              <w:rPr>
                <w:rFonts w:ascii="Times New Roman" w:eastAsia="Times New Roman" w:hAnsi="Times New Roman" w:cs="Times New Roman"/>
                <w:color w:val="000000"/>
                <w:kern w:val="0"/>
                <w:sz w:val="28"/>
                <w:szCs w:val="28"/>
                <w:lang w:val="uk-UA" w:eastAsia="uk-UA" w:bidi="uk-UA"/>
              </w:rPr>
            </w:pPr>
            <w:r w:rsidRPr="00C07164">
              <w:rPr>
                <w:rFonts w:ascii="Times New Roman" w:eastAsia="Times New Roman" w:hAnsi="Times New Roman" w:cs="Times New Roman"/>
                <w:color w:val="000000"/>
                <w:kern w:val="0"/>
                <w:sz w:val="28"/>
                <w:lang w:val="uk-UA" w:eastAsia="uk-UA" w:bidi="uk-UA"/>
              </w:rPr>
              <w:t>ІРК</w:t>
            </w:r>
          </w:p>
        </w:tc>
        <w:tc>
          <w:tcPr>
            <w:tcW w:w="5842" w:type="dxa"/>
            <w:shd w:val="clear" w:color="auto" w:fill="FFFFFF"/>
          </w:tcPr>
          <w:p w:rsidR="00C07164" w:rsidRPr="00C07164" w:rsidRDefault="00C07164" w:rsidP="00C07164">
            <w:pPr>
              <w:framePr w:w="7632" w:wrap="notBeside" w:vAnchor="text" w:hAnchor="text" w:y="1"/>
              <w:tabs>
                <w:tab w:val="clear" w:pos="709"/>
              </w:tabs>
              <w:suppressAutoHyphens w:val="0"/>
              <w:spacing w:after="0" w:line="280" w:lineRule="exact"/>
              <w:ind w:left="1080" w:firstLine="0"/>
              <w:jc w:val="left"/>
              <w:rPr>
                <w:rFonts w:ascii="Times New Roman" w:eastAsia="Times New Roman" w:hAnsi="Times New Roman" w:cs="Times New Roman"/>
                <w:color w:val="000000"/>
                <w:kern w:val="0"/>
                <w:sz w:val="28"/>
                <w:szCs w:val="28"/>
                <w:lang w:val="uk-UA" w:eastAsia="uk-UA" w:bidi="uk-UA"/>
              </w:rPr>
            </w:pPr>
            <w:r w:rsidRPr="00C07164">
              <w:rPr>
                <w:rFonts w:ascii="Times New Roman" w:eastAsia="Times New Roman" w:hAnsi="Times New Roman" w:cs="Times New Roman"/>
                <w:color w:val="000000"/>
                <w:kern w:val="0"/>
                <w:sz w:val="28"/>
                <w:lang w:val="uk-UA" w:eastAsia="uk-UA" w:bidi="uk-UA"/>
              </w:rPr>
              <w:t>індекс рекреаційної культури</w:t>
            </w:r>
          </w:p>
        </w:tc>
      </w:tr>
      <w:tr w:rsidR="00C07164" w:rsidRPr="00C07164" w:rsidTr="00B57364">
        <w:tblPrEx>
          <w:tblCellMar>
            <w:top w:w="0" w:type="dxa"/>
            <w:bottom w:w="0" w:type="dxa"/>
          </w:tblCellMar>
        </w:tblPrEx>
        <w:trPr>
          <w:trHeight w:hRule="exact" w:val="480"/>
        </w:trPr>
        <w:tc>
          <w:tcPr>
            <w:tcW w:w="1790" w:type="dxa"/>
            <w:shd w:val="clear" w:color="auto" w:fill="FFFFFF"/>
          </w:tcPr>
          <w:p w:rsidR="00C07164" w:rsidRPr="00C07164" w:rsidRDefault="00C07164" w:rsidP="00C07164">
            <w:pPr>
              <w:framePr w:w="7632" w:wrap="notBeside" w:vAnchor="text" w:hAnchor="text" w:y="1"/>
              <w:tabs>
                <w:tab w:val="clear" w:pos="709"/>
              </w:tabs>
              <w:suppressAutoHyphens w:val="0"/>
              <w:spacing w:after="0" w:line="280" w:lineRule="exact"/>
              <w:ind w:firstLine="0"/>
              <w:jc w:val="left"/>
              <w:rPr>
                <w:rFonts w:ascii="Times New Roman" w:eastAsia="Times New Roman" w:hAnsi="Times New Roman" w:cs="Times New Roman"/>
                <w:color w:val="000000"/>
                <w:kern w:val="0"/>
                <w:sz w:val="28"/>
                <w:szCs w:val="28"/>
                <w:lang w:val="uk-UA" w:eastAsia="uk-UA" w:bidi="uk-UA"/>
              </w:rPr>
            </w:pPr>
            <w:r w:rsidRPr="00C07164">
              <w:rPr>
                <w:rFonts w:ascii="Times New Roman" w:eastAsia="Times New Roman" w:hAnsi="Times New Roman" w:cs="Times New Roman"/>
                <w:color w:val="000000"/>
                <w:kern w:val="0"/>
                <w:sz w:val="28"/>
                <w:lang w:val="uk-UA" w:eastAsia="uk-UA" w:bidi="uk-UA"/>
              </w:rPr>
              <w:t>ІРК</w:t>
            </w:r>
            <w:r w:rsidRPr="00C07164">
              <w:rPr>
                <w:rFonts w:ascii="Times New Roman" w:eastAsia="Times New Roman" w:hAnsi="Times New Roman" w:cs="Times New Roman"/>
                <w:smallCaps/>
                <w:color w:val="000000"/>
                <w:kern w:val="0"/>
                <w:sz w:val="17"/>
                <w:szCs w:val="17"/>
                <w:lang w:val="uk-UA" w:eastAsia="uk-UA" w:bidi="uk-UA"/>
              </w:rPr>
              <w:t>е</w:t>
            </w:r>
          </w:p>
        </w:tc>
        <w:tc>
          <w:tcPr>
            <w:tcW w:w="5842" w:type="dxa"/>
            <w:shd w:val="clear" w:color="auto" w:fill="FFFFFF"/>
          </w:tcPr>
          <w:p w:rsidR="00C07164" w:rsidRPr="00C07164" w:rsidRDefault="00C07164" w:rsidP="00C07164">
            <w:pPr>
              <w:framePr w:w="7632" w:wrap="notBeside" w:vAnchor="text" w:hAnchor="text" w:y="1"/>
              <w:tabs>
                <w:tab w:val="clear" w:pos="709"/>
              </w:tabs>
              <w:suppressAutoHyphens w:val="0"/>
              <w:spacing w:after="0" w:line="280" w:lineRule="exact"/>
              <w:ind w:left="1080" w:firstLine="0"/>
              <w:jc w:val="left"/>
              <w:rPr>
                <w:rFonts w:ascii="Times New Roman" w:eastAsia="Times New Roman" w:hAnsi="Times New Roman" w:cs="Times New Roman"/>
                <w:color w:val="000000"/>
                <w:kern w:val="0"/>
                <w:sz w:val="28"/>
                <w:szCs w:val="28"/>
                <w:lang w:val="uk-UA" w:eastAsia="uk-UA" w:bidi="uk-UA"/>
              </w:rPr>
            </w:pPr>
            <w:r w:rsidRPr="00C07164">
              <w:rPr>
                <w:rFonts w:ascii="Times New Roman" w:eastAsia="Times New Roman" w:hAnsi="Times New Roman" w:cs="Times New Roman"/>
                <w:color w:val="000000"/>
                <w:kern w:val="0"/>
                <w:sz w:val="28"/>
                <w:lang w:val="uk-UA" w:eastAsia="uk-UA" w:bidi="uk-UA"/>
              </w:rPr>
              <w:t>експрес-індекс рекреаційної культури</w:t>
            </w:r>
          </w:p>
        </w:tc>
      </w:tr>
      <w:tr w:rsidR="00C07164" w:rsidRPr="00C07164" w:rsidTr="00B57364">
        <w:tblPrEx>
          <w:tblCellMar>
            <w:top w:w="0" w:type="dxa"/>
            <w:bottom w:w="0" w:type="dxa"/>
          </w:tblCellMar>
        </w:tblPrEx>
        <w:trPr>
          <w:trHeight w:hRule="exact" w:val="480"/>
        </w:trPr>
        <w:tc>
          <w:tcPr>
            <w:tcW w:w="1790" w:type="dxa"/>
            <w:shd w:val="clear" w:color="auto" w:fill="FFFFFF"/>
          </w:tcPr>
          <w:p w:rsidR="00C07164" w:rsidRPr="00C07164" w:rsidRDefault="00C07164" w:rsidP="00C07164">
            <w:pPr>
              <w:framePr w:w="7632" w:wrap="notBeside" w:vAnchor="text" w:hAnchor="text" w:y="1"/>
              <w:tabs>
                <w:tab w:val="clear" w:pos="709"/>
              </w:tabs>
              <w:suppressAutoHyphens w:val="0"/>
              <w:spacing w:after="0" w:line="280" w:lineRule="exact"/>
              <w:ind w:firstLine="0"/>
              <w:jc w:val="left"/>
              <w:rPr>
                <w:rFonts w:ascii="Times New Roman" w:eastAsia="Times New Roman" w:hAnsi="Times New Roman" w:cs="Times New Roman"/>
                <w:color w:val="000000"/>
                <w:kern w:val="0"/>
                <w:sz w:val="28"/>
                <w:szCs w:val="28"/>
                <w:lang w:val="uk-UA" w:eastAsia="uk-UA" w:bidi="uk-UA"/>
              </w:rPr>
            </w:pPr>
            <w:r w:rsidRPr="00C07164">
              <w:rPr>
                <w:rFonts w:ascii="Times New Roman" w:eastAsia="Times New Roman" w:hAnsi="Times New Roman" w:cs="Times New Roman"/>
                <w:color w:val="000000"/>
                <w:kern w:val="0"/>
                <w:sz w:val="28"/>
                <w:lang w:val="uk-UA" w:eastAsia="uk-UA" w:bidi="uk-UA"/>
              </w:rPr>
              <w:t>РА</w:t>
            </w:r>
          </w:p>
        </w:tc>
        <w:tc>
          <w:tcPr>
            <w:tcW w:w="5842" w:type="dxa"/>
            <w:shd w:val="clear" w:color="auto" w:fill="FFFFFF"/>
          </w:tcPr>
          <w:p w:rsidR="00C07164" w:rsidRPr="00C07164" w:rsidRDefault="00C07164" w:rsidP="00C07164">
            <w:pPr>
              <w:framePr w:w="7632" w:wrap="notBeside" w:vAnchor="text" w:hAnchor="text" w:y="1"/>
              <w:tabs>
                <w:tab w:val="clear" w:pos="709"/>
              </w:tabs>
              <w:suppressAutoHyphens w:val="0"/>
              <w:spacing w:after="0" w:line="280" w:lineRule="exact"/>
              <w:ind w:left="1080" w:firstLine="0"/>
              <w:jc w:val="left"/>
              <w:rPr>
                <w:rFonts w:ascii="Times New Roman" w:eastAsia="Times New Roman" w:hAnsi="Times New Roman" w:cs="Times New Roman"/>
                <w:color w:val="000000"/>
                <w:kern w:val="0"/>
                <w:sz w:val="28"/>
                <w:szCs w:val="28"/>
                <w:lang w:val="uk-UA" w:eastAsia="uk-UA" w:bidi="uk-UA"/>
              </w:rPr>
            </w:pPr>
            <w:r w:rsidRPr="00C07164">
              <w:rPr>
                <w:rFonts w:ascii="Times New Roman" w:eastAsia="Times New Roman" w:hAnsi="Times New Roman" w:cs="Times New Roman"/>
                <w:color w:val="000000"/>
                <w:kern w:val="0"/>
                <w:sz w:val="28"/>
                <w:lang w:val="uk-UA" w:eastAsia="uk-UA" w:bidi="uk-UA"/>
              </w:rPr>
              <w:t>рухова активність</w:t>
            </w:r>
          </w:p>
        </w:tc>
      </w:tr>
      <w:tr w:rsidR="00C07164" w:rsidRPr="00C07164" w:rsidTr="00B57364">
        <w:tblPrEx>
          <w:tblCellMar>
            <w:top w:w="0" w:type="dxa"/>
            <w:bottom w:w="0" w:type="dxa"/>
          </w:tblCellMar>
        </w:tblPrEx>
        <w:trPr>
          <w:trHeight w:hRule="exact" w:val="466"/>
        </w:trPr>
        <w:tc>
          <w:tcPr>
            <w:tcW w:w="1790" w:type="dxa"/>
            <w:shd w:val="clear" w:color="auto" w:fill="FFFFFF"/>
          </w:tcPr>
          <w:p w:rsidR="00C07164" w:rsidRPr="00C07164" w:rsidRDefault="00C07164" w:rsidP="00C07164">
            <w:pPr>
              <w:framePr w:w="7632" w:wrap="notBeside" w:vAnchor="text" w:hAnchor="text" w:y="1"/>
              <w:tabs>
                <w:tab w:val="clear" w:pos="709"/>
              </w:tabs>
              <w:suppressAutoHyphens w:val="0"/>
              <w:spacing w:after="0" w:line="280" w:lineRule="exact"/>
              <w:ind w:firstLine="0"/>
              <w:jc w:val="left"/>
              <w:rPr>
                <w:rFonts w:ascii="Times New Roman" w:eastAsia="Times New Roman" w:hAnsi="Times New Roman" w:cs="Times New Roman"/>
                <w:color w:val="000000"/>
                <w:kern w:val="0"/>
                <w:sz w:val="28"/>
                <w:szCs w:val="28"/>
                <w:lang w:val="uk-UA" w:eastAsia="uk-UA" w:bidi="uk-UA"/>
              </w:rPr>
            </w:pPr>
            <w:r w:rsidRPr="00C07164">
              <w:rPr>
                <w:rFonts w:ascii="Times New Roman" w:eastAsia="Times New Roman" w:hAnsi="Times New Roman" w:cs="Times New Roman"/>
                <w:color w:val="000000"/>
                <w:kern w:val="0"/>
                <w:sz w:val="28"/>
                <w:lang w:val="uk-UA" w:eastAsia="uk-UA" w:bidi="uk-UA"/>
              </w:rPr>
              <w:t>САН</w:t>
            </w:r>
          </w:p>
        </w:tc>
        <w:tc>
          <w:tcPr>
            <w:tcW w:w="5842" w:type="dxa"/>
            <w:shd w:val="clear" w:color="auto" w:fill="FFFFFF"/>
          </w:tcPr>
          <w:p w:rsidR="00C07164" w:rsidRPr="00C07164" w:rsidRDefault="00C07164" w:rsidP="00C07164">
            <w:pPr>
              <w:framePr w:w="7632" w:wrap="notBeside" w:vAnchor="text" w:hAnchor="text" w:y="1"/>
              <w:tabs>
                <w:tab w:val="clear" w:pos="709"/>
              </w:tabs>
              <w:suppressAutoHyphens w:val="0"/>
              <w:spacing w:after="0" w:line="280" w:lineRule="exact"/>
              <w:ind w:left="1080" w:firstLine="0"/>
              <w:jc w:val="left"/>
              <w:rPr>
                <w:rFonts w:ascii="Times New Roman" w:eastAsia="Times New Roman" w:hAnsi="Times New Roman" w:cs="Times New Roman"/>
                <w:color w:val="000000"/>
                <w:kern w:val="0"/>
                <w:sz w:val="28"/>
                <w:szCs w:val="28"/>
                <w:lang w:val="uk-UA" w:eastAsia="uk-UA" w:bidi="uk-UA"/>
              </w:rPr>
            </w:pPr>
            <w:r w:rsidRPr="00C07164">
              <w:rPr>
                <w:rFonts w:ascii="Times New Roman" w:eastAsia="Times New Roman" w:hAnsi="Times New Roman" w:cs="Times New Roman"/>
                <w:color w:val="000000"/>
                <w:kern w:val="0"/>
                <w:sz w:val="28"/>
                <w:lang w:val="uk-UA" w:eastAsia="uk-UA" w:bidi="uk-UA"/>
              </w:rPr>
              <w:t>самопочуття, активність, настрій</w:t>
            </w:r>
          </w:p>
        </w:tc>
      </w:tr>
      <w:tr w:rsidR="00C07164" w:rsidRPr="00C07164" w:rsidTr="00B57364">
        <w:tblPrEx>
          <w:tblCellMar>
            <w:top w:w="0" w:type="dxa"/>
            <w:bottom w:w="0" w:type="dxa"/>
          </w:tblCellMar>
        </w:tblPrEx>
        <w:trPr>
          <w:trHeight w:hRule="exact" w:val="475"/>
        </w:trPr>
        <w:tc>
          <w:tcPr>
            <w:tcW w:w="1790" w:type="dxa"/>
            <w:shd w:val="clear" w:color="auto" w:fill="FFFFFF"/>
          </w:tcPr>
          <w:p w:rsidR="00C07164" w:rsidRPr="00C07164" w:rsidRDefault="00C07164" w:rsidP="00C07164">
            <w:pPr>
              <w:framePr w:w="7632" w:wrap="notBeside" w:vAnchor="text" w:hAnchor="text" w:y="1"/>
              <w:tabs>
                <w:tab w:val="clear" w:pos="709"/>
              </w:tabs>
              <w:suppressAutoHyphens w:val="0"/>
              <w:spacing w:after="0" w:line="280" w:lineRule="exact"/>
              <w:ind w:firstLine="0"/>
              <w:jc w:val="left"/>
              <w:rPr>
                <w:rFonts w:ascii="Times New Roman" w:eastAsia="Times New Roman" w:hAnsi="Times New Roman" w:cs="Times New Roman"/>
                <w:color w:val="000000"/>
                <w:kern w:val="0"/>
                <w:sz w:val="28"/>
                <w:szCs w:val="28"/>
                <w:lang w:val="uk-UA" w:eastAsia="uk-UA" w:bidi="uk-UA"/>
              </w:rPr>
            </w:pPr>
            <w:r w:rsidRPr="00C07164">
              <w:rPr>
                <w:rFonts w:ascii="Times New Roman" w:eastAsia="Times New Roman" w:hAnsi="Times New Roman" w:cs="Times New Roman"/>
                <w:color w:val="000000"/>
                <w:kern w:val="0"/>
                <w:sz w:val="28"/>
                <w:lang w:val="uk-UA" w:eastAsia="uk-UA" w:bidi="uk-UA"/>
              </w:rPr>
              <w:t>ФВ</w:t>
            </w:r>
          </w:p>
        </w:tc>
        <w:tc>
          <w:tcPr>
            <w:tcW w:w="5842" w:type="dxa"/>
            <w:shd w:val="clear" w:color="auto" w:fill="FFFFFF"/>
          </w:tcPr>
          <w:p w:rsidR="00C07164" w:rsidRPr="00C07164" w:rsidRDefault="00C07164" w:rsidP="00C07164">
            <w:pPr>
              <w:framePr w:w="7632" w:wrap="notBeside" w:vAnchor="text" w:hAnchor="text" w:y="1"/>
              <w:tabs>
                <w:tab w:val="clear" w:pos="709"/>
              </w:tabs>
              <w:suppressAutoHyphens w:val="0"/>
              <w:spacing w:after="0" w:line="280" w:lineRule="exact"/>
              <w:ind w:left="1080" w:firstLine="0"/>
              <w:jc w:val="left"/>
              <w:rPr>
                <w:rFonts w:ascii="Times New Roman" w:eastAsia="Times New Roman" w:hAnsi="Times New Roman" w:cs="Times New Roman"/>
                <w:color w:val="000000"/>
                <w:kern w:val="0"/>
                <w:sz w:val="28"/>
                <w:szCs w:val="28"/>
                <w:lang w:val="uk-UA" w:eastAsia="uk-UA" w:bidi="uk-UA"/>
              </w:rPr>
            </w:pPr>
            <w:r w:rsidRPr="00C07164">
              <w:rPr>
                <w:rFonts w:ascii="Times New Roman" w:eastAsia="Times New Roman" w:hAnsi="Times New Roman" w:cs="Times New Roman"/>
                <w:color w:val="000000"/>
                <w:kern w:val="0"/>
                <w:sz w:val="28"/>
                <w:lang w:val="uk-UA" w:eastAsia="uk-UA" w:bidi="uk-UA"/>
              </w:rPr>
              <w:t>фізичне виховання</w:t>
            </w:r>
          </w:p>
        </w:tc>
      </w:tr>
      <w:tr w:rsidR="00C07164" w:rsidRPr="00C07164" w:rsidTr="00B57364">
        <w:tblPrEx>
          <w:tblCellMar>
            <w:top w:w="0" w:type="dxa"/>
            <w:bottom w:w="0" w:type="dxa"/>
          </w:tblCellMar>
        </w:tblPrEx>
        <w:trPr>
          <w:trHeight w:hRule="exact" w:val="490"/>
        </w:trPr>
        <w:tc>
          <w:tcPr>
            <w:tcW w:w="1790" w:type="dxa"/>
            <w:shd w:val="clear" w:color="auto" w:fill="FFFFFF"/>
          </w:tcPr>
          <w:p w:rsidR="00C07164" w:rsidRPr="00C07164" w:rsidRDefault="00C07164" w:rsidP="00C07164">
            <w:pPr>
              <w:framePr w:w="7632" w:wrap="notBeside" w:vAnchor="text" w:hAnchor="text" w:y="1"/>
              <w:tabs>
                <w:tab w:val="clear" w:pos="709"/>
              </w:tabs>
              <w:suppressAutoHyphens w:val="0"/>
              <w:spacing w:after="0" w:line="280" w:lineRule="exact"/>
              <w:ind w:firstLine="0"/>
              <w:jc w:val="left"/>
              <w:rPr>
                <w:rFonts w:ascii="Times New Roman" w:eastAsia="Times New Roman" w:hAnsi="Times New Roman" w:cs="Times New Roman"/>
                <w:color w:val="000000"/>
                <w:kern w:val="0"/>
                <w:sz w:val="28"/>
                <w:szCs w:val="28"/>
                <w:lang w:val="uk-UA" w:eastAsia="uk-UA" w:bidi="uk-UA"/>
              </w:rPr>
            </w:pPr>
            <w:r w:rsidRPr="00C07164">
              <w:rPr>
                <w:rFonts w:ascii="Times New Roman" w:eastAsia="Times New Roman" w:hAnsi="Times New Roman" w:cs="Times New Roman"/>
                <w:color w:val="000000"/>
                <w:kern w:val="0"/>
                <w:sz w:val="28"/>
                <w:lang w:val="uk-UA" w:eastAsia="uk-UA" w:bidi="uk-UA"/>
              </w:rPr>
              <w:t>ФК</w:t>
            </w:r>
          </w:p>
        </w:tc>
        <w:tc>
          <w:tcPr>
            <w:tcW w:w="5842" w:type="dxa"/>
            <w:shd w:val="clear" w:color="auto" w:fill="FFFFFF"/>
          </w:tcPr>
          <w:p w:rsidR="00C07164" w:rsidRPr="00C07164" w:rsidRDefault="00C07164" w:rsidP="00C07164">
            <w:pPr>
              <w:framePr w:w="7632" w:wrap="notBeside" w:vAnchor="text" w:hAnchor="text" w:y="1"/>
              <w:tabs>
                <w:tab w:val="clear" w:pos="709"/>
              </w:tabs>
              <w:suppressAutoHyphens w:val="0"/>
              <w:spacing w:after="0" w:line="280" w:lineRule="exact"/>
              <w:ind w:left="1080" w:firstLine="0"/>
              <w:jc w:val="left"/>
              <w:rPr>
                <w:rFonts w:ascii="Times New Roman" w:eastAsia="Times New Roman" w:hAnsi="Times New Roman" w:cs="Times New Roman"/>
                <w:color w:val="000000"/>
                <w:kern w:val="0"/>
                <w:sz w:val="28"/>
                <w:szCs w:val="28"/>
                <w:lang w:val="uk-UA" w:eastAsia="uk-UA" w:bidi="uk-UA"/>
              </w:rPr>
            </w:pPr>
            <w:r w:rsidRPr="00C07164">
              <w:rPr>
                <w:rFonts w:ascii="Times New Roman" w:eastAsia="Times New Roman" w:hAnsi="Times New Roman" w:cs="Times New Roman"/>
                <w:color w:val="000000"/>
                <w:kern w:val="0"/>
                <w:sz w:val="28"/>
                <w:lang w:val="uk-UA" w:eastAsia="uk-UA" w:bidi="uk-UA"/>
              </w:rPr>
              <w:t>фізична культура</w:t>
            </w:r>
          </w:p>
        </w:tc>
      </w:tr>
      <w:tr w:rsidR="00C07164" w:rsidRPr="00C07164" w:rsidTr="00B57364">
        <w:tblPrEx>
          <w:tblCellMar>
            <w:top w:w="0" w:type="dxa"/>
            <w:bottom w:w="0" w:type="dxa"/>
          </w:tblCellMar>
        </w:tblPrEx>
        <w:trPr>
          <w:trHeight w:hRule="exact" w:val="480"/>
        </w:trPr>
        <w:tc>
          <w:tcPr>
            <w:tcW w:w="1790" w:type="dxa"/>
            <w:shd w:val="clear" w:color="auto" w:fill="FFFFFF"/>
          </w:tcPr>
          <w:p w:rsidR="00C07164" w:rsidRPr="00C07164" w:rsidRDefault="00C07164" w:rsidP="00C07164">
            <w:pPr>
              <w:framePr w:w="7632" w:wrap="notBeside" w:vAnchor="text" w:hAnchor="text" w:y="1"/>
              <w:tabs>
                <w:tab w:val="clear" w:pos="709"/>
              </w:tabs>
              <w:suppressAutoHyphens w:val="0"/>
              <w:spacing w:after="0" w:line="280" w:lineRule="exact"/>
              <w:ind w:firstLine="0"/>
              <w:jc w:val="left"/>
              <w:rPr>
                <w:rFonts w:ascii="Times New Roman" w:eastAsia="Times New Roman" w:hAnsi="Times New Roman" w:cs="Times New Roman"/>
                <w:color w:val="000000"/>
                <w:kern w:val="0"/>
                <w:sz w:val="28"/>
                <w:szCs w:val="28"/>
                <w:lang w:val="uk-UA" w:eastAsia="uk-UA" w:bidi="uk-UA"/>
              </w:rPr>
            </w:pPr>
            <w:r w:rsidRPr="00C07164">
              <w:rPr>
                <w:rFonts w:ascii="Times New Roman" w:eastAsia="Times New Roman" w:hAnsi="Times New Roman" w:cs="Times New Roman"/>
                <w:color w:val="000000"/>
                <w:kern w:val="0"/>
                <w:sz w:val="28"/>
                <w:lang w:val="uk-UA" w:eastAsia="uk-UA" w:bidi="uk-UA"/>
              </w:rPr>
              <w:t>ФОЗ</w:t>
            </w:r>
          </w:p>
        </w:tc>
        <w:tc>
          <w:tcPr>
            <w:tcW w:w="5842" w:type="dxa"/>
            <w:shd w:val="clear" w:color="auto" w:fill="FFFFFF"/>
          </w:tcPr>
          <w:p w:rsidR="00C07164" w:rsidRPr="00C07164" w:rsidRDefault="00C07164" w:rsidP="00C07164">
            <w:pPr>
              <w:framePr w:w="7632" w:wrap="notBeside" w:vAnchor="text" w:hAnchor="text" w:y="1"/>
              <w:tabs>
                <w:tab w:val="clear" w:pos="709"/>
              </w:tabs>
              <w:suppressAutoHyphens w:val="0"/>
              <w:spacing w:after="0" w:line="280" w:lineRule="exact"/>
              <w:ind w:left="1080" w:firstLine="0"/>
              <w:jc w:val="left"/>
              <w:rPr>
                <w:rFonts w:ascii="Times New Roman" w:eastAsia="Times New Roman" w:hAnsi="Times New Roman" w:cs="Times New Roman"/>
                <w:color w:val="000000"/>
                <w:kern w:val="0"/>
                <w:sz w:val="28"/>
                <w:szCs w:val="28"/>
                <w:lang w:val="uk-UA" w:eastAsia="uk-UA" w:bidi="uk-UA"/>
              </w:rPr>
            </w:pPr>
            <w:r w:rsidRPr="00C07164">
              <w:rPr>
                <w:rFonts w:ascii="Times New Roman" w:eastAsia="Times New Roman" w:hAnsi="Times New Roman" w:cs="Times New Roman"/>
                <w:color w:val="000000"/>
                <w:kern w:val="0"/>
                <w:sz w:val="28"/>
                <w:lang w:val="uk-UA" w:eastAsia="uk-UA" w:bidi="uk-UA"/>
              </w:rPr>
              <w:t>фізкультурно-оздоровчі заняття</w:t>
            </w:r>
          </w:p>
        </w:tc>
      </w:tr>
      <w:tr w:rsidR="00C07164" w:rsidRPr="00C07164" w:rsidTr="00B57364">
        <w:tblPrEx>
          <w:tblCellMar>
            <w:top w:w="0" w:type="dxa"/>
            <w:bottom w:w="0" w:type="dxa"/>
          </w:tblCellMar>
        </w:tblPrEx>
        <w:trPr>
          <w:trHeight w:hRule="exact" w:val="485"/>
        </w:trPr>
        <w:tc>
          <w:tcPr>
            <w:tcW w:w="1790" w:type="dxa"/>
            <w:shd w:val="clear" w:color="auto" w:fill="FFFFFF"/>
          </w:tcPr>
          <w:p w:rsidR="00C07164" w:rsidRPr="00C07164" w:rsidRDefault="00C07164" w:rsidP="00C07164">
            <w:pPr>
              <w:framePr w:w="7632" w:wrap="notBeside" w:vAnchor="text" w:hAnchor="text" w:y="1"/>
              <w:tabs>
                <w:tab w:val="clear" w:pos="709"/>
              </w:tabs>
              <w:suppressAutoHyphens w:val="0"/>
              <w:spacing w:after="0" w:line="280" w:lineRule="exact"/>
              <w:ind w:firstLine="0"/>
              <w:jc w:val="left"/>
              <w:rPr>
                <w:rFonts w:ascii="Times New Roman" w:eastAsia="Times New Roman" w:hAnsi="Times New Roman" w:cs="Times New Roman"/>
                <w:color w:val="000000"/>
                <w:kern w:val="0"/>
                <w:sz w:val="28"/>
                <w:szCs w:val="28"/>
                <w:lang w:val="uk-UA" w:eastAsia="uk-UA" w:bidi="uk-UA"/>
              </w:rPr>
            </w:pPr>
            <w:r w:rsidRPr="00C07164">
              <w:rPr>
                <w:rFonts w:ascii="Times New Roman" w:eastAsia="Times New Roman" w:hAnsi="Times New Roman" w:cs="Times New Roman"/>
                <w:color w:val="000000"/>
                <w:kern w:val="0"/>
                <w:sz w:val="28"/>
                <w:lang w:eastAsia="ru-RU" w:bidi="ru-RU"/>
              </w:rPr>
              <w:t>ФОР</w:t>
            </w:r>
          </w:p>
        </w:tc>
        <w:tc>
          <w:tcPr>
            <w:tcW w:w="5842" w:type="dxa"/>
            <w:shd w:val="clear" w:color="auto" w:fill="FFFFFF"/>
          </w:tcPr>
          <w:p w:rsidR="00C07164" w:rsidRPr="00C07164" w:rsidRDefault="00C07164" w:rsidP="00C07164">
            <w:pPr>
              <w:framePr w:w="7632" w:wrap="notBeside" w:vAnchor="text" w:hAnchor="text" w:y="1"/>
              <w:tabs>
                <w:tab w:val="clear" w:pos="709"/>
              </w:tabs>
              <w:suppressAutoHyphens w:val="0"/>
              <w:spacing w:after="0" w:line="280" w:lineRule="exact"/>
              <w:ind w:left="1080" w:firstLine="0"/>
              <w:jc w:val="left"/>
              <w:rPr>
                <w:rFonts w:ascii="Times New Roman" w:eastAsia="Times New Roman" w:hAnsi="Times New Roman" w:cs="Times New Roman"/>
                <w:color w:val="000000"/>
                <w:kern w:val="0"/>
                <w:sz w:val="28"/>
                <w:szCs w:val="28"/>
                <w:lang w:val="uk-UA" w:eastAsia="uk-UA" w:bidi="uk-UA"/>
              </w:rPr>
            </w:pPr>
            <w:r w:rsidRPr="00C07164">
              <w:rPr>
                <w:rFonts w:ascii="Times New Roman" w:eastAsia="Times New Roman" w:hAnsi="Times New Roman" w:cs="Times New Roman"/>
                <w:color w:val="000000"/>
                <w:kern w:val="0"/>
                <w:sz w:val="28"/>
                <w:lang w:val="uk-UA" w:eastAsia="uk-UA" w:bidi="uk-UA"/>
              </w:rPr>
              <w:t>фізкультурно-оздоровча робота</w:t>
            </w:r>
          </w:p>
        </w:tc>
      </w:tr>
      <w:tr w:rsidR="00C07164" w:rsidRPr="00C07164" w:rsidTr="00B57364">
        <w:tblPrEx>
          <w:tblCellMar>
            <w:top w:w="0" w:type="dxa"/>
            <w:bottom w:w="0" w:type="dxa"/>
          </w:tblCellMar>
        </w:tblPrEx>
        <w:trPr>
          <w:trHeight w:hRule="exact" w:val="509"/>
        </w:trPr>
        <w:tc>
          <w:tcPr>
            <w:tcW w:w="1790" w:type="dxa"/>
            <w:shd w:val="clear" w:color="auto" w:fill="FFFFFF"/>
          </w:tcPr>
          <w:p w:rsidR="00C07164" w:rsidRPr="00C07164" w:rsidRDefault="00C07164" w:rsidP="00C07164">
            <w:pPr>
              <w:framePr w:w="7632" w:wrap="notBeside" w:vAnchor="text" w:hAnchor="text" w:y="1"/>
              <w:tabs>
                <w:tab w:val="clear" w:pos="709"/>
              </w:tabs>
              <w:suppressAutoHyphens w:val="0"/>
              <w:spacing w:after="0" w:line="280" w:lineRule="exact"/>
              <w:ind w:firstLine="0"/>
              <w:jc w:val="left"/>
              <w:rPr>
                <w:rFonts w:ascii="Times New Roman" w:eastAsia="Times New Roman" w:hAnsi="Times New Roman" w:cs="Times New Roman"/>
                <w:color w:val="000000"/>
                <w:kern w:val="0"/>
                <w:sz w:val="28"/>
                <w:szCs w:val="28"/>
                <w:lang w:val="uk-UA" w:eastAsia="uk-UA" w:bidi="uk-UA"/>
              </w:rPr>
            </w:pPr>
            <w:r w:rsidRPr="00C07164">
              <w:rPr>
                <w:rFonts w:ascii="Times New Roman" w:eastAsia="Times New Roman" w:hAnsi="Times New Roman" w:cs="Times New Roman"/>
                <w:color w:val="000000"/>
                <w:kern w:val="0"/>
                <w:sz w:val="28"/>
                <w:lang w:eastAsia="ru-RU" w:bidi="ru-RU"/>
              </w:rPr>
              <w:t>ФР</w:t>
            </w:r>
          </w:p>
        </w:tc>
        <w:tc>
          <w:tcPr>
            <w:tcW w:w="5842" w:type="dxa"/>
            <w:shd w:val="clear" w:color="auto" w:fill="FFFFFF"/>
          </w:tcPr>
          <w:p w:rsidR="00C07164" w:rsidRPr="00C07164" w:rsidRDefault="00C07164" w:rsidP="00C07164">
            <w:pPr>
              <w:framePr w:w="7632" w:wrap="notBeside" w:vAnchor="text" w:hAnchor="text" w:y="1"/>
              <w:tabs>
                <w:tab w:val="clear" w:pos="709"/>
              </w:tabs>
              <w:suppressAutoHyphens w:val="0"/>
              <w:spacing w:after="0" w:line="280" w:lineRule="exact"/>
              <w:ind w:left="1080" w:firstLine="0"/>
              <w:jc w:val="left"/>
              <w:rPr>
                <w:rFonts w:ascii="Times New Roman" w:eastAsia="Times New Roman" w:hAnsi="Times New Roman" w:cs="Times New Roman"/>
                <w:color w:val="000000"/>
                <w:kern w:val="0"/>
                <w:sz w:val="28"/>
                <w:szCs w:val="28"/>
                <w:lang w:val="uk-UA" w:eastAsia="uk-UA" w:bidi="uk-UA"/>
              </w:rPr>
            </w:pPr>
            <w:r w:rsidRPr="00C07164">
              <w:rPr>
                <w:rFonts w:ascii="Times New Roman" w:eastAsia="Times New Roman" w:hAnsi="Times New Roman" w:cs="Times New Roman"/>
                <w:color w:val="000000"/>
                <w:kern w:val="0"/>
                <w:sz w:val="28"/>
                <w:lang w:val="uk-UA" w:eastAsia="uk-UA" w:bidi="uk-UA"/>
              </w:rPr>
              <w:t>фізична рекреація</w:t>
            </w:r>
          </w:p>
        </w:tc>
      </w:tr>
      <w:tr w:rsidR="00C07164" w:rsidRPr="00C07164" w:rsidTr="00B57364">
        <w:tblPrEx>
          <w:tblCellMar>
            <w:top w:w="0" w:type="dxa"/>
            <w:bottom w:w="0" w:type="dxa"/>
          </w:tblCellMar>
        </w:tblPrEx>
        <w:trPr>
          <w:trHeight w:hRule="exact" w:val="370"/>
        </w:trPr>
        <w:tc>
          <w:tcPr>
            <w:tcW w:w="1790" w:type="dxa"/>
            <w:shd w:val="clear" w:color="auto" w:fill="FFFFFF"/>
            <w:vAlign w:val="bottom"/>
          </w:tcPr>
          <w:p w:rsidR="00C07164" w:rsidRPr="00C07164" w:rsidRDefault="00C07164" w:rsidP="00C07164">
            <w:pPr>
              <w:framePr w:w="7632" w:wrap="notBeside" w:vAnchor="text" w:hAnchor="text" w:y="1"/>
              <w:tabs>
                <w:tab w:val="clear" w:pos="709"/>
              </w:tabs>
              <w:suppressAutoHyphens w:val="0"/>
              <w:spacing w:after="0" w:line="280" w:lineRule="exact"/>
              <w:ind w:firstLine="0"/>
              <w:jc w:val="left"/>
              <w:rPr>
                <w:rFonts w:ascii="Times New Roman" w:eastAsia="Times New Roman" w:hAnsi="Times New Roman" w:cs="Times New Roman"/>
                <w:color w:val="000000"/>
                <w:kern w:val="0"/>
                <w:sz w:val="28"/>
                <w:szCs w:val="28"/>
                <w:lang w:val="uk-UA" w:eastAsia="uk-UA" w:bidi="uk-UA"/>
              </w:rPr>
            </w:pPr>
            <w:r w:rsidRPr="00C07164">
              <w:rPr>
                <w:rFonts w:ascii="Times New Roman" w:eastAsia="Times New Roman" w:hAnsi="Times New Roman" w:cs="Times New Roman"/>
                <w:color w:val="000000"/>
                <w:kern w:val="0"/>
                <w:sz w:val="28"/>
                <w:lang w:eastAsia="ru-RU" w:bidi="ru-RU"/>
              </w:rPr>
              <w:t>ЧСС</w:t>
            </w:r>
          </w:p>
        </w:tc>
        <w:tc>
          <w:tcPr>
            <w:tcW w:w="5842" w:type="dxa"/>
            <w:shd w:val="clear" w:color="auto" w:fill="FFFFFF"/>
            <w:vAlign w:val="bottom"/>
          </w:tcPr>
          <w:p w:rsidR="00C07164" w:rsidRPr="00C07164" w:rsidRDefault="00C07164" w:rsidP="00C07164">
            <w:pPr>
              <w:framePr w:w="7632" w:wrap="notBeside" w:vAnchor="text" w:hAnchor="text" w:y="1"/>
              <w:tabs>
                <w:tab w:val="clear" w:pos="709"/>
              </w:tabs>
              <w:suppressAutoHyphens w:val="0"/>
              <w:spacing w:after="0" w:line="280" w:lineRule="exact"/>
              <w:ind w:left="1080" w:firstLine="0"/>
              <w:jc w:val="left"/>
              <w:rPr>
                <w:rFonts w:ascii="Times New Roman" w:eastAsia="Times New Roman" w:hAnsi="Times New Roman" w:cs="Times New Roman"/>
                <w:color w:val="000000"/>
                <w:kern w:val="0"/>
                <w:sz w:val="28"/>
                <w:szCs w:val="28"/>
                <w:lang w:val="uk-UA" w:eastAsia="uk-UA" w:bidi="uk-UA"/>
              </w:rPr>
            </w:pPr>
            <w:r w:rsidRPr="00C07164">
              <w:rPr>
                <w:rFonts w:ascii="Times New Roman" w:eastAsia="Times New Roman" w:hAnsi="Times New Roman" w:cs="Times New Roman"/>
                <w:color w:val="000000"/>
                <w:kern w:val="0"/>
                <w:sz w:val="28"/>
                <w:lang w:val="uk-UA" w:eastAsia="uk-UA" w:bidi="uk-UA"/>
              </w:rPr>
              <w:t>частота серцевих скорочень</w:t>
            </w:r>
          </w:p>
        </w:tc>
      </w:tr>
    </w:tbl>
    <w:p w:rsidR="00C07164" w:rsidRPr="00C07164" w:rsidRDefault="00C07164" w:rsidP="00C07164">
      <w:pPr>
        <w:framePr w:w="7632" w:wrap="notBeside" w:vAnchor="text" w:hAnchor="text" w:y="1"/>
        <w:tabs>
          <w:tab w:val="clear" w:pos="709"/>
        </w:tabs>
        <w:suppressAutoHyphens w:val="0"/>
        <w:spacing w:after="0" w:line="240" w:lineRule="auto"/>
        <w:ind w:firstLine="0"/>
        <w:jc w:val="left"/>
        <w:rPr>
          <w:rFonts w:ascii="Arial Unicode MS" w:eastAsia="Arial Unicode MS" w:hAnsi="Arial Unicode MS" w:cs="Arial Unicode MS"/>
          <w:color w:val="000000"/>
          <w:kern w:val="0"/>
          <w:sz w:val="2"/>
          <w:szCs w:val="2"/>
          <w:lang w:val="uk-UA" w:eastAsia="uk-UA" w:bidi="uk-UA"/>
        </w:rPr>
      </w:pPr>
    </w:p>
    <w:p w:rsidR="00C07164" w:rsidRPr="00C07164" w:rsidRDefault="00C07164" w:rsidP="00C07164">
      <w:pPr>
        <w:tabs>
          <w:tab w:val="clear" w:pos="709"/>
        </w:tabs>
        <w:suppressAutoHyphens w:val="0"/>
        <w:spacing w:after="0" w:line="240" w:lineRule="auto"/>
        <w:ind w:firstLine="0"/>
        <w:jc w:val="left"/>
        <w:rPr>
          <w:rFonts w:ascii="Arial Unicode MS" w:eastAsia="Arial Unicode MS" w:hAnsi="Arial Unicode MS" w:cs="Arial Unicode MS"/>
          <w:color w:val="000000"/>
          <w:kern w:val="0"/>
          <w:sz w:val="2"/>
          <w:szCs w:val="2"/>
          <w:lang w:val="uk-UA" w:eastAsia="uk-UA" w:bidi="uk-UA"/>
        </w:rPr>
      </w:pPr>
    </w:p>
    <w:p w:rsidR="00C07164" w:rsidRPr="00C07164" w:rsidRDefault="00C07164" w:rsidP="00C07164">
      <w:pPr>
        <w:tabs>
          <w:tab w:val="clear" w:pos="709"/>
        </w:tabs>
        <w:suppressAutoHyphens w:val="0"/>
        <w:spacing w:after="0" w:line="240" w:lineRule="auto"/>
        <w:ind w:firstLine="0"/>
        <w:jc w:val="left"/>
        <w:rPr>
          <w:rFonts w:ascii="Arial Unicode MS" w:eastAsia="Arial Unicode MS" w:hAnsi="Arial Unicode MS" w:cs="Arial Unicode MS"/>
          <w:color w:val="000000"/>
          <w:kern w:val="0"/>
          <w:sz w:val="2"/>
          <w:szCs w:val="2"/>
          <w:lang w:val="uk-UA" w:eastAsia="uk-UA" w:bidi="uk-UA"/>
        </w:rPr>
        <w:sectPr w:rsidR="00C07164" w:rsidRPr="00C07164">
          <w:pgSz w:w="11900" w:h="16840"/>
          <w:pgMar w:top="1391" w:right="850" w:bottom="1391" w:left="1671" w:header="0" w:footer="3" w:gutter="0"/>
          <w:cols w:space="720"/>
          <w:noEndnote/>
          <w:docGrid w:linePitch="360"/>
        </w:sectPr>
      </w:pPr>
    </w:p>
    <w:p w:rsidR="00C07164" w:rsidRPr="00C07164" w:rsidRDefault="00C07164" w:rsidP="00C07164">
      <w:pPr>
        <w:keepNext/>
        <w:keepLines/>
        <w:tabs>
          <w:tab w:val="clear" w:pos="709"/>
        </w:tabs>
        <w:suppressAutoHyphens w:val="0"/>
        <w:spacing w:after="1257" w:line="280" w:lineRule="exact"/>
        <w:ind w:firstLine="0"/>
        <w:jc w:val="center"/>
        <w:outlineLvl w:val="1"/>
        <w:rPr>
          <w:rFonts w:ascii="Times New Roman" w:eastAsia="Times New Roman" w:hAnsi="Times New Roman" w:cs="Times New Roman"/>
          <w:b/>
          <w:bCs/>
          <w:color w:val="000000"/>
          <w:kern w:val="0"/>
          <w:sz w:val="28"/>
          <w:szCs w:val="28"/>
          <w:lang w:val="uk-UA" w:eastAsia="uk-UA" w:bidi="uk-UA"/>
        </w:rPr>
      </w:pPr>
      <w:bookmarkStart w:id="0" w:name="bookmark0"/>
      <w:r w:rsidRPr="00C07164">
        <w:rPr>
          <w:rFonts w:ascii="Times New Roman" w:eastAsia="Times New Roman" w:hAnsi="Times New Roman" w:cs="Times New Roman"/>
          <w:b/>
          <w:bCs/>
          <w:color w:val="000000"/>
          <w:kern w:val="0"/>
          <w:sz w:val="28"/>
          <w:szCs w:val="28"/>
          <w:lang w:val="uk-UA" w:eastAsia="uk-UA" w:bidi="uk-UA"/>
        </w:rPr>
        <w:t>ВСТУП</w:t>
      </w:r>
      <w:bookmarkEnd w:id="0"/>
    </w:p>
    <w:p w:rsidR="00C07164" w:rsidRPr="00C07164" w:rsidRDefault="00C07164" w:rsidP="00C07164">
      <w:pPr>
        <w:tabs>
          <w:tab w:val="clear" w:pos="709"/>
        </w:tabs>
        <w:suppressAutoHyphens w:val="0"/>
        <w:spacing w:after="0" w:line="480" w:lineRule="exact"/>
        <w:ind w:firstLine="760"/>
        <w:rPr>
          <w:rFonts w:ascii="Times New Roman" w:eastAsia="Times New Roman" w:hAnsi="Times New Roman" w:cs="Times New Roman"/>
          <w:color w:val="000000"/>
          <w:kern w:val="0"/>
          <w:sz w:val="28"/>
          <w:szCs w:val="28"/>
          <w:lang w:val="uk-UA" w:eastAsia="uk-UA" w:bidi="uk-UA"/>
        </w:rPr>
      </w:pPr>
      <w:r w:rsidRPr="00C07164">
        <w:rPr>
          <w:rFonts w:ascii="Times New Roman" w:eastAsia="Times New Roman" w:hAnsi="Times New Roman" w:cs="Times New Roman"/>
          <w:b/>
          <w:bCs/>
          <w:color w:val="000000"/>
          <w:kern w:val="0"/>
          <w:sz w:val="28"/>
          <w:szCs w:val="28"/>
          <w:lang w:val="uk-UA" w:eastAsia="uk-UA" w:bidi="uk-UA"/>
        </w:rPr>
        <w:t xml:space="preserve">Актуальність. </w:t>
      </w:r>
      <w:r w:rsidRPr="00C07164">
        <w:rPr>
          <w:rFonts w:ascii="Times New Roman" w:eastAsia="Times New Roman" w:hAnsi="Times New Roman" w:cs="Times New Roman"/>
          <w:color w:val="000000"/>
          <w:kern w:val="0"/>
          <w:sz w:val="28"/>
          <w:szCs w:val="28"/>
          <w:lang w:val="uk-UA" w:eastAsia="uk-UA" w:bidi="uk-UA"/>
        </w:rPr>
        <w:t xml:space="preserve">Темп сучасного життя, збільшення обсягу інформації, постійне оновлення й ускладнення освітніх технологій підвищують рівень вимог щодо підготовки майбутніх фахівців [68, 133, 142, 151, 181]. Разом з цим фізіологічні можливості організму студентів уже не дозволяють надалі нарощувати обсяги навчальних навантажень, не застосовуючи сучасних засобів, спрямованих на відновлення їх здоров’я [6, 69, 101, 168, 197]. Підвищення ефективності процесу відновлення може здійснюватися шляхом оптимізації використання вільного часу, раціональної його організації, застосування рекреаційно-оздоровчих заходів, оскільки в умовах дозвілля найбільш сприятливо проходять відновлювальні процеси, які зменшують вплив інтенсивних фізичних, інтелектуальних, психічних навантажень [226, 233, 238]. Дозвіллєвий час приваблює студентів нерегламентованістю, самостійним вибором різних форм </w:t>
      </w:r>
      <w:r w:rsidRPr="00C07164">
        <w:rPr>
          <w:rFonts w:ascii="Times New Roman" w:eastAsia="Times New Roman" w:hAnsi="Times New Roman" w:cs="Times New Roman"/>
          <w:color w:val="000000"/>
          <w:kern w:val="0"/>
          <w:sz w:val="28"/>
          <w:szCs w:val="28"/>
          <w:lang w:val="uk-UA" w:eastAsia="ru-RU" w:bidi="ru-RU"/>
        </w:rPr>
        <w:t xml:space="preserve">занять, </w:t>
      </w:r>
      <w:r w:rsidRPr="00C07164">
        <w:rPr>
          <w:rFonts w:ascii="Times New Roman" w:eastAsia="Times New Roman" w:hAnsi="Times New Roman" w:cs="Times New Roman"/>
          <w:color w:val="000000"/>
          <w:kern w:val="0"/>
          <w:sz w:val="28"/>
          <w:szCs w:val="28"/>
          <w:lang w:val="uk-UA" w:eastAsia="uk-UA" w:bidi="uk-UA"/>
        </w:rPr>
        <w:t>можливістю поєднувати в ньому розважальні та розвиваючі види діяльності [216]. Однак потужний педагогічний і оздоровчий потенціал фізичного виховання для значної частини учнівської та студентської молоді залишається неусвідомленим, нереалізованим [7, 24, 201]. Зміна особистісних цінностей і орієнтацій вимагають від вищої освіти перегляду концептуальних поглядів на формування культури вільного часу, рекреаційної культури особистості. Рекреаційна культура в опрацюваннях дослідників [39, 54, 180, 190] розглядається як складова загальної культури, що відображає спосіб організації та змістовну наповненість вільного часу з метою всебічного розвитку особистості з використанням засобів рухової активності.</w:t>
      </w:r>
    </w:p>
    <w:p w:rsidR="00C07164" w:rsidRPr="00C07164" w:rsidRDefault="00C07164" w:rsidP="00C07164">
      <w:pPr>
        <w:tabs>
          <w:tab w:val="clear" w:pos="709"/>
        </w:tabs>
        <w:suppressAutoHyphens w:val="0"/>
        <w:spacing w:after="0" w:line="480" w:lineRule="exact"/>
        <w:ind w:firstLine="760"/>
        <w:rPr>
          <w:rFonts w:ascii="Times New Roman" w:eastAsia="Times New Roman" w:hAnsi="Times New Roman" w:cs="Times New Roman"/>
          <w:color w:val="000000"/>
          <w:kern w:val="0"/>
          <w:sz w:val="28"/>
          <w:szCs w:val="28"/>
          <w:lang w:val="uk-UA" w:eastAsia="uk-UA" w:bidi="uk-UA"/>
        </w:rPr>
      </w:pPr>
      <w:r w:rsidRPr="00C07164">
        <w:rPr>
          <w:rFonts w:ascii="Times New Roman" w:eastAsia="Times New Roman" w:hAnsi="Times New Roman" w:cs="Times New Roman"/>
          <w:color w:val="000000"/>
          <w:kern w:val="0"/>
          <w:sz w:val="28"/>
          <w:szCs w:val="28"/>
          <w:lang w:val="uk-UA" w:eastAsia="uk-UA" w:bidi="uk-UA"/>
        </w:rPr>
        <w:t xml:space="preserve">У спеціальній науковій літературі накопичено певний досвід дослідження проблеми формування культури дозвілля й вільного часу студентів: обґрунтовано комплекс соціально-педагогічних умов ефективного формування культури вільного часу студентів [212]; визначені концептуальні основи вільного часу як фактору формування особистості студента [156], обґрунтовані умови вдосконалення різних напрямів позааудиторної виховної роботи вищих навчальних закладів [189]. Дослідниками [53] представлено структуру і зміст моделі фізичної рекреації студентів, виявлено комплекс організаційно-педагогічних умов формування рекреаційно-оздоровчої діяльності студентської молоді [183], теоретично обґрунтовано та розкрито сутність та структуру рекреативної культури майбутніх інженерів-педагогів у процесі професійної підготовки [54]. Молодіжна рекреаційна діяльність є пріоритетною також і у дослідженнях закордонних авторів [236, 238, 245]. Однак, слід констатувати, що при такій увазі до питань організації активного дозвілля молоді відсутні узагальнюючі праці з аналізом сучасного стану вільного часу студентів, тенденцій його використання, застосування рекреаційно-оздоровчих технологій з організованими контингентами людей і здійснення заходів, спрямованих на підвищення рівня рекреаційної культури молоді [143]. На думку багатьох учених [13, 54, 110], одним зі шляхів вирішення даної проблеми є формування рекреаційної культури студентів, основу якої складають різноманітні засоби фізичної культури і </w:t>
      </w:r>
      <w:r w:rsidRPr="00C07164">
        <w:rPr>
          <w:rFonts w:ascii="Times New Roman" w:eastAsia="Times New Roman" w:hAnsi="Times New Roman" w:cs="Times New Roman"/>
          <w:color w:val="000000"/>
          <w:kern w:val="0"/>
          <w:sz w:val="28"/>
          <w:szCs w:val="28"/>
          <w:lang w:val="uk-UA" w:eastAsia="ru-RU" w:bidi="ru-RU"/>
        </w:rPr>
        <w:t xml:space="preserve">спорту, </w:t>
      </w:r>
      <w:r w:rsidRPr="00C07164">
        <w:rPr>
          <w:rFonts w:ascii="Times New Roman" w:eastAsia="Times New Roman" w:hAnsi="Times New Roman" w:cs="Times New Roman"/>
          <w:color w:val="000000"/>
          <w:kern w:val="0"/>
          <w:sz w:val="28"/>
          <w:szCs w:val="28"/>
          <w:lang w:val="uk-UA" w:eastAsia="uk-UA" w:bidi="uk-UA"/>
        </w:rPr>
        <w:t xml:space="preserve">що застосовуються у вільний або спеціально відведений час. Тому наукові дослідження, спрямовані на вивчення шляхів підвищення ефективності використання оздоровчо-рекреаційної рухової активності із метою оздоровлення та раціональної організації вільного часу студентської молоді є надзвичайно актуальними. Враховуючи актуальність проблеми, її недостатню розробленість у теорії і практиці фізичного виховання вищих навчальних закладів, протиріччя між потенційними можливостями фізичного виховання у формуванні рекреаційної культури студентів і станом сучасної </w:t>
      </w:r>
      <w:r w:rsidRPr="00C07164">
        <w:rPr>
          <w:rFonts w:ascii="Times New Roman" w:eastAsia="Times New Roman" w:hAnsi="Times New Roman" w:cs="Times New Roman"/>
          <w:color w:val="000000"/>
          <w:kern w:val="0"/>
          <w:sz w:val="28"/>
          <w:szCs w:val="28"/>
          <w:lang w:val="uk-UA" w:eastAsia="ru-RU" w:bidi="ru-RU"/>
        </w:rPr>
        <w:t xml:space="preserve">практики, </w:t>
      </w:r>
      <w:r w:rsidRPr="00C07164">
        <w:rPr>
          <w:rFonts w:ascii="Times New Roman" w:eastAsia="Times New Roman" w:hAnsi="Times New Roman" w:cs="Times New Roman"/>
          <w:color w:val="000000"/>
          <w:kern w:val="0"/>
          <w:sz w:val="28"/>
          <w:szCs w:val="28"/>
          <w:lang w:val="uk-UA" w:eastAsia="uk-UA" w:bidi="uk-UA"/>
        </w:rPr>
        <w:t>відсутністю технології її формування, було визначено тему дисертаційного дослідження.</w:t>
      </w:r>
    </w:p>
    <w:p w:rsidR="00C07164" w:rsidRPr="00C07164" w:rsidRDefault="00C07164" w:rsidP="00C07164">
      <w:pPr>
        <w:tabs>
          <w:tab w:val="clear" w:pos="709"/>
        </w:tabs>
        <w:suppressAutoHyphens w:val="0"/>
        <w:spacing w:after="0" w:line="480" w:lineRule="exact"/>
        <w:ind w:firstLine="760"/>
        <w:rPr>
          <w:rFonts w:ascii="Times New Roman" w:eastAsia="Times New Roman" w:hAnsi="Times New Roman" w:cs="Times New Roman"/>
          <w:color w:val="000000"/>
          <w:kern w:val="0"/>
          <w:sz w:val="28"/>
          <w:szCs w:val="28"/>
          <w:lang w:val="uk-UA" w:eastAsia="uk-UA" w:bidi="uk-UA"/>
        </w:rPr>
      </w:pPr>
      <w:r w:rsidRPr="00C07164">
        <w:rPr>
          <w:rFonts w:ascii="Times New Roman" w:eastAsia="Times New Roman" w:hAnsi="Times New Roman" w:cs="Times New Roman"/>
          <w:b/>
          <w:bCs/>
          <w:color w:val="000000"/>
          <w:kern w:val="0"/>
          <w:sz w:val="28"/>
          <w:szCs w:val="28"/>
          <w:lang w:val="uk-UA" w:eastAsia="uk-UA" w:bidi="uk-UA"/>
        </w:rPr>
        <w:t xml:space="preserve">Зв’язок з науковими планами, темами. </w:t>
      </w:r>
      <w:r w:rsidRPr="00C07164">
        <w:rPr>
          <w:rFonts w:ascii="Times New Roman" w:eastAsia="Times New Roman" w:hAnsi="Times New Roman" w:cs="Times New Roman"/>
          <w:color w:val="000000"/>
          <w:kern w:val="0"/>
          <w:sz w:val="28"/>
          <w:szCs w:val="28"/>
          <w:lang w:val="uk-UA" w:eastAsia="uk-UA" w:bidi="uk-UA"/>
        </w:rPr>
        <w:t xml:space="preserve">Робота виконана згідно з темою Зведеного плану НДР у сфері фізичної культури і спорту на 2011-2015 рр. 3.1 «Вдосконалення програмно-нормативних засад фізичного виховання в навчальних закладах» (номер держреєстрації </w:t>
      </w:r>
      <w:r w:rsidRPr="00C07164">
        <w:rPr>
          <w:rFonts w:ascii="Times New Roman" w:eastAsia="Times New Roman" w:hAnsi="Times New Roman" w:cs="Times New Roman"/>
          <w:color w:val="000000"/>
          <w:kern w:val="0"/>
          <w:sz w:val="28"/>
          <w:szCs w:val="28"/>
          <w:lang w:eastAsia="en-US" w:bidi="en-US"/>
        </w:rPr>
        <w:t>0111</w:t>
      </w:r>
      <w:r w:rsidRPr="00C07164">
        <w:rPr>
          <w:rFonts w:ascii="Times New Roman" w:eastAsia="Times New Roman" w:hAnsi="Times New Roman" w:cs="Times New Roman"/>
          <w:color w:val="000000"/>
          <w:kern w:val="0"/>
          <w:sz w:val="28"/>
          <w:szCs w:val="28"/>
          <w:lang w:val="en-US" w:eastAsia="en-US" w:bidi="en-US"/>
        </w:rPr>
        <w:t>U</w:t>
      </w:r>
      <w:r w:rsidRPr="00C07164">
        <w:rPr>
          <w:rFonts w:ascii="Times New Roman" w:eastAsia="Times New Roman" w:hAnsi="Times New Roman" w:cs="Times New Roman"/>
          <w:color w:val="000000"/>
          <w:kern w:val="0"/>
          <w:sz w:val="28"/>
          <w:szCs w:val="28"/>
          <w:lang w:eastAsia="en-US" w:bidi="en-US"/>
        </w:rPr>
        <w:t xml:space="preserve">001733), </w:t>
      </w:r>
      <w:r w:rsidRPr="00C07164">
        <w:rPr>
          <w:rFonts w:ascii="Times New Roman" w:eastAsia="Times New Roman" w:hAnsi="Times New Roman" w:cs="Times New Roman"/>
          <w:color w:val="000000"/>
          <w:kern w:val="0"/>
          <w:sz w:val="28"/>
          <w:szCs w:val="28"/>
          <w:lang w:val="uk-UA" w:eastAsia="uk-UA" w:bidi="uk-UA"/>
        </w:rPr>
        <w:t xml:space="preserve">тематичним планом науково-дослідних робіт, що фінансуються за рахунок коштів державного бюджету МОН України на 2012-2015 рр. «Історичні, теоретико- методологічні засади формування рекреаційної діяльності різних груп населення» (номер держреєстрації </w:t>
      </w:r>
      <w:r w:rsidRPr="00C07164">
        <w:rPr>
          <w:rFonts w:ascii="Times New Roman" w:eastAsia="Times New Roman" w:hAnsi="Times New Roman" w:cs="Times New Roman"/>
          <w:color w:val="000000"/>
          <w:kern w:val="0"/>
          <w:sz w:val="28"/>
          <w:szCs w:val="28"/>
          <w:lang w:val="uk-UA" w:eastAsia="en-US" w:bidi="en-US"/>
        </w:rPr>
        <w:t>0112</w:t>
      </w:r>
      <w:r w:rsidRPr="00C07164">
        <w:rPr>
          <w:rFonts w:ascii="Times New Roman" w:eastAsia="Times New Roman" w:hAnsi="Times New Roman" w:cs="Times New Roman"/>
          <w:color w:val="000000"/>
          <w:kern w:val="0"/>
          <w:sz w:val="28"/>
          <w:szCs w:val="28"/>
          <w:lang w:val="en-US" w:eastAsia="en-US" w:bidi="en-US"/>
        </w:rPr>
        <w:t>U</w:t>
      </w:r>
      <w:r w:rsidRPr="00C07164">
        <w:rPr>
          <w:rFonts w:ascii="Times New Roman" w:eastAsia="Times New Roman" w:hAnsi="Times New Roman" w:cs="Times New Roman"/>
          <w:color w:val="000000"/>
          <w:kern w:val="0"/>
          <w:sz w:val="28"/>
          <w:szCs w:val="28"/>
          <w:lang w:val="uk-UA" w:eastAsia="en-US" w:bidi="en-US"/>
        </w:rPr>
        <w:t xml:space="preserve">007808), </w:t>
      </w:r>
      <w:r w:rsidRPr="00C07164">
        <w:rPr>
          <w:rFonts w:ascii="Times New Roman" w:eastAsia="Times New Roman" w:hAnsi="Times New Roman" w:cs="Times New Roman"/>
          <w:color w:val="000000"/>
          <w:kern w:val="0"/>
          <w:sz w:val="28"/>
          <w:szCs w:val="28"/>
          <w:lang w:val="uk-UA" w:eastAsia="uk-UA" w:bidi="uk-UA"/>
        </w:rPr>
        <w:t xml:space="preserve">планом наукової роботи НУФВСУ на 2016-2020 рр. згідно з темою кафедри здоров’я, фітнесу та рекреації «Теоретико-методологічні засади оздоровчо-рекреаційної рухової активності різних груп населення» (номер держреєстрації </w:t>
      </w:r>
      <w:r w:rsidRPr="00C07164">
        <w:rPr>
          <w:rFonts w:ascii="Times New Roman" w:eastAsia="Times New Roman" w:hAnsi="Times New Roman" w:cs="Times New Roman"/>
          <w:color w:val="000000"/>
          <w:kern w:val="0"/>
          <w:sz w:val="28"/>
          <w:szCs w:val="28"/>
          <w:lang w:val="uk-UA" w:eastAsia="en-US" w:bidi="en-US"/>
        </w:rPr>
        <w:t>0116</w:t>
      </w:r>
      <w:r w:rsidRPr="00C07164">
        <w:rPr>
          <w:rFonts w:ascii="Times New Roman" w:eastAsia="Times New Roman" w:hAnsi="Times New Roman" w:cs="Times New Roman"/>
          <w:color w:val="000000"/>
          <w:kern w:val="0"/>
          <w:sz w:val="28"/>
          <w:szCs w:val="28"/>
          <w:lang w:val="en-US" w:eastAsia="en-US" w:bidi="en-US"/>
        </w:rPr>
        <w:t>U</w:t>
      </w:r>
      <w:r w:rsidRPr="00C07164">
        <w:rPr>
          <w:rFonts w:ascii="Times New Roman" w:eastAsia="Times New Roman" w:hAnsi="Times New Roman" w:cs="Times New Roman"/>
          <w:color w:val="000000"/>
          <w:kern w:val="0"/>
          <w:sz w:val="28"/>
          <w:szCs w:val="28"/>
          <w:lang w:val="uk-UA" w:eastAsia="en-US" w:bidi="en-US"/>
        </w:rPr>
        <w:t xml:space="preserve">001630) </w:t>
      </w:r>
      <w:r w:rsidRPr="00C07164">
        <w:rPr>
          <w:rFonts w:ascii="Times New Roman" w:eastAsia="Times New Roman" w:hAnsi="Times New Roman" w:cs="Times New Roman"/>
          <w:color w:val="000000"/>
          <w:kern w:val="0"/>
          <w:sz w:val="28"/>
          <w:szCs w:val="28"/>
          <w:lang w:val="uk-UA" w:eastAsia="uk-UA" w:bidi="uk-UA"/>
        </w:rPr>
        <w:t xml:space="preserve">та теми кафедри теорії і методики фізичного виховання «Теоретико-методичні основи вдосконалення програмно-нормативних засад фізичної підготовки дітей, підлітків і молоді (номер держреєстрації </w:t>
      </w:r>
      <w:r w:rsidRPr="00C07164">
        <w:rPr>
          <w:rFonts w:ascii="Times New Roman" w:eastAsia="Times New Roman" w:hAnsi="Times New Roman" w:cs="Times New Roman"/>
          <w:color w:val="000000"/>
          <w:kern w:val="0"/>
          <w:sz w:val="28"/>
          <w:szCs w:val="28"/>
          <w:lang w:val="uk-UA" w:eastAsia="en-US" w:bidi="en-US"/>
        </w:rPr>
        <w:t>0116</w:t>
      </w:r>
      <w:r w:rsidRPr="00C07164">
        <w:rPr>
          <w:rFonts w:ascii="Times New Roman" w:eastAsia="Times New Roman" w:hAnsi="Times New Roman" w:cs="Times New Roman"/>
          <w:color w:val="000000"/>
          <w:kern w:val="0"/>
          <w:sz w:val="28"/>
          <w:szCs w:val="28"/>
          <w:lang w:val="en-US" w:eastAsia="en-US" w:bidi="en-US"/>
        </w:rPr>
        <w:t>U</w:t>
      </w:r>
      <w:r w:rsidRPr="00C07164">
        <w:rPr>
          <w:rFonts w:ascii="Times New Roman" w:eastAsia="Times New Roman" w:hAnsi="Times New Roman" w:cs="Times New Roman"/>
          <w:color w:val="000000"/>
          <w:kern w:val="0"/>
          <w:sz w:val="28"/>
          <w:szCs w:val="28"/>
          <w:lang w:val="uk-UA" w:eastAsia="en-US" w:bidi="en-US"/>
        </w:rPr>
        <w:t xml:space="preserve">001626). </w:t>
      </w:r>
      <w:r w:rsidRPr="00C07164">
        <w:rPr>
          <w:rFonts w:ascii="Times New Roman" w:eastAsia="Times New Roman" w:hAnsi="Times New Roman" w:cs="Times New Roman"/>
          <w:color w:val="000000"/>
          <w:kern w:val="0"/>
          <w:sz w:val="28"/>
          <w:szCs w:val="28"/>
          <w:lang w:val="uk-UA" w:eastAsia="uk-UA" w:bidi="uk-UA"/>
        </w:rPr>
        <w:t>Роль автора полягала в теоретичному обґрунтуванні та розробці технології формування рекреаційної культури студентської молоді в процесі фізичного виховання.</w:t>
      </w:r>
    </w:p>
    <w:p w:rsidR="00C07164" w:rsidRPr="00C07164" w:rsidRDefault="00C07164" w:rsidP="00C07164">
      <w:pPr>
        <w:tabs>
          <w:tab w:val="clear" w:pos="709"/>
        </w:tabs>
        <w:suppressAutoHyphens w:val="0"/>
        <w:spacing w:after="0" w:line="480" w:lineRule="exact"/>
        <w:ind w:firstLine="760"/>
        <w:rPr>
          <w:rFonts w:ascii="Times New Roman" w:eastAsia="Times New Roman" w:hAnsi="Times New Roman" w:cs="Times New Roman"/>
          <w:color w:val="000000"/>
          <w:kern w:val="0"/>
          <w:sz w:val="28"/>
          <w:szCs w:val="28"/>
          <w:lang w:val="uk-UA" w:eastAsia="uk-UA" w:bidi="uk-UA"/>
        </w:rPr>
      </w:pPr>
      <w:r w:rsidRPr="00C07164">
        <w:rPr>
          <w:rFonts w:ascii="Times New Roman" w:eastAsia="Times New Roman" w:hAnsi="Times New Roman" w:cs="Times New Roman"/>
          <w:b/>
          <w:bCs/>
          <w:color w:val="000000"/>
          <w:kern w:val="0"/>
          <w:sz w:val="28"/>
          <w:szCs w:val="28"/>
          <w:lang w:val="uk-UA" w:eastAsia="uk-UA" w:bidi="uk-UA"/>
        </w:rPr>
        <w:t xml:space="preserve">Мета дослідження </w:t>
      </w:r>
      <w:r w:rsidRPr="00C07164">
        <w:rPr>
          <w:rFonts w:ascii="Times New Roman" w:eastAsia="Times New Roman" w:hAnsi="Times New Roman" w:cs="Times New Roman"/>
          <w:color w:val="000000"/>
          <w:kern w:val="0"/>
          <w:sz w:val="28"/>
          <w:szCs w:val="28"/>
          <w:lang w:val="uk-UA" w:eastAsia="uk-UA" w:bidi="uk-UA"/>
        </w:rPr>
        <w:t xml:space="preserve">- теоретично обґрунтувати та розробити технологію формування рекреаційної культури студентської молоді в процесі фізичного виховання в умовах вищого навчального </w:t>
      </w:r>
      <w:r w:rsidRPr="00C07164">
        <w:rPr>
          <w:rFonts w:ascii="Times New Roman" w:eastAsia="Times New Roman" w:hAnsi="Times New Roman" w:cs="Times New Roman"/>
          <w:color w:val="000000"/>
          <w:kern w:val="0"/>
          <w:sz w:val="28"/>
          <w:szCs w:val="28"/>
          <w:lang w:val="uk-UA" w:eastAsia="ru-RU" w:bidi="ru-RU"/>
        </w:rPr>
        <w:t xml:space="preserve">закладу, </w:t>
      </w:r>
      <w:r w:rsidRPr="00C07164">
        <w:rPr>
          <w:rFonts w:ascii="Times New Roman" w:eastAsia="Times New Roman" w:hAnsi="Times New Roman" w:cs="Times New Roman"/>
          <w:color w:val="000000"/>
          <w:kern w:val="0"/>
          <w:sz w:val="28"/>
          <w:szCs w:val="28"/>
          <w:lang w:val="uk-UA" w:eastAsia="uk-UA" w:bidi="uk-UA"/>
        </w:rPr>
        <w:t>яка сприятиме залученню студентів до рухової активності, раціональній організації вільночасової діяльності та покращенню показників фізичного стану молоді.</w:t>
      </w:r>
    </w:p>
    <w:p w:rsidR="00C07164" w:rsidRPr="00C07164" w:rsidRDefault="00C07164" w:rsidP="00C07164">
      <w:pPr>
        <w:keepNext/>
        <w:keepLines/>
        <w:tabs>
          <w:tab w:val="clear" w:pos="709"/>
        </w:tabs>
        <w:suppressAutoHyphens w:val="0"/>
        <w:spacing w:after="0" w:line="480" w:lineRule="exact"/>
        <w:ind w:firstLine="760"/>
        <w:outlineLvl w:val="1"/>
        <w:rPr>
          <w:rFonts w:ascii="Times New Roman" w:eastAsia="Times New Roman" w:hAnsi="Times New Roman" w:cs="Times New Roman"/>
          <w:b/>
          <w:bCs/>
          <w:color w:val="000000"/>
          <w:kern w:val="0"/>
          <w:sz w:val="28"/>
          <w:szCs w:val="28"/>
          <w:lang w:val="uk-UA" w:eastAsia="uk-UA" w:bidi="uk-UA"/>
        </w:rPr>
      </w:pPr>
      <w:bookmarkStart w:id="1" w:name="bookmark1"/>
      <w:r w:rsidRPr="00C07164">
        <w:rPr>
          <w:rFonts w:ascii="Times New Roman" w:eastAsia="Times New Roman" w:hAnsi="Times New Roman" w:cs="Times New Roman"/>
          <w:b/>
          <w:bCs/>
          <w:color w:val="000000"/>
          <w:kern w:val="0"/>
          <w:sz w:val="28"/>
          <w:szCs w:val="28"/>
          <w:lang w:val="uk-UA" w:eastAsia="uk-UA" w:bidi="uk-UA"/>
        </w:rPr>
        <w:t>Завдання дослідження</w:t>
      </w:r>
      <w:r w:rsidRPr="00C07164">
        <w:rPr>
          <w:rFonts w:ascii="Times New Roman" w:eastAsia="Times New Roman" w:hAnsi="Times New Roman" w:cs="Times New Roman"/>
          <w:color w:val="000000"/>
          <w:kern w:val="0"/>
          <w:sz w:val="28"/>
          <w:szCs w:val="28"/>
          <w:lang w:val="uk-UA" w:eastAsia="uk-UA" w:bidi="uk-UA"/>
        </w:rPr>
        <w:t>:</w:t>
      </w:r>
      <w:bookmarkEnd w:id="1"/>
    </w:p>
    <w:p w:rsidR="00C07164" w:rsidRPr="00C07164" w:rsidRDefault="00C07164" w:rsidP="00C07164">
      <w:pPr>
        <w:numPr>
          <w:ilvl w:val="0"/>
          <w:numId w:val="25"/>
        </w:numPr>
        <w:tabs>
          <w:tab w:val="clear" w:pos="709"/>
        </w:tabs>
        <w:suppressAutoHyphens w:val="0"/>
        <w:spacing w:after="0" w:line="480" w:lineRule="exact"/>
        <w:jc w:val="left"/>
        <w:rPr>
          <w:rFonts w:ascii="Times New Roman" w:eastAsia="Times New Roman" w:hAnsi="Times New Roman" w:cs="Times New Roman"/>
          <w:color w:val="000000"/>
          <w:kern w:val="0"/>
          <w:sz w:val="28"/>
          <w:szCs w:val="28"/>
          <w:lang w:val="uk-UA" w:eastAsia="uk-UA" w:bidi="uk-UA"/>
        </w:rPr>
      </w:pPr>
      <w:r w:rsidRPr="00C07164">
        <w:rPr>
          <w:rFonts w:ascii="Times New Roman" w:eastAsia="Times New Roman" w:hAnsi="Times New Roman" w:cs="Times New Roman"/>
          <w:color w:val="000000"/>
          <w:kern w:val="0"/>
          <w:sz w:val="28"/>
          <w:szCs w:val="28"/>
          <w:lang w:val="uk-UA" w:eastAsia="uk-UA" w:bidi="uk-UA"/>
        </w:rPr>
        <w:t>Проаналізувати та узагальнити теоретичні засади дослідження проблеми формування рекреаційної культури студентської молоді, подані у фаховій літературі.</w:t>
      </w:r>
    </w:p>
    <w:p w:rsidR="00C07164" w:rsidRPr="00C07164" w:rsidRDefault="00C07164" w:rsidP="00C07164">
      <w:pPr>
        <w:numPr>
          <w:ilvl w:val="0"/>
          <w:numId w:val="25"/>
        </w:numPr>
        <w:tabs>
          <w:tab w:val="clear" w:pos="709"/>
        </w:tabs>
        <w:suppressAutoHyphens w:val="0"/>
        <w:spacing w:after="0" w:line="480" w:lineRule="exact"/>
        <w:jc w:val="left"/>
        <w:rPr>
          <w:rFonts w:ascii="Times New Roman" w:eastAsia="Times New Roman" w:hAnsi="Times New Roman" w:cs="Times New Roman"/>
          <w:color w:val="000000"/>
          <w:kern w:val="0"/>
          <w:sz w:val="28"/>
          <w:szCs w:val="28"/>
          <w:lang w:val="uk-UA" w:eastAsia="uk-UA" w:bidi="uk-UA"/>
        </w:rPr>
      </w:pPr>
      <w:r w:rsidRPr="00C07164">
        <w:rPr>
          <w:rFonts w:ascii="Times New Roman" w:eastAsia="Times New Roman" w:hAnsi="Times New Roman" w:cs="Times New Roman"/>
          <w:color w:val="000000"/>
          <w:kern w:val="0"/>
          <w:sz w:val="28"/>
          <w:szCs w:val="28"/>
          <w:lang w:val="uk-UA" w:eastAsia="uk-UA" w:bidi="uk-UA"/>
        </w:rPr>
        <w:t>Уточнити поняття та визначити компоненти рекреаційної культури студентської молоді, розробити способи її кількісної оцінки та охарактеризувати її вихідний рівень.</w:t>
      </w:r>
    </w:p>
    <w:p w:rsidR="00C07164" w:rsidRPr="00C07164" w:rsidRDefault="00C07164" w:rsidP="00C07164">
      <w:pPr>
        <w:numPr>
          <w:ilvl w:val="0"/>
          <w:numId w:val="25"/>
        </w:numPr>
        <w:tabs>
          <w:tab w:val="clear" w:pos="709"/>
          <w:tab w:val="left" w:pos="745"/>
        </w:tabs>
        <w:suppressAutoHyphens w:val="0"/>
        <w:spacing w:after="0" w:line="480" w:lineRule="exact"/>
        <w:jc w:val="left"/>
        <w:rPr>
          <w:rFonts w:ascii="Times New Roman" w:eastAsia="Times New Roman" w:hAnsi="Times New Roman" w:cs="Times New Roman"/>
          <w:color w:val="000000"/>
          <w:kern w:val="0"/>
          <w:sz w:val="28"/>
          <w:szCs w:val="28"/>
          <w:lang w:val="uk-UA" w:eastAsia="uk-UA" w:bidi="uk-UA"/>
        </w:rPr>
      </w:pPr>
      <w:r w:rsidRPr="00C07164">
        <w:rPr>
          <w:rFonts w:ascii="Times New Roman" w:eastAsia="Times New Roman" w:hAnsi="Times New Roman" w:cs="Times New Roman"/>
          <w:color w:val="000000"/>
          <w:kern w:val="0"/>
          <w:sz w:val="28"/>
          <w:szCs w:val="28"/>
          <w:lang w:val="uk-UA" w:eastAsia="uk-UA" w:bidi="uk-UA"/>
        </w:rPr>
        <w:t>Розробити та обґрунтувати структуру і зміст технології формування рекреаційної культури студентської молоді та визначити організаційно- методичні умови її впровадження в процес фізичного виховання студентської молоді.</w:t>
      </w:r>
    </w:p>
    <w:p w:rsidR="00C07164" w:rsidRPr="00C07164" w:rsidRDefault="00C07164" w:rsidP="00C07164">
      <w:pPr>
        <w:numPr>
          <w:ilvl w:val="0"/>
          <w:numId w:val="25"/>
        </w:numPr>
        <w:tabs>
          <w:tab w:val="clear" w:pos="709"/>
          <w:tab w:val="left" w:pos="745"/>
        </w:tabs>
        <w:suppressAutoHyphens w:val="0"/>
        <w:spacing w:after="0" w:line="480" w:lineRule="exact"/>
        <w:jc w:val="left"/>
        <w:rPr>
          <w:rFonts w:ascii="Times New Roman" w:eastAsia="Times New Roman" w:hAnsi="Times New Roman" w:cs="Times New Roman"/>
          <w:color w:val="000000"/>
          <w:kern w:val="0"/>
          <w:sz w:val="28"/>
          <w:szCs w:val="28"/>
          <w:lang w:val="uk-UA" w:eastAsia="uk-UA" w:bidi="uk-UA"/>
        </w:rPr>
      </w:pPr>
      <w:r w:rsidRPr="00C07164">
        <w:rPr>
          <w:rFonts w:ascii="Times New Roman" w:eastAsia="Times New Roman" w:hAnsi="Times New Roman" w:cs="Times New Roman"/>
          <w:color w:val="000000"/>
          <w:kern w:val="0"/>
          <w:sz w:val="28"/>
          <w:szCs w:val="28"/>
          <w:lang w:val="uk-UA" w:eastAsia="uk-UA" w:bidi="uk-UA"/>
        </w:rPr>
        <w:t>Оцінити ефективність технології формування рекреаційної культури студентської молоді в процесі фізичного виховання.</w:t>
      </w:r>
    </w:p>
    <w:p w:rsidR="00C07164" w:rsidRPr="00C07164" w:rsidRDefault="00C07164" w:rsidP="00C07164">
      <w:pPr>
        <w:tabs>
          <w:tab w:val="clear" w:pos="709"/>
        </w:tabs>
        <w:suppressAutoHyphens w:val="0"/>
        <w:spacing w:after="0" w:line="480" w:lineRule="exact"/>
        <w:ind w:firstLine="760"/>
        <w:rPr>
          <w:rFonts w:ascii="Times New Roman" w:eastAsia="Times New Roman" w:hAnsi="Times New Roman" w:cs="Times New Roman"/>
          <w:color w:val="000000"/>
          <w:kern w:val="0"/>
          <w:sz w:val="28"/>
          <w:szCs w:val="28"/>
          <w:lang w:val="uk-UA" w:eastAsia="uk-UA" w:bidi="uk-UA"/>
        </w:rPr>
      </w:pPr>
      <w:r w:rsidRPr="00C07164">
        <w:rPr>
          <w:rFonts w:ascii="Times New Roman" w:eastAsia="Times New Roman" w:hAnsi="Times New Roman" w:cs="Times New Roman"/>
          <w:b/>
          <w:bCs/>
          <w:color w:val="000000"/>
          <w:kern w:val="0"/>
          <w:sz w:val="28"/>
          <w:szCs w:val="28"/>
          <w:lang w:val="uk-UA" w:eastAsia="uk-UA" w:bidi="uk-UA"/>
        </w:rPr>
        <w:t xml:space="preserve">Об’ єкт дослідження </w:t>
      </w:r>
      <w:r w:rsidRPr="00C07164">
        <w:rPr>
          <w:rFonts w:ascii="Times New Roman" w:eastAsia="Times New Roman" w:hAnsi="Times New Roman" w:cs="Times New Roman"/>
          <w:color w:val="000000"/>
          <w:kern w:val="0"/>
          <w:sz w:val="28"/>
          <w:szCs w:val="28"/>
          <w:lang w:val="uk-UA" w:eastAsia="uk-UA" w:bidi="uk-UA"/>
        </w:rPr>
        <w:t>- процес фізичного виховання студентської молоді.</w:t>
      </w:r>
    </w:p>
    <w:p w:rsidR="00C07164" w:rsidRPr="00C07164" w:rsidRDefault="00C07164" w:rsidP="00C07164">
      <w:pPr>
        <w:tabs>
          <w:tab w:val="clear" w:pos="709"/>
        </w:tabs>
        <w:suppressAutoHyphens w:val="0"/>
        <w:spacing w:after="0" w:line="480" w:lineRule="exact"/>
        <w:ind w:firstLine="760"/>
        <w:rPr>
          <w:rFonts w:ascii="Times New Roman" w:eastAsia="Times New Roman" w:hAnsi="Times New Roman" w:cs="Times New Roman"/>
          <w:color w:val="000000"/>
          <w:kern w:val="0"/>
          <w:sz w:val="28"/>
          <w:szCs w:val="28"/>
          <w:lang w:val="uk-UA" w:eastAsia="uk-UA" w:bidi="uk-UA"/>
        </w:rPr>
      </w:pPr>
      <w:r w:rsidRPr="00C07164">
        <w:rPr>
          <w:rFonts w:ascii="Times New Roman" w:eastAsia="Times New Roman" w:hAnsi="Times New Roman" w:cs="Times New Roman"/>
          <w:b/>
          <w:bCs/>
          <w:color w:val="000000"/>
          <w:kern w:val="0"/>
          <w:sz w:val="28"/>
          <w:szCs w:val="28"/>
          <w:lang w:val="uk-UA" w:eastAsia="uk-UA" w:bidi="uk-UA"/>
        </w:rPr>
        <w:t xml:space="preserve">Предмет дослідження </w:t>
      </w:r>
      <w:r w:rsidRPr="00C07164">
        <w:rPr>
          <w:rFonts w:ascii="Times New Roman" w:eastAsia="Times New Roman" w:hAnsi="Times New Roman" w:cs="Times New Roman"/>
          <w:color w:val="000000"/>
          <w:kern w:val="0"/>
          <w:sz w:val="28"/>
          <w:szCs w:val="28"/>
          <w:lang w:val="uk-UA" w:eastAsia="uk-UA" w:bidi="uk-UA"/>
        </w:rPr>
        <w:t>- структура та зміст технології формування рекреаційної культури студентів в процесі фізичного виховання</w:t>
      </w:r>
      <w:r w:rsidRPr="00C07164">
        <w:rPr>
          <w:rFonts w:ascii="Times New Roman" w:eastAsia="Times New Roman" w:hAnsi="Times New Roman" w:cs="Times New Roman"/>
          <w:b/>
          <w:bCs/>
          <w:color w:val="000000"/>
          <w:kern w:val="0"/>
          <w:sz w:val="28"/>
          <w:szCs w:val="28"/>
          <w:lang w:val="uk-UA" w:eastAsia="uk-UA" w:bidi="uk-UA"/>
        </w:rPr>
        <w:t>.</w:t>
      </w:r>
    </w:p>
    <w:p w:rsidR="00C07164" w:rsidRPr="00C07164" w:rsidRDefault="00C07164" w:rsidP="00C07164">
      <w:pPr>
        <w:keepNext/>
        <w:keepLines/>
        <w:tabs>
          <w:tab w:val="clear" w:pos="709"/>
        </w:tabs>
        <w:suppressAutoHyphens w:val="0"/>
        <w:spacing w:after="0" w:line="480" w:lineRule="exact"/>
        <w:ind w:left="420" w:firstLine="0"/>
        <w:outlineLvl w:val="1"/>
        <w:rPr>
          <w:rFonts w:ascii="Times New Roman" w:eastAsia="Times New Roman" w:hAnsi="Times New Roman" w:cs="Times New Roman"/>
          <w:b/>
          <w:bCs/>
          <w:color w:val="000000"/>
          <w:kern w:val="0"/>
          <w:sz w:val="28"/>
          <w:szCs w:val="28"/>
          <w:lang w:val="uk-UA" w:eastAsia="uk-UA" w:bidi="uk-UA"/>
        </w:rPr>
      </w:pPr>
      <w:bookmarkStart w:id="2" w:name="bookmark2"/>
      <w:r w:rsidRPr="00C07164">
        <w:rPr>
          <w:rFonts w:ascii="Times New Roman" w:eastAsia="Times New Roman" w:hAnsi="Times New Roman" w:cs="Times New Roman"/>
          <w:b/>
          <w:bCs/>
          <w:color w:val="000000"/>
          <w:kern w:val="0"/>
          <w:sz w:val="28"/>
          <w:szCs w:val="28"/>
          <w:lang w:val="uk-UA" w:eastAsia="uk-UA" w:bidi="uk-UA"/>
        </w:rPr>
        <w:t>Методи дослідження:</w:t>
      </w:r>
      <w:bookmarkEnd w:id="2"/>
    </w:p>
    <w:p w:rsidR="00C07164" w:rsidRPr="00C07164" w:rsidRDefault="00C07164" w:rsidP="00C07164">
      <w:pPr>
        <w:numPr>
          <w:ilvl w:val="0"/>
          <w:numId w:val="26"/>
        </w:numPr>
        <w:tabs>
          <w:tab w:val="clear" w:pos="709"/>
          <w:tab w:val="left" w:pos="788"/>
        </w:tabs>
        <w:suppressAutoHyphens w:val="0"/>
        <w:spacing w:after="0" w:line="480" w:lineRule="exact"/>
        <w:jc w:val="left"/>
        <w:rPr>
          <w:rFonts w:ascii="Times New Roman" w:eastAsia="Times New Roman" w:hAnsi="Times New Roman" w:cs="Times New Roman"/>
          <w:color w:val="000000"/>
          <w:kern w:val="0"/>
          <w:sz w:val="28"/>
          <w:szCs w:val="28"/>
          <w:lang w:val="uk-UA" w:eastAsia="uk-UA" w:bidi="uk-UA"/>
        </w:rPr>
      </w:pPr>
      <w:r w:rsidRPr="00C07164">
        <w:rPr>
          <w:rFonts w:ascii="Times New Roman" w:eastAsia="Times New Roman" w:hAnsi="Times New Roman" w:cs="Times New Roman"/>
          <w:color w:val="000000"/>
          <w:kern w:val="0"/>
          <w:sz w:val="28"/>
          <w:szCs w:val="28"/>
          <w:lang w:val="uk-UA" w:eastAsia="uk-UA" w:bidi="uk-UA"/>
        </w:rPr>
        <w:t>теоретичний аналіз та узагальнення даних спеціальної літератури та</w:t>
      </w:r>
    </w:p>
    <w:p w:rsidR="00C07164" w:rsidRPr="00C07164" w:rsidRDefault="00C07164" w:rsidP="00C07164">
      <w:pPr>
        <w:tabs>
          <w:tab w:val="clear" w:pos="709"/>
        </w:tabs>
        <w:suppressAutoHyphens w:val="0"/>
        <w:spacing w:after="0" w:line="480" w:lineRule="exact"/>
        <w:ind w:firstLine="760"/>
        <w:rPr>
          <w:rFonts w:ascii="Times New Roman" w:eastAsia="Times New Roman" w:hAnsi="Times New Roman" w:cs="Times New Roman"/>
          <w:color w:val="000000"/>
          <w:kern w:val="0"/>
          <w:sz w:val="28"/>
          <w:szCs w:val="28"/>
          <w:lang w:val="uk-UA" w:eastAsia="uk-UA" w:bidi="uk-UA"/>
        </w:rPr>
      </w:pPr>
      <w:r w:rsidRPr="00C07164">
        <w:rPr>
          <w:rFonts w:ascii="Times New Roman" w:eastAsia="Times New Roman" w:hAnsi="Times New Roman" w:cs="Times New Roman"/>
          <w:color w:val="000000"/>
          <w:kern w:val="0"/>
          <w:sz w:val="28"/>
          <w:szCs w:val="28"/>
          <w:lang w:val="uk-UA" w:eastAsia="uk-UA" w:bidi="uk-UA"/>
        </w:rPr>
        <w:t>документальних матеріалів;</w:t>
      </w:r>
    </w:p>
    <w:p w:rsidR="00C07164" w:rsidRPr="00C07164" w:rsidRDefault="00C07164" w:rsidP="00C07164">
      <w:pPr>
        <w:numPr>
          <w:ilvl w:val="0"/>
          <w:numId w:val="26"/>
        </w:numPr>
        <w:tabs>
          <w:tab w:val="clear" w:pos="709"/>
          <w:tab w:val="left" w:pos="788"/>
        </w:tabs>
        <w:suppressAutoHyphens w:val="0"/>
        <w:spacing w:after="0" w:line="480" w:lineRule="exact"/>
        <w:jc w:val="left"/>
        <w:rPr>
          <w:rFonts w:ascii="Times New Roman" w:eastAsia="Times New Roman" w:hAnsi="Times New Roman" w:cs="Times New Roman"/>
          <w:color w:val="000000"/>
          <w:kern w:val="0"/>
          <w:sz w:val="28"/>
          <w:szCs w:val="28"/>
          <w:lang w:val="uk-UA" w:eastAsia="uk-UA" w:bidi="uk-UA"/>
        </w:rPr>
      </w:pPr>
      <w:r w:rsidRPr="00C07164">
        <w:rPr>
          <w:rFonts w:ascii="Times New Roman" w:eastAsia="Times New Roman" w:hAnsi="Times New Roman" w:cs="Times New Roman"/>
          <w:color w:val="000000"/>
          <w:kern w:val="0"/>
          <w:sz w:val="28"/>
          <w:szCs w:val="28"/>
          <w:lang w:val="uk-UA" w:eastAsia="uk-UA" w:bidi="uk-UA"/>
        </w:rPr>
        <w:t>соціологічні методи дослідження;</w:t>
      </w:r>
    </w:p>
    <w:p w:rsidR="00C07164" w:rsidRPr="00C07164" w:rsidRDefault="00C07164" w:rsidP="00C07164">
      <w:pPr>
        <w:numPr>
          <w:ilvl w:val="0"/>
          <w:numId w:val="26"/>
        </w:numPr>
        <w:tabs>
          <w:tab w:val="clear" w:pos="709"/>
          <w:tab w:val="left" w:pos="788"/>
        </w:tabs>
        <w:suppressAutoHyphens w:val="0"/>
        <w:spacing w:after="0" w:line="480" w:lineRule="exact"/>
        <w:jc w:val="left"/>
        <w:rPr>
          <w:rFonts w:ascii="Times New Roman" w:eastAsia="Times New Roman" w:hAnsi="Times New Roman" w:cs="Times New Roman"/>
          <w:color w:val="000000"/>
          <w:kern w:val="0"/>
          <w:sz w:val="28"/>
          <w:szCs w:val="28"/>
          <w:lang w:val="uk-UA" w:eastAsia="uk-UA" w:bidi="uk-UA"/>
        </w:rPr>
      </w:pPr>
      <w:r w:rsidRPr="00C07164">
        <w:rPr>
          <w:rFonts w:ascii="Times New Roman" w:eastAsia="Times New Roman" w:hAnsi="Times New Roman" w:cs="Times New Roman"/>
          <w:color w:val="000000"/>
          <w:kern w:val="0"/>
          <w:sz w:val="28"/>
          <w:szCs w:val="28"/>
          <w:lang w:val="uk-UA" w:eastAsia="uk-UA" w:bidi="uk-UA"/>
        </w:rPr>
        <w:t>психодіагностичні методи дослідження;</w:t>
      </w:r>
    </w:p>
    <w:p w:rsidR="00C07164" w:rsidRPr="00C07164" w:rsidRDefault="00C07164" w:rsidP="00C07164">
      <w:pPr>
        <w:numPr>
          <w:ilvl w:val="0"/>
          <w:numId w:val="26"/>
        </w:numPr>
        <w:tabs>
          <w:tab w:val="clear" w:pos="709"/>
          <w:tab w:val="left" w:pos="788"/>
        </w:tabs>
        <w:suppressAutoHyphens w:val="0"/>
        <w:spacing w:after="0" w:line="480" w:lineRule="exact"/>
        <w:jc w:val="left"/>
        <w:rPr>
          <w:rFonts w:ascii="Times New Roman" w:eastAsia="Times New Roman" w:hAnsi="Times New Roman" w:cs="Times New Roman"/>
          <w:color w:val="000000"/>
          <w:kern w:val="0"/>
          <w:sz w:val="28"/>
          <w:szCs w:val="28"/>
          <w:lang w:val="uk-UA" w:eastAsia="uk-UA" w:bidi="uk-UA"/>
        </w:rPr>
      </w:pPr>
      <w:r w:rsidRPr="00C07164">
        <w:rPr>
          <w:rFonts w:ascii="Times New Roman" w:eastAsia="Times New Roman" w:hAnsi="Times New Roman" w:cs="Times New Roman"/>
          <w:color w:val="000000"/>
          <w:kern w:val="0"/>
          <w:sz w:val="28"/>
          <w:szCs w:val="28"/>
          <w:lang w:val="uk-UA" w:eastAsia="uk-UA" w:bidi="uk-UA"/>
        </w:rPr>
        <w:t>метод експертної оцінки;</w:t>
      </w:r>
    </w:p>
    <w:p w:rsidR="00C07164" w:rsidRPr="00C07164" w:rsidRDefault="00C07164" w:rsidP="00C07164">
      <w:pPr>
        <w:numPr>
          <w:ilvl w:val="0"/>
          <w:numId w:val="26"/>
        </w:numPr>
        <w:tabs>
          <w:tab w:val="clear" w:pos="709"/>
          <w:tab w:val="left" w:pos="788"/>
        </w:tabs>
        <w:suppressAutoHyphens w:val="0"/>
        <w:spacing w:after="0" w:line="480" w:lineRule="exact"/>
        <w:jc w:val="left"/>
        <w:rPr>
          <w:rFonts w:ascii="Times New Roman" w:eastAsia="Times New Roman" w:hAnsi="Times New Roman" w:cs="Times New Roman"/>
          <w:color w:val="000000"/>
          <w:kern w:val="0"/>
          <w:sz w:val="28"/>
          <w:szCs w:val="28"/>
          <w:lang w:val="uk-UA" w:eastAsia="uk-UA" w:bidi="uk-UA"/>
        </w:rPr>
      </w:pPr>
      <w:r w:rsidRPr="00C07164">
        <w:rPr>
          <w:rFonts w:ascii="Times New Roman" w:eastAsia="Times New Roman" w:hAnsi="Times New Roman" w:cs="Times New Roman"/>
          <w:color w:val="000000"/>
          <w:kern w:val="0"/>
          <w:sz w:val="28"/>
          <w:szCs w:val="28"/>
          <w:lang w:val="uk-UA" w:eastAsia="uk-UA" w:bidi="uk-UA"/>
        </w:rPr>
        <w:t>методи оцінки рухової активності;</w:t>
      </w:r>
    </w:p>
    <w:p w:rsidR="00C07164" w:rsidRPr="00C07164" w:rsidRDefault="00C07164" w:rsidP="00C07164">
      <w:pPr>
        <w:numPr>
          <w:ilvl w:val="0"/>
          <w:numId w:val="26"/>
        </w:numPr>
        <w:tabs>
          <w:tab w:val="clear" w:pos="709"/>
          <w:tab w:val="left" w:pos="788"/>
        </w:tabs>
        <w:suppressAutoHyphens w:val="0"/>
        <w:spacing w:after="0" w:line="480" w:lineRule="exact"/>
        <w:jc w:val="left"/>
        <w:rPr>
          <w:rFonts w:ascii="Times New Roman" w:eastAsia="Times New Roman" w:hAnsi="Times New Roman" w:cs="Times New Roman"/>
          <w:color w:val="000000"/>
          <w:kern w:val="0"/>
          <w:sz w:val="28"/>
          <w:szCs w:val="28"/>
          <w:lang w:val="uk-UA" w:eastAsia="uk-UA" w:bidi="uk-UA"/>
        </w:rPr>
      </w:pPr>
      <w:r w:rsidRPr="00C07164">
        <w:rPr>
          <w:rFonts w:ascii="Times New Roman" w:eastAsia="Times New Roman" w:hAnsi="Times New Roman" w:cs="Times New Roman"/>
          <w:color w:val="000000"/>
          <w:kern w:val="0"/>
          <w:sz w:val="28"/>
          <w:szCs w:val="28"/>
          <w:lang w:val="uk-UA" w:eastAsia="uk-UA" w:bidi="uk-UA"/>
        </w:rPr>
        <w:t>педагогічні методи дослідження;</w:t>
      </w:r>
    </w:p>
    <w:p w:rsidR="00C07164" w:rsidRPr="00C07164" w:rsidRDefault="00C07164" w:rsidP="00C07164">
      <w:pPr>
        <w:numPr>
          <w:ilvl w:val="0"/>
          <w:numId w:val="26"/>
        </w:numPr>
        <w:tabs>
          <w:tab w:val="clear" w:pos="709"/>
          <w:tab w:val="left" w:pos="788"/>
        </w:tabs>
        <w:suppressAutoHyphens w:val="0"/>
        <w:spacing w:after="0" w:line="480" w:lineRule="exact"/>
        <w:jc w:val="left"/>
        <w:rPr>
          <w:rFonts w:ascii="Times New Roman" w:eastAsia="Times New Roman" w:hAnsi="Times New Roman" w:cs="Times New Roman"/>
          <w:color w:val="000000"/>
          <w:kern w:val="0"/>
          <w:sz w:val="28"/>
          <w:szCs w:val="28"/>
          <w:lang w:val="uk-UA" w:eastAsia="uk-UA" w:bidi="uk-UA"/>
        </w:rPr>
      </w:pPr>
      <w:r w:rsidRPr="00C07164">
        <w:rPr>
          <w:rFonts w:ascii="Times New Roman" w:eastAsia="Times New Roman" w:hAnsi="Times New Roman" w:cs="Times New Roman"/>
          <w:color w:val="000000"/>
          <w:kern w:val="0"/>
          <w:sz w:val="28"/>
          <w:szCs w:val="28"/>
          <w:lang w:val="uk-UA" w:eastAsia="uk-UA" w:bidi="uk-UA"/>
        </w:rPr>
        <w:t>фізіологічні методи дослідження;</w:t>
      </w:r>
    </w:p>
    <w:p w:rsidR="00C07164" w:rsidRPr="00C07164" w:rsidRDefault="00C07164" w:rsidP="00C07164">
      <w:pPr>
        <w:numPr>
          <w:ilvl w:val="0"/>
          <w:numId w:val="26"/>
        </w:numPr>
        <w:tabs>
          <w:tab w:val="clear" w:pos="709"/>
          <w:tab w:val="left" w:pos="788"/>
        </w:tabs>
        <w:suppressAutoHyphens w:val="0"/>
        <w:spacing w:after="0" w:line="480" w:lineRule="exact"/>
        <w:jc w:val="left"/>
        <w:rPr>
          <w:rFonts w:ascii="Times New Roman" w:eastAsia="Times New Roman" w:hAnsi="Times New Roman" w:cs="Times New Roman"/>
          <w:color w:val="000000"/>
          <w:kern w:val="0"/>
          <w:sz w:val="28"/>
          <w:szCs w:val="28"/>
          <w:lang w:val="uk-UA" w:eastAsia="uk-UA" w:bidi="uk-UA"/>
        </w:rPr>
      </w:pPr>
      <w:r w:rsidRPr="00C07164">
        <w:rPr>
          <w:rFonts w:ascii="Times New Roman" w:eastAsia="Times New Roman" w:hAnsi="Times New Roman" w:cs="Times New Roman"/>
          <w:color w:val="000000"/>
          <w:kern w:val="0"/>
          <w:sz w:val="28"/>
          <w:szCs w:val="28"/>
          <w:lang w:val="uk-UA" w:eastAsia="uk-UA" w:bidi="uk-UA"/>
        </w:rPr>
        <w:t>метод викопіювання з медичних карт;</w:t>
      </w:r>
    </w:p>
    <w:p w:rsidR="00C07164" w:rsidRPr="00C07164" w:rsidRDefault="00C07164" w:rsidP="00C07164">
      <w:pPr>
        <w:numPr>
          <w:ilvl w:val="0"/>
          <w:numId w:val="26"/>
        </w:numPr>
        <w:tabs>
          <w:tab w:val="clear" w:pos="709"/>
          <w:tab w:val="left" w:pos="788"/>
        </w:tabs>
        <w:suppressAutoHyphens w:val="0"/>
        <w:spacing w:after="0" w:line="480" w:lineRule="exact"/>
        <w:jc w:val="left"/>
        <w:rPr>
          <w:rFonts w:ascii="Times New Roman" w:eastAsia="Times New Roman" w:hAnsi="Times New Roman" w:cs="Times New Roman"/>
          <w:color w:val="000000"/>
          <w:kern w:val="0"/>
          <w:sz w:val="28"/>
          <w:szCs w:val="28"/>
          <w:lang w:val="uk-UA" w:eastAsia="uk-UA" w:bidi="uk-UA"/>
        </w:rPr>
      </w:pPr>
      <w:r w:rsidRPr="00C07164">
        <w:rPr>
          <w:rFonts w:ascii="Times New Roman" w:eastAsia="Times New Roman" w:hAnsi="Times New Roman" w:cs="Times New Roman"/>
          <w:color w:val="000000"/>
          <w:kern w:val="0"/>
          <w:sz w:val="28"/>
          <w:szCs w:val="28"/>
          <w:lang w:val="uk-UA" w:eastAsia="uk-UA" w:bidi="uk-UA"/>
        </w:rPr>
        <w:t>методи математичної статистики.</w:t>
      </w:r>
    </w:p>
    <w:p w:rsidR="00C07164" w:rsidRPr="00C07164" w:rsidRDefault="00C07164" w:rsidP="00C07164">
      <w:pPr>
        <w:tabs>
          <w:tab w:val="clear" w:pos="709"/>
        </w:tabs>
        <w:suppressAutoHyphens w:val="0"/>
        <w:spacing w:after="0" w:line="480" w:lineRule="exact"/>
        <w:ind w:firstLine="760"/>
        <w:rPr>
          <w:rFonts w:ascii="Times New Roman" w:eastAsia="Times New Roman" w:hAnsi="Times New Roman" w:cs="Times New Roman"/>
          <w:b/>
          <w:bCs/>
          <w:color w:val="000000"/>
          <w:kern w:val="0"/>
          <w:sz w:val="28"/>
          <w:szCs w:val="28"/>
          <w:lang w:val="uk-UA" w:eastAsia="uk-UA" w:bidi="uk-UA"/>
        </w:rPr>
      </w:pPr>
      <w:r w:rsidRPr="00C07164">
        <w:rPr>
          <w:rFonts w:ascii="Times New Roman" w:eastAsia="Times New Roman" w:hAnsi="Times New Roman" w:cs="Times New Roman"/>
          <w:b/>
          <w:bCs/>
          <w:color w:val="000000"/>
          <w:kern w:val="0"/>
          <w:sz w:val="28"/>
          <w:szCs w:val="28"/>
          <w:lang w:val="uk-UA" w:eastAsia="uk-UA" w:bidi="uk-UA"/>
        </w:rPr>
        <w:t>Наукова новизна роботи полягає у тому, що:</w:t>
      </w:r>
    </w:p>
    <w:p w:rsidR="00C07164" w:rsidRPr="00C07164" w:rsidRDefault="00C07164" w:rsidP="00C07164">
      <w:pPr>
        <w:tabs>
          <w:tab w:val="clear" w:pos="709"/>
        </w:tabs>
        <w:suppressAutoHyphens w:val="0"/>
        <w:spacing w:after="0" w:line="480" w:lineRule="exact"/>
        <w:ind w:firstLine="760"/>
        <w:rPr>
          <w:rFonts w:ascii="Times New Roman" w:eastAsia="Times New Roman" w:hAnsi="Times New Roman" w:cs="Times New Roman"/>
          <w:color w:val="000000"/>
          <w:kern w:val="0"/>
          <w:sz w:val="28"/>
          <w:szCs w:val="28"/>
          <w:lang w:val="uk-UA" w:eastAsia="uk-UA" w:bidi="uk-UA"/>
        </w:rPr>
      </w:pPr>
      <w:r w:rsidRPr="00C07164">
        <w:rPr>
          <w:rFonts w:ascii="Times New Roman" w:eastAsia="Times New Roman" w:hAnsi="Times New Roman" w:cs="Times New Roman"/>
          <w:color w:val="000000"/>
          <w:kern w:val="0"/>
          <w:sz w:val="28"/>
          <w:szCs w:val="28"/>
          <w:lang w:val="uk-UA" w:eastAsia="uk-UA" w:bidi="uk-UA"/>
        </w:rPr>
        <w:t>- уперше теоретично обґрунтовано технологію формування рекреаційної культури студентів для ефективнішого вирішення завдань залучення молоді до регулярних рекреаційно-оздоровчих програм, що враховує соціально-психологічні, педагогічні й організаційні передумови розробки та передбачає функціональну взаємодію таких структурних елементів: мети, завдань, принципів, компонентів, етапів впровадження, критеріїв ефективності; опрацьовано організаційно-методичні умови її реалізації в умовах вищого навчального закладу;</w:t>
      </w:r>
    </w:p>
    <w:p w:rsidR="00C07164" w:rsidRPr="00C07164" w:rsidRDefault="00C07164" w:rsidP="00C07164">
      <w:pPr>
        <w:numPr>
          <w:ilvl w:val="0"/>
          <w:numId w:val="27"/>
        </w:numPr>
        <w:tabs>
          <w:tab w:val="clear" w:pos="709"/>
          <w:tab w:val="left" w:pos="1004"/>
        </w:tabs>
        <w:suppressAutoHyphens w:val="0"/>
        <w:spacing w:after="0" w:line="480" w:lineRule="exact"/>
        <w:jc w:val="left"/>
        <w:rPr>
          <w:rFonts w:ascii="Times New Roman" w:eastAsia="Times New Roman" w:hAnsi="Times New Roman" w:cs="Times New Roman"/>
          <w:color w:val="000000"/>
          <w:kern w:val="0"/>
          <w:sz w:val="28"/>
          <w:szCs w:val="28"/>
          <w:lang w:val="uk-UA" w:eastAsia="uk-UA" w:bidi="uk-UA"/>
        </w:rPr>
      </w:pPr>
      <w:r w:rsidRPr="00C07164">
        <w:rPr>
          <w:rFonts w:ascii="Times New Roman" w:eastAsia="Times New Roman" w:hAnsi="Times New Roman" w:cs="Times New Roman"/>
          <w:color w:val="000000"/>
          <w:kern w:val="0"/>
          <w:sz w:val="28"/>
          <w:szCs w:val="28"/>
          <w:lang w:val="uk-UA" w:eastAsia="uk-UA" w:bidi="uk-UA"/>
        </w:rPr>
        <w:t>уперше обґрунтовано та розроблено алгоритм кількісної оцінки рекреаційної культури студентської молоді у вигляді індексу, що містить урахування вагових коефіцієнтів її складових; уточнено показники оцінки її сформованості, відповідно до критеріїв та показників визначено рівні рекреаційної культури студентів: високий, належний (достатній), середній і низький; розроблено та обґрунтовано спосіб експрес-оцінки рекреаційної культури студентської молоді на основі показників, що можуть бути оперативно визначені; уточнено компоненти рекреаційної культури студентської молоді (мотиваційно-особистісний; інтелектуальний; особистісно-діяльнісний);</w:t>
      </w:r>
    </w:p>
    <w:p w:rsidR="00C07164" w:rsidRPr="00C07164" w:rsidRDefault="00C07164" w:rsidP="00C07164">
      <w:pPr>
        <w:numPr>
          <w:ilvl w:val="0"/>
          <w:numId w:val="27"/>
        </w:numPr>
        <w:tabs>
          <w:tab w:val="clear" w:pos="709"/>
          <w:tab w:val="left" w:pos="1004"/>
        </w:tabs>
        <w:suppressAutoHyphens w:val="0"/>
        <w:spacing w:after="0" w:line="480" w:lineRule="exact"/>
        <w:jc w:val="left"/>
        <w:rPr>
          <w:rFonts w:ascii="Times New Roman" w:eastAsia="Times New Roman" w:hAnsi="Times New Roman" w:cs="Times New Roman"/>
          <w:color w:val="000000"/>
          <w:kern w:val="0"/>
          <w:sz w:val="28"/>
          <w:szCs w:val="28"/>
          <w:lang w:val="uk-UA" w:eastAsia="uk-UA" w:bidi="uk-UA"/>
        </w:rPr>
      </w:pPr>
      <w:r w:rsidRPr="00C07164">
        <w:rPr>
          <w:rFonts w:ascii="Times New Roman" w:eastAsia="Times New Roman" w:hAnsi="Times New Roman" w:cs="Times New Roman"/>
          <w:color w:val="000000"/>
          <w:kern w:val="0"/>
          <w:sz w:val="28"/>
          <w:szCs w:val="28"/>
          <w:lang w:val="uk-UA" w:eastAsia="uk-UA" w:bidi="uk-UA"/>
        </w:rPr>
        <w:t xml:space="preserve">з урахуванням сучасного етапу розвитку галузевих наукових знань та на основі </w:t>
      </w:r>
      <w:r w:rsidRPr="00C07164">
        <w:rPr>
          <w:rFonts w:ascii="Times New Roman" w:eastAsia="Times New Roman" w:hAnsi="Times New Roman" w:cs="Times New Roman"/>
          <w:color w:val="000000"/>
          <w:kern w:val="0"/>
          <w:sz w:val="28"/>
          <w:szCs w:val="28"/>
          <w:lang w:val="uk-UA" w:eastAsia="ru-RU" w:bidi="ru-RU"/>
        </w:rPr>
        <w:t xml:space="preserve">комплексного </w:t>
      </w:r>
      <w:r w:rsidRPr="00C07164">
        <w:rPr>
          <w:rFonts w:ascii="Times New Roman" w:eastAsia="Times New Roman" w:hAnsi="Times New Roman" w:cs="Times New Roman"/>
          <w:color w:val="000000"/>
          <w:kern w:val="0"/>
          <w:sz w:val="28"/>
          <w:szCs w:val="28"/>
          <w:lang w:val="uk-UA" w:eastAsia="uk-UA" w:bidi="uk-UA"/>
        </w:rPr>
        <w:t xml:space="preserve">аналізу понятійно-категоріального апарату рекреації уточнено трактування поняття «рекреаційна культура», як складової фізичної культури, яке включає сукупність засвоєних форм людської поведінки, надбаних знань і видів діяльності, орієнтованих на задоволення фізичних, духовних і соціальних </w:t>
      </w:r>
      <w:r w:rsidRPr="00C07164">
        <w:rPr>
          <w:rFonts w:ascii="Times New Roman" w:eastAsia="Times New Roman" w:hAnsi="Times New Roman" w:cs="Times New Roman"/>
          <w:color w:val="000000"/>
          <w:kern w:val="0"/>
          <w:sz w:val="28"/>
          <w:szCs w:val="28"/>
          <w:lang w:val="uk-UA" w:eastAsia="ru-RU" w:bidi="ru-RU"/>
        </w:rPr>
        <w:t xml:space="preserve">потреб </w:t>
      </w:r>
      <w:r w:rsidRPr="00C07164">
        <w:rPr>
          <w:rFonts w:ascii="Times New Roman" w:eastAsia="Times New Roman" w:hAnsi="Times New Roman" w:cs="Times New Roman"/>
          <w:color w:val="000000"/>
          <w:kern w:val="0"/>
          <w:sz w:val="28"/>
          <w:szCs w:val="28"/>
          <w:lang w:val="uk-UA" w:eastAsia="uk-UA" w:bidi="uk-UA"/>
        </w:rPr>
        <w:t>студентів у вільний час за допомогою використання засобів оздоровчо-рекреаційної рухової активності;</w:t>
      </w:r>
    </w:p>
    <w:p w:rsidR="00C07164" w:rsidRPr="00C07164" w:rsidRDefault="00C07164" w:rsidP="00C07164">
      <w:pPr>
        <w:numPr>
          <w:ilvl w:val="0"/>
          <w:numId w:val="27"/>
        </w:numPr>
        <w:tabs>
          <w:tab w:val="clear" w:pos="709"/>
          <w:tab w:val="left" w:pos="1004"/>
        </w:tabs>
        <w:suppressAutoHyphens w:val="0"/>
        <w:spacing w:after="0" w:line="480" w:lineRule="exact"/>
        <w:jc w:val="left"/>
        <w:rPr>
          <w:rFonts w:ascii="Times New Roman" w:eastAsia="Times New Roman" w:hAnsi="Times New Roman" w:cs="Times New Roman"/>
          <w:color w:val="000000"/>
          <w:kern w:val="0"/>
          <w:sz w:val="28"/>
          <w:szCs w:val="28"/>
          <w:lang w:val="uk-UA" w:eastAsia="uk-UA" w:bidi="uk-UA"/>
        </w:rPr>
      </w:pPr>
      <w:r w:rsidRPr="00C07164">
        <w:rPr>
          <w:rFonts w:ascii="Times New Roman" w:eastAsia="Times New Roman" w:hAnsi="Times New Roman" w:cs="Times New Roman"/>
          <w:color w:val="000000"/>
          <w:kern w:val="0"/>
          <w:sz w:val="28"/>
          <w:szCs w:val="28"/>
          <w:lang w:val="uk-UA" w:eastAsia="uk-UA" w:bidi="uk-UA"/>
        </w:rPr>
        <w:t xml:space="preserve">здійснено систематизацію рекреаційних </w:t>
      </w:r>
      <w:r w:rsidRPr="00C07164">
        <w:rPr>
          <w:rFonts w:ascii="Times New Roman" w:eastAsia="Times New Roman" w:hAnsi="Times New Roman" w:cs="Times New Roman"/>
          <w:color w:val="000000"/>
          <w:kern w:val="0"/>
          <w:sz w:val="28"/>
          <w:szCs w:val="28"/>
          <w:lang w:val="uk-UA" w:eastAsia="ru-RU" w:bidi="ru-RU"/>
        </w:rPr>
        <w:t xml:space="preserve">потреб </w:t>
      </w:r>
      <w:r w:rsidRPr="00C07164">
        <w:rPr>
          <w:rFonts w:ascii="Times New Roman" w:eastAsia="Times New Roman" w:hAnsi="Times New Roman" w:cs="Times New Roman"/>
          <w:color w:val="000000"/>
          <w:kern w:val="0"/>
          <w:sz w:val="28"/>
          <w:szCs w:val="28"/>
          <w:lang w:val="uk-UA" w:eastAsia="uk-UA" w:bidi="uk-UA"/>
        </w:rPr>
        <w:t xml:space="preserve">студентської молоді, розширено уявлення </w:t>
      </w:r>
      <w:r w:rsidRPr="00C07164">
        <w:rPr>
          <w:rFonts w:ascii="Times New Roman" w:eastAsia="Times New Roman" w:hAnsi="Times New Roman" w:cs="Times New Roman"/>
          <w:color w:val="000000"/>
          <w:kern w:val="0"/>
          <w:sz w:val="28"/>
          <w:szCs w:val="28"/>
          <w:lang w:val="uk-UA" w:eastAsia="ru-RU" w:bidi="ru-RU"/>
        </w:rPr>
        <w:t xml:space="preserve">про </w:t>
      </w:r>
      <w:r w:rsidRPr="00C07164">
        <w:rPr>
          <w:rFonts w:ascii="Times New Roman" w:eastAsia="Times New Roman" w:hAnsi="Times New Roman" w:cs="Times New Roman"/>
          <w:color w:val="000000"/>
          <w:kern w:val="0"/>
          <w:sz w:val="28"/>
          <w:szCs w:val="28"/>
          <w:lang w:val="uk-UA" w:eastAsia="uk-UA" w:bidi="uk-UA"/>
        </w:rPr>
        <w:t>соціально-психологічні фактори, що впливають на вибір різних форм і видів рекреації та на їх ефективність;</w:t>
      </w:r>
    </w:p>
    <w:p w:rsidR="00C07164" w:rsidRPr="00C07164" w:rsidRDefault="00C07164" w:rsidP="00C07164">
      <w:pPr>
        <w:numPr>
          <w:ilvl w:val="0"/>
          <w:numId w:val="27"/>
        </w:numPr>
        <w:tabs>
          <w:tab w:val="clear" w:pos="709"/>
          <w:tab w:val="left" w:pos="5185"/>
          <w:tab w:val="left" w:pos="8070"/>
        </w:tabs>
        <w:suppressAutoHyphens w:val="0"/>
        <w:spacing w:after="0" w:line="480" w:lineRule="exact"/>
        <w:jc w:val="left"/>
        <w:rPr>
          <w:rFonts w:ascii="Times New Roman" w:eastAsia="Times New Roman" w:hAnsi="Times New Roman" w:cs="Times New Roman"/>
          <w:color w:val="000000"/>
          <w:kern w:val="0"/>
          <w:sz w:val="28"/>
          <w:szCs w:val="28"/>
          <w:lang w:val="uk-UA" w:eastAsia="uk-UA" w:bidi="uk-UA"/>
        </w:rPr>
      </w:pPr>
      <w:r w:rsidRPr="00C07164">
        <w:rPr>
          <w:rFonts w:ascii="Times New Roman" w:eastAsia="Times New Roman" w:hAnsi="Times New Roman" w:cs="Times New Roman"/>
          <w:color w:val="000000"/>
          <w:kern w:val="0"/>
          <w:sz w:val="28"/>
          <w:szCs w:val="28"/>
          <w:lang w:val="uk-UA" w:eastAsia="uk-UA" w:bidi="uk-UA"/>
        </w:rPr>
        <w:t xml:space="preserve"> розширено уявлення </w:t>
      </w:r>
      <w:r w:rsidRPr="00C07164">
        <w:rPr>
          <w:rFonts w:ascii="Times New Roman" w:eastAsia="Times New Roman" w:hAnsi="Times New Roman" w:cs="Times New Roman"/>
          <w:color w:val="000000"/>
          <w:kern w:val="0"/>
          <w:sz w:val="28"/>
          <w:szCs w:val="28"/>
          <w:lang w:eastAsia="ru-RU" w:bidi="ru-RU"/>
        </w:rPr>
        <w:t>про</w:t>
      </w:r>
      <w:r w:rsidRPr="00C07164">
        <w:rPr>
          <w:rFonts w:ascii="Times New Roman" w:eastAsia="Times New Roman" w:hAnsi="Times New Roman" w:cs="Times New Roman"/>
          <w:color w:val="000000"/>
          <w:kern w:val="0"/>
          <w:sz w:val="28"/>
          <w:szCs w:val="28"/>
          <w:lang w:eastAsia="ru-RU" w:bidi="ru-RU"/>
        </w:rPr>
        <w:tab/>
      </w:r>
      <w:r w:rsidRPr="00C07164">
        <w:rPr>
          <w:rFonts w:ascii="Times New Roman" w:eastAsia="Times New Roman" w:hAnsi="Times New Roman" w:cs="Times New Roman"/>
          <w:color w:val="000000"/>
          <w:kern w:val="0"/>
          <w:sz w:val="28"/>
          <w:szCs w:val="28"/>
          <w:lang w:val="uk-UA" w:eastAsia="uk-UA" w:bidi="uk-UA"/>
        </w:rPr>
        <w:t>структуру вільного</w:t>
      </w:r>
      <w:r w:rsidRPr="00C07164">
        <w:rPr>
          <w:rFonts w:ascii="Times New Roman" w:eastAsia="Times New Roman" w:hAnsi="Times New Roman" w:cs="Times New Roman"/>
          <w:color w:val="000000"/>
          <w:kern w:val="0"/>
          <w:sz w:val="28"/>
          <w:szCs w:val="28"/>
          <w:lang w:val="uk-UA" w:eastAsia="uk-UA" w:bidi="uk-UA"/>
        </w:rPr>
        <w:tab/>
        <w:t>часу та</w:t>
      </w:r>
    </w:p>
    <w:p w:rsidR="00C07164" w:rsidRPr="00C07164" w:rsidRDefault="00C07164" w:rsidP="00C07164">
      <w:pPr>
        <w:tabs>
          <w:tab w:val="clear" w:pos="709"/>
        </w:tabs>
        <w:suppressAutoHyphens w:val="0"/>
        <w:spacing w:after="0" w:line="480" w:lineRule="exact"/>
        <w:ind w:firstLine="0"/>
        <w:rPr>
          <w:rFonts w:ascii="Times New Roman" w:eastAsia="Times New Roman" w:hAnsi="Times New Roman" w:cs="Times New Roman"/>
          <w:color w:val="000000"/>
          <w:kern w:val="0"/>
          <w:sz w:val="28"/>
          <w:szCs w:val="28"/>
          <w:lang w:val="uk-UA" w:eastAsia="uk-UA" w:bidi="uk-UA"/>
        </w:rPr>
      </w:pPr>
      <w:r w:rsidRPr="00C07164">
        <w:rPr>
          <w:rFonts w:ascii="Times New Roman" w:eastAsia="Times New Roman" w:hAnsi="Times New Roman" w:cs="Times New Roman"/>
          <w:color w:val="000000"/>
          <w:kern w:val="0"/>
          <w:sz w:val="28"/>
          <w:szCs w:val="28"/>
          <w:lang w:val="uk-UA" w:eastAsia="uk-UA" w:bidi="uk-UA"/>
        </w:rPr>
        <w:t>загальнокультурні інтереси студентів, визначено кількісні та якісні характеристики використання вільного часу студентської молоді, визначено структуру зовнішніх і внутрішніх чинників, які впливають на формування рекреаційної культури;</w:t>
      </w:r>
    </w:p>
    <w:p w:rsidR="00C07164" w:rsidRPr="00C07164" w:rsidRDefault="00C07164" w:rsidP="00C07164">
      <w:pPr>
        <w:numPr>
          <w:ilvl w:val="0"/>
          <w:numId w:val="27"/>
        </w:numPr>
        <w:tabs>
          <w:tab w:val="clear" w:pos="709"/>
          <w:tab w:val="left" w:pos="1004"/>
        </w:tabs>
        <w:suppressAutoHyphens w:val="0"/>
        <w:spacing w:after="0" w:line="480" w:lineRule="exact"/>
        <w:jc w:val="left"/>
        <w:rPr>
          <w:rFonts w:ascii="Times New Roman" w:eastAsia="Times New Roman" w:hAnsi="Times New Roman" w:cs="Times New Roman"/>
          <w:color w:val="000000"/>
          <w:kern w:val="0"/>
          <w:sz w:val="28"/>
          <w:szCs w:val="28"/>
          <w:lang w:val="uk-UA" w:eastAsia="uk-UA" w:bidi="uk-UA"/>
        </w:rPr>
      </w:pPr>
      <w:r w:rsidRPr="00C07164">
        <w:rPr>
          <w:rFonts w:ascii="Times New Roman" w:eastAsia="Times New Roman" w:hAnsi="Times New Roman" w:cs="Times New Roman"/>
          <w:color w:val="000000"/>
          <w:kern w:val="0"/>
          <w:sz w:val="28"/>
          <w:szCs w:val="28"/>
          <w:lang w:val="uk-UA" w:eastAsia="uk-UA" w:bidi="uk-UA"/>
        </w:rPr>
        <w:t xml:space="preserve">дістали подальшого розвитку дані </w:t>
      </w:r>
      <w:r w:rsidRPr="00C07164">
        <w:rPr>
          <w:rFonts w:ascii="Times New Roman" w:eastAsia="Times New Roman" w:hAnsi="Times New Roman" w:cs="Times New Roman"/>
          <w:color w:val="000000"/>
          <w:kern w:val="0"/>
          <w:sz w:val="28"/>
          <w:szCs w:val="28"/>
          <w:lang w:eastAsia="ru-RU" w:bidi="ru-RU"/>
        </w:rPr>
        <w:t xml:space="preserve">про </w:t>
      </w:r>
      <w:r w:rsidRPr="00C07164">
        <w:rPr>
          <w:rFonts w:ascii="Times New Roman" w:eastAsia="Times New Roman" w:hAnsi="Times New Roman" w:cs="Times New Roman"/>
          <w:color w:val="000000"/>
          <w:kern w:val="0"/>
          <w:sz w:val="28"/>
          <w:szCs w:val="28"/>
          <w:lang w:val="uk-UA" w:eastAsia="uk-UA" w:bidi="uk-UA"/>
        </w:rPr>
        <w:t xml:space="preserve">обсяг рухової активності студентів, особливості їх психоемоційного стану, положення </w:t>
      </w:r>
      <w:r w:rsidRPr="00C07164">
        <w:rPr>
          <w:rFonts w:ascii="Times New Roman" w:eastAsia="Times New Roman" w:hAnsi="Times New Roman" w:cs="Times New Roman"/>
          <w:color w:val="000000"/>
          <w:kern w:val="0"/>
          <w:sz w:val="28"/>
          <w:szCs w:val="28"/>
          <w:lang w:eastAsia="ru-RU" w:bidi="ru-RU"/>
        </w:rPr>
        <w:t xml:space="preserve">про роль, </w:t>
      </w:r>
      <w:r w:rsidRPr="00C07164">
        <w:rPr>
          <w:rFonts w:ascii="Times New Roman" w:eastAsia="Times New Roman" w:hAnsi="Times New Roman" w:cs="Times New Roman"/>
          <w:color w:val="000000"/>
          <w:kern w:val="0"/>
          <w:sz w:val="28"/>
          <w:szCs w:val="28"/>
          <w:lang w:val="uk-UA" w:eastAsia="uk-UA" w:bidi="uk-UA"/>
        </w:rPr>
        <w:t>функції та особливості фізичного виховання в процесі формування</w:t>
      </w:r>
    </w:p>
    <w:p w:rsidR="00C07164" w:rsidRPr="00C07164" w:rsidRDefault="00C07164" w:rsidP="00C07164">
      <w:pPr>
        <w:tabs>
          <w:tab w:val="clear" w:pos="709"/>
        </w:tabs>
        <w:suppressAutoHyphens w:val="0"/>
        <w:spacing w:after="0" w:line="480" w:lineRule="exact"/>
        <w:ind w:firstLine="0"/>
        <w:jc w:val="left"/>
        <w:rPr>
          <w:rFonts w:ascii="Times New Roman" w:eastAsia="Times New Roman" w:hAnsi="Times New Roman" w:cs="Times New Roman"/>
          <w:color w:val="000000"/>
          <w:kern w:val="0"/>
          <w:sz w:val="28"/>
          <w:szCs w:val="28"/>
          <w:lang w:val="uk-UA" w:eastAsia="uk-UA" w:bidi="uk-UA"/>
        </w:rPr>
      </w:pPr>
      <w:r w:rsidRPr="00C07164">
        <w:rPr>
          <w:rFonts w:ascii="Times New Roman" w:eastAsia="Times New Roman" w:hAnsi="Times New Roman" w:cs="Times New Roman"/>
          <w:color w:val="000000"/>
          <w:kern w:val="0"/>
          <w:sz w:val="28"/>
          <w:szCs w:val="28"/>
          <w:lang w:val="uk-UA" w:eastAsia="uk-UA" w:bidi="uk-UA"/>
        </w:rPr>
        <w:t>рекреаційної культури студентської молоді.</w:t>
      </w:r>
    </w:p>
    <w:p w:rsidR="00C07164" w:rsidRPr="00C07164" w:rsidRDefault="00C07164" w:rsidP="00C07164">
      <w:pPr>
        <w:tabs>
          <w:tab w:val="clear" w:pos="709"/>
        </w:tabs>
        <w:suppressAutoHyphens w:val="0"/>
        <w:spacing w:after="0" w:line="480" w:lineRule="exact"/>
        <w:ind w:firstLine="760"/>
        <w:rPr>
          <w:rFonts w:ascii="Times New Roman" w:eastAsia="Times New Roman" w:hAnsi="Times New Roman" w:cs="Times New Roman"/>
          <w:color w:val="000000"/>
          <w:kern w:val="0"/>
          <w:sz w:val="28"/>
          <w:szCs w:val="28"/>
          <w:lang w:val="uk-UA" w:eastAsia="uk-UA" w:bidi="uk-UA"/>
        </w:rPr>
      </w:pPr>
      <w:r w:rsidRPr="00C07164">
        <w:rPr>
          <w:rFonts w:ascii="Times New Roman" w:eastAsia="Times New Roman" w:hAnsi="Times New Roman" w:cs="Times New Roman"/>
          <w:b/>
          <w:bCs/>
          <w:color w:val="000000"/>
          <w:kern w:val="0"/>
          <w:sz w:val="28"/>
          <w:szCs w:val="28"/>
          <w:lang w:val="uk-UA" w:eastAsia="uk-UA" w:bidi="uk-UA"/>
        </w:rPr>
        <w:t xml:space="preserve">Практична значущість </w:t>
      </w:r>
      <w:r w:rsidRPr="00C07164">
        <w:rPr>
          <w:rFonts w:ascii="Times New Roman" w:eastAsia="Times New Roman" w:hAnsi="Times New Roman" w:cs="Times New Roman"/>
          <w:color w:val="000000"/>
          <w:kern w:val="0"/>
          <w:sz w:val="28"/>
          <w:szCs w:val="28"/>
          <w:lang w:val="uk-UA" w:eastAsia="uk-UA" w:bidi="uk-UA"/>
        </w:rPr>
        <w:t>дисертаційної роботи полягає в можливості широкого застосування її теоретичних положень і методичних розробок в процесі організації занять рекреаційної спрямованості студентів. Фактичний матеріал, представлений у роботі, і зроблені на його основі узагальнення і висновки мають значення для вдосконалення процесу фізичного виховання у вищих навчальних закладах, а також для подальшого вивчення різних аспектів рекреаційної діяльності. Використання рекомендацій підвищило рівень рекреаційної культури студентів, сприяло покращенню фізичного та психоемоційного стану та залученню студентів до оздоровчо-рекреаційної рухової активності у вільний час. Всі основні положення дисертації стали підґрунтям удосконалення навчальних дисциплін «Інноваційні технології в рекреації», яка викладається у Національному університеті фізичного виховання і спорту України, «Теорія і методика фізичного виховання», яка викладається у Національному педагогічному університеті імені М. П. Драгоманова, «Фізичне виховання», яка викладається у Київському національному лінгвістичному університеті та дисципліни «Теорія і методика фізичної рекреації», яка викладається у Класичному приватному університеті. Упровадження підтверджено відповідними актами.</w:t>
      </w:r>
    </w:p>
    <w:p w:rsidR="00C07164" w:rsidRPr="00C07164" w:rsidRDefault="00C07164" w:rsidP="00C07164">
      <w:pPr>
        <w:tabs>
          <w:tab w:val="clear" w:pos="709"/>
        </w:tabs>
        <w:suppressAutoHyphens w:val="0"/>
        <w:spacing w:after="0" w:line="480" w:lineRule="exact"/>
        <w:ind w:firstLine="760"/>
        <w:rPr>
          <w:rFonts w:ascii="Times New Roman" w:eastAsia="Times New Roman" w:hAnsi="Times New Roman" w:cs="Times New Roman"/>
          <w:color w:val="000000"/>
          <w:kern w:val="0"/>
          <w:sz w:val="28"/>
          <w:szCs w:val="28"/>
          <w:lang w:val="uk-UA" w:eastAsia="uk-UA" w:bidi="uk-UA"/>
        </w:rPr>
      </w:pPr>
      <w:r w:rsidRPr="00C07164">
        <w:rPr>
          <w:rFonts w:ascii="Times New Roman" w:eastAsia="Times New Roman" w:hAnsi="Times New Roman" w:cs="Times New Roman"/>
          <w:b/>
          <w:bCs/>
          <w:color w:val="000000"/>
          <w:kern w:val="0"/>
          <w:sz w:val="28"/>
          <w:szCs w:val="28"/>
          <w:lang w:val="uk-UA" w:eastAsia="uk-UA" w:bidi="uk-UA"/>
        </w:rPr>
        <w:t xml:space="preserve">Особистий внесок здобувача. </w:t>
      </w:r>
      <w:r w:rsidRPr="00C07164">
        <w:rPr>
          <w:rFonts w:ascii="Times New Roman" w:eastAsia="Times New Roman" w:hAnsi="Times New Roman" w:cs="Times New Roman"/>
          <w:color w:val="000000"/>
          <w:kern w:val="0"/>
          <w:sz w:val="28"/>
          <w:szCs w:val="28"/>
          <w:lang w:val="uk-UA" w:eastAsia="uk-UA" w:bidi="uk-UA"/>
        </w:rPr>
        <w:t xml:space="preserve">У спільних публікаціях здобувачеві </w:t>
      </w:r>
      <w:r w:rsidRPr="00C07164">
        <w:rPr>
          <w:rFonts w:ascii="Times New Roman" w:eastAsia="Times New Roman" w:hAnsi="Times New Roman" w:cs="Times New Roman"/>
          <w:color w:val="000000"/>
          <w:kern w:val="0"/>
          <w:sz w:val="28"/>
          <w:szCs w:val="28"/>
          <w:lang w:val="uk-UA" w:eastAsia="ru-RU" w:bidi="ru-RU"/>
        </w:rPr>
        <w:t xml:space="preserve">належать </w:t>
      </w:r>
      <w:r w:rsidRPr="00C07164">
        <w:rPr>
          <w:rFonts w:ascii="Times New Roman" w:eastAsia="Times New Roman" w:hAnsi="Times New Roman" w:cs="Times New Roman"/>
          <w:color w:val="000000"/>
          <w:kern w:val="0"/>
          <w:sz w:val="28"/>
          <w:szCs w:val="28"/>
          <w:lang w:val="uk-UA" w:eastAsia="uk-UA" w:bidi="uk-UA"/>
        </w:rPr>
        <w:t xml:space="preserve">пріоритети в організації досліджень, аналізі, обговоренні </w:t>
      </w:r>
      <w:r w:rsidRPr="00C07164">
        <w:rPr>
          <w:rFonts w:ascii="Times New Roman" w:eastAsia="Times New Roman" w:hAnsi="Times New Roman" w:cs="Times New Roman"/>
          <w:color w:val="000000"/>
          <w:kern w:val="0"/>
          <w:sz w:val="28"/>
          <w:szCs w:val="28"/>
          <w:lang w:val="uk-UA" w:eastAsia="ru-RU" w:bidi="ru-RU"/>
        </w:rPr>
        <w:t xml:space="preserve">фактичного </w:t>
      </w:r>
      <w:r w:rsidRPr="00C07164">
        <w:rPr>
          <w:rFonts w:ascii="Times New Roman" w:eastAsia="Times New Roman" w:hAnsi="Times New Roman" w:cs="Times New Roman"/>
          <w:color w:val="000000"/>
          <w:kern w:val="0"/>
          <w:sz w:val="28"/>
          <w:szCs w:val="28"/>
          <w:lang w:val="uk-UA" w:eastAsia="uk-UA" w:bidi="uk-UA"/>
        </w:rPr>
        <w:t>матеріалу, інтерпретації отриманих результатів і їх теоретичному узагальненні. Внесок співавторів визначається участю у формуванні завдань дослідження, в організації досліджень окремих наукових напрямів, допомогою в обробці матеріалів.</w:t>
      </w:r>
    </w:p>
    <w:p w:rsidR="00C07164" w:rsidRPr="00C07164" w:rsidRDefault="00C07164" w:rsidP="00C07164">
      <w:pPr>
        <w:tabs>
          <w:tab w:val="clear" w:pos="709"/>
        </w:tabs>
        <w:suppressAutoHyphens w:val="0"/>
        <w:spacing w:after="0" w:line="480" w:lineRule="exact"/>
        <w:ind w:firstLine="760"/>
        <w:rPr>
          <w:rFonts w:ascii="Times New Roman" w:eastAsia="Times New Roman" w:hAnsi="Times New Roman" w:cs="Times New Roman"/>
          <w:color w:val="000000"/>
          <w:kern w:val="0"/>
          <w:sz w:val="28"/>
          <w:szCs w:val="28"/>
          <w:lang w:val="uk-UA" w:eastAsia="uk-UA" w:bidi="uk-UA"/>
        </w:rPr>
      </w:pPr>
      <w:r w:rsidRPr="00C07164">
        <w:rPr>
          <w:rFonts w:ascii="Times New Roman" w:eastAsia="Times New Roman" w:hAnsi="Times New Roman" w:cs="Times New Roman"/>
          <w:b/>
          <w:bCs/>
          <w:color w:val="000000"/>
          <w:kern w:val="0"/>
          <w:sz w:val="28"/>
          <w:szCs w:val="28"/>
          <w:lang w:val="uk-UA" w:eastAsia="uk-UA" w:bidi="uk-UA"/>
        </w:rPr>
        <w:t xml:space="preserve">Апробація результатів дисертації. </w:t>
      </w:r>
      <w:r w:rsidRPr="00C07164">
        <w:rPr>
          <w:rFonts w:ascii="Times New Roman" w:eastAsia="Times New Roman" w:hAnsi="Times New Roman" w:cs="Times New Roman"/>
          <w:color w:val="000000"/>
          <w:kern w:val="0"/>
          <w:sz w:val="28"/>
          <w:szCs w:val="28"/>
          <w:lang w:val="uk-UA" w:eastAsia="uk-UA" w:bidi="uk-UA"/>
        </w:rPr>
        <w:t xml:space="preserve">Матеріали роботи і результати дослідження представлено й обговорено на науково-практичних конференціях різного рівня: Міжнародній науково-практичній конференції «Здоров’я і рухова активність: соціально-економічні та медичні аспекти» (Київ, 2013), XIII Міжнародній науково-практичній конференції молодих учених «Сучасні проблеми фізичного виховання і спорту школярів та студентів» (Суми, 2013), XVIII Міжнародному науковому конгресі </w:t>
      </w:r>
      <w:r w:rsidRPr="00C07164">
        <w:rPr>
          <w:rFonts w:ascii="Times New Roman" w:eastAsia="Times New Roman" w:hAnsi="Times New Roman" w:cs="Times New Roman"/>
          <w:color w:val="000000"/>
          <w:kern w:val="0"/>
          <w:sz w:val="28"/>
          <w:szCs w:val="28"/>
          <w:lang w:val="uk-UA" w:eastAsia="ru-RU" w:bidi="ru-RU"/>
        </w:rPr>
        <w:t xml:space="preserve">«Олимпийский </w:t>
      </w:r>
      <w:r w:rsidRPr="00C07164">
        <w:rPr>
          <w:rFonts w:ascii="Times New Roman" w:eastAsia="Times New Roman" w:hAnsi="Times New Roman" w:cs="Times New Roman"/>
          <w:color w:val="000000"/>
          <w:kern w:val="0"/>
          <w:sz w:val="28"/>
          <w:szCs w:val="28"/>
          <w:lang w:val="uk-UA" w:eastAsia="uk-UA" w:bidi="uk-UA"/>
        </w:rPr>
        <w:t xml:space="preserve">спорт </w:t>
      </w:r>
      <w:r w:rsidRPr="00C07164">
        <w:rPr>
          <w:rFonts w:ascii="Times New Roman" w:eastAsia="Times New Roman" w:hAnsi="Times New Roman" w:cs="Times New Roman"/>
          <w:color w:val="000000"/>
          <w:kern w:val="0"/>
          <w:sz w:val="28"/>
          <w:szCs w:val="28"/>
          <w:lang w:val="uk-UA" w:eastAsia="ru-RU" w:bidi="ru-RU"/>
        </w:rPr>
        <w:t xml:space="preserve">и </w:t>
      </w:r>
      <w:r w:rsidRPr="00C07164">
        <w:rPr>
          <w:rFonts w:ascii="Times New Roman" w:eastAsia="Times New Roman" w:hAnsi="Times New Roman" w:cs="Times New Roman"/>
          <w:color w:val="000000"/>
          <w:kern w:val="0"/>
          <w:sz w:val="28"/>
          <w:szCs w:val="28"/>
          <w:lang w:val="uk-UA" w:eastAsia="uk-UA" w:bidi="uk-UA"/>
        </w:rPr>
        <w:t xml:space="preserve">спорт для </w:t>
      </w:r>
      <w:r w:rsidRPr="00C07164">
        <w:rPr>
          <w:rFonts w:ascii="Times New Roman" w:eastAsia="Times New Roman" w:hAnsi="Times New Roman" w:cs="Times New Roman"/>
          <w:color w:val="000000"/>
          <w:kern w:val="0"/>
          <w:sz w:val="28"/>
          <w:szCs w:val="28"/>
          <w:lang w:val="uk-UA" w:eastAsia="ru-RU" w:bidi="ru-RU"/>
        </w:rPr>
        <w:t xml:space="preserve">всех» </w:t>
      </w:r>
      <w:r w:rsidRPr="00C07164">
        <w:rPr>
          <w:rFonts w:ascii="Times New Roman" w:eastAsia="Times New Roman" w:hAnsi="Times New Roman" w:cs="Times New Roman"/>
          <w:color w:val="000000"/>
          <w:kern w:val="0"/>
          <w:sz w:val="28"/>
          <w:szCs w:val="28"/>
          <w:lang w:val="uk-UA" w:eastAsia="uk-UA" w:bidi="uk-UA"/>
        </w:rPr>
        <w:t xml:space="preserve">(Алмати, 2014), Міжнародній науковій конференції студентів, аспірантів та молодих учених «Дні науки філософського факультету - 2014» (Київ, 2014), </w:t>
      </w:r>
      <w:r w:rsidRPr="00C07164">
        <w:rPr>
          <w:rFonts w:ascii="Times New Roman" w:eastAsia="Times New Roman" w:hAnsi="Times New Roman" w:cs="Times New Roman"/>
          <w:color w:val="000000"/>
          <w:kern w:val="0"/>
          <w:sz w:val="28"/>
          <w:szCs w:val="28"/>
          <w:lang w:val="en-US" w:eastAsia="en-US" w:bidi="en-US"/>
        </w:rPr>
        <w:t>VII</w:t>
      </w:r>
      <w:r w:rsidRPr="00C07164">
        <w:rPr>
          <w:rFonts w:ascii="Times New Roman" w:eastAsia="Times New Roman" w:hAnsi="Times New Roman" w:cs="Times New Roman"/>
          <w:color w:val="000000"/>
          <w:kern w:val="0"/>
          <w:sz w:val="28"/>
          <w:szCs w:val="28"/>
          <w:lang w:val="uk-UA" w:eastAsia="en-US" w:bidi="en-US"/>
        </w:rPr>
        <w:t>-</w:t>
      </w:r>
      <w:r w:rsidRPr="00C07164">
        <w:rPr>
          <w:rFonts w:ascii="Times New Roman" w:eastAsia="Times New Roman" w:hAnsi="Times New Roman" w:cs="Times New Roman"/>
          <w:color w:val="000000"/>
          <w:kern w:val="0"/>
          <w:sz w:val="28"/>
          <w:szCs w:val="28"/>
          <w:lang w:val="en-US" w:eastAsia="en-US" w:bidi="en-US"/>
        </w:rPr>
        <w:t>IX</w:t>
      </w:r>
      <w:r w:rsidRPr="00C07164">
        <w:rPr>
          <w:rFonts w:ascii="Times New Roman" w:eastAsia="Times New Roman" w:hAnsi="Times New Roman" w:cs="Times New Roman"/>
          <w:color w:val="000000"/>
          <w:kern w:val="0"/>
          <w:sz w:val="28"/>
          <w:szCs w:val="28"/>
          <w:lang w:val="uk-UA" w:eastAsia="en-US" w:bidi="en-US"/>
        </w:rPr>
        <w:t xml:space="preserve"> </w:t>
      </w:r>
      <w:r w:rsidRPr="00C07164">
        <w:rPr>
          <w:rFonts w:ascii="Times New Roman" w:eastAsia="Times New Roman" w:hAnsi="Times New Roman" w:cs="Times New Roman"/>
          <w:color w:val="000000"/>
          <w:kern w:val="0"/>
          <w:sz w:val="28"/>
          <w:szCs w:val="28"/>
          <w:lang w:val="uk-UA" w:eastAsia="uk-UA" w:bidi="uk-UA"/>
        </w:rPr>
        <w:t>Міжнародних наукових конференціях молодих учених «Молодь та олімпійський рух» (Київ, 2014-2016), X Міжнародній науково-практичній конференції «Фізична культура, спорт та здоров’я нації» (Вінниця, 2016), XII Всеукраїнській науково-практичній конференції молодих учених з міжнародною участю «Сучасні проблеми фізичного виховання і спорту школярів та студентів України» (Суми, 2012), Всеукраїнському V «Круглому столі» молодих учених, аспірантів та здобувачів «Філософія спорту в системі фізкультурно- спортивного знання» (Київ, 2014), круглому столі за участю професорсько- викладацького складу, докторантів, аспірантів кафедр Національного університету фізичного виховання і спорту України «Перспективи вдосконалення системи фізичного виховання у ВНЗ» (Київ, 2014), на І—II Всеукраїнських науково-практичних конференціях «Актуальні проблеми фізичної культури, спорту та здоров’я людини у сучасному суспільстві» (Чернівці, 2015, 2016), а також на науково-практичних конференціях кафедри теорії і методики фізичного виховання та кафедри здоров’я, фітнесу і рекреації НУФВСУ (2013—2016).</w:t>
      </w:r>
    </w:p>
    <w:p w:rsidR="00C07164" w:rsidRPr="00C07164" w:rsidRDefault="00C07164" w:rsidP="00C07164">
      <w:pPr>
        <w:tabs>
          <w:tab w:val="clear" w:pos="709"/>
        </w:tabs>
        <w:suppressAutoHyphens w:val="0"/>
        <w:spacing w:after="0" w:line="480" w:lineRule="exact"/>
        <w:ind w:firstLine="760"/>
        <w:rPr>
          <w:rFonts w:ascii="Times New Roman" w:eastAsia="Times New Roman" w:hAnsi="Times New Roman" w:cs="Times New Roman"/>
          <w:color w:val="000000"/>
          <w:kern w:val="0"/>
          <w:sz w:val="28"/>
          <w:szCs w:val="28"/>
          <w:lang w:val="uk-UA" w:eastAsia="uk-UA" w:bidi="uk-UA"/>
        </w:rPr>
      </w:pPr>
      <w:r w:rsidRPr="00C07164">
        <w:rPr>
          <w:rFonts w:ascii="Times New Roman" w:eastAsia="Times New Roman" w:hAnsi="Times New Roman" w:cs="Times New Roman"/>
          <w:b/>
          <w:bCs/>
          <w:color w:val="000000"/>
          <w:kern w:val="0"/>
          <w:sz w:val="28"/>
          <w:szCs w:val="28"/>
          <w:lang w:val="uk-UA" w:eastAsia="uk-UA" w:bidi="uk-UA"/>
        </w:rPr>
        <w:t xml:space="preserve">Публікації. </w:t>
      </w:r>
      <w:r w:rsidRPr="00C07164">
        <w:rPr>
          <w:rFonts w:ascii="Times New Roman" w:eastAsia="Times New Roman" w:hAnsi="Times New Roman" w:cs="Times New Roman"/>
          <w:color w:val="000000"/>
          <w:kern w:val="0"/>
          <w:sz w:val="28"/>
          <w:szCs w:val="28"/>
          <w:lang w:val="uk-UA" w:eastAsia="uk-UA" w:bidi="uk-UA"/>
        </w:rPr>
        <w:t>Основні положення дисертаційної роботи опубліковано в 14 наукових працях, з яких 5 статей представлено у фахових виданнях України, 1 стаття у фаховому періодичному виданні іншої держави. За матеріалами дослідження також опубліковано 6 праць апробаційного характеру та 2, які додатково відображають результати дослідження.</w:t>
      </w:r>
    </w:p>
    <w:p w:rsidR="00C07164" w:rsidRDefault="00C07164" w:rsidP="00C07164">
      <w:pPr>
        <w:rPr>
          <w:lang w:val="uk-UA"/>
        </w:rPr>
      </w:pPr>
    </w:p>
    <w:p w:rsidR="00C07164" w:rsidRDefault="00C07164" w:rsidP="00C07164">
      <w:pPr>
        <w:rPr>
          <w:lang w:val="uk-UA"/>
        </w:rPr>
      </w:pPr>
    </w:p>
    <w:p w:rsidR="00C07164" w:rsidRDefault="00C07164" w:rsidP="00C07164">
      <w:pPr>
        <w:rPr>
          <w:lang w:val="uk-UA"/>
        </w:rPr>
      </w:pPr>
    </w:p>
    <w:p w:rsidR="00C07164" w:rsidRDefault="00C07164" w:rsidP="00C07164">
      <w:pPr>
        <w:rPr>
          <w:lang w:val="uk-UA"/>
        </w:rPr>
      </w:pPr>
    </w:p>
    <w:p w:rsidR="00C07164" w:rsidRDefault="00C07164" w:rsidP="00C07164">
      <w:pPr>
        <w:rPr>
          <w:lang w:val="uk-UA"/>
        </w:rPr>
      </w:pPr>
    </w:p>
    <w:p w:rsidR="00C07164" w:rsidRPr="00C07164" w:rsidRDefault="00C07164" w:rsidP="00C07164">
      <w:pPr>
        <w:tabs>
          <w:tab w:val="clear" w:pos="709"/>
        </w:tabs>
        <w:suppressAutoHyphens w:val="0"/>
        <w:spacing w:after="962" w:line="280" w:lineRule="exact"/>
        <w:ind w:left="4240" w:firstLine="0"/>
        <w:jc w:val="left"/>
        <w:rPr>
          <w:rFonts w:ascii="Times New Roman" w:eastAsia="Times New Roman" w:hAnsi="Times New Roman" w:cs="Times New Roman"/>
          <w:b/>
          <w:bCs/>
          <w:kern w:val="0"/>
          <w:sz w:val="28"/>
          <w:szCs w:val="28"/>
          <w:lang w:val="uk-UA" w:eastAsia="uk-UA" w:bidi="uk-UA"/>
        </w:rPr>
      </w:pPr>
      <w:r w:rsidRPr="00C07164">
        <w:rPr>
          <w:rFonts w:ascii="Times New Roman" w:eastAsia="Times New Roman" w:hAnsi="Times New Roman" w:cs="Times New Roman"/>
          <w:b/>
          <w:bCs/>
          <w:color w:val="000000"/>
          <w:kern w:val="0"/>
          <w:sz w:val="28"/>
          <w:szCs w:val="28"/>
          <w:lang w:val="uk-UA" w:eastAsia="uk-UA" w:bidi="uk-UA"/>
        </w:rPr>
        <w:t>ВИСНОВКИ</w:t>
      </w:r>
    </w:p>
    <w:p w:rsidR="00C07164" w:rsidRPr="00C07164" w:rsidRDefault="00C07164" w:rsidP="00C07164">
      <w:pPr>
        <w:numPr>
          <w:ilvl w:val="0"/>
          <w:numId w:val="28"/>
        </w:numPr>
        <w:tabs>
          <w:tab w:val="clear" w:pos="709"/>
          <w:tab w:val="left" w:pos="1073"/>
        </w:tabs>
        <w:suppressAutoHyphens w:val="0"/>
        <w:spacing w:after="0" w:line="480" w:lineRule="exact"/>
        <w:ind w:firstLine="760"/>
        <w:jc w:val="left"/>
        <w:rPr>
          <w:rFonts w:ascii="Times New Roman" w:eastAsia="Times New Roman" w:hAnsi="Times New Roman" w:cs="Times New Roman"/>
          <w:kern w:val="0"/>
          <w:sz w:val="28"/>
          <w:szCs w:val="28"/>
          <w:lang w:val="uk-UA" w:eastAsia="uk-UA" w:bidi="uk-UA"/>
        </w:rPr>
      </w:pPr>
      <w:r w:rsidRPr="00C07164">
        <w:rPr>
          <w:rFonts w:ascii="Times New Roman" w:eastAsia="Times New Roman" w:hAnsi="Times New Roman" w:cs="Times New Roman"/>
          <w:color w:val="000000"/>
          <w:kern w:val="0"/>
          <w:sz w:val="28"/>
          <w:szCs w:val="28"/>
          <w:lang w:val="uk-UA" w:eastAsia="uk-UA" w:bidi="uk-UA"/>
        </w:rPr>
        <w:t>Теоретичний аналіз даних спеціальної науково-методичної літератури з проблеми дослідження встановив, що системне використання оздоровчо-рекреаційної рухової активності з метою відновлення після навчальних занять й раціональної організації вільного часу студентської молоді є надзвичайно актуальним. Оптимізація використання вільного часу, застосування рекреаційних заходів суттєво підвищують ефективність процесу відновлення фізичної та розумової працездатності молоді, однак потужний педагогічний і оздоровчий потенціал оздоровчо-рекреаційної рухової активності для значної частини студентів залишається неусвідомленим, нереалізованим. Проведений аналіз практичного досвіду свідчить про невідповідність рекреаційної діяльності сучасних студентів її потенційним можливостям, що зумовлено відсутністю рекреаційних програм, проектів у вищих навчальних закладах, недостатньою залученістю студентів до різних видів і форм дозвілля; неналежною професійною підготовкою та відсутністю мотивації педагогів до її організації та проведення; відсутність партнерської співпраці між вищими навчальними закладами та дозвіллєвими установами в її організації і проведенні. Незважаючи на інтенсивні багатофакторні дослідження культури дозвілля та вільного часу, вирішенню завдань формування рекреаційної культури в процесі фізичного виховання студентської молоді приділено недостатньо уваги.</w:t>
      </w:r>
    </w:p>
    <w:p w:rsidR="00C07164" w:rsidRPr="00C07164" w:rsidRDefault="00C07164" w:rsidP="00C07164">
      <w:pPr>
        <w:numPr>
          <w:ilvl w:val="0"/>
          <w:numId w:val="28"/>
        </w:numPr>
        <w:tabs>
          <w:tab w:val="clear" w:pos="709"/>
          <w:tab w:val="left" w:pos="1073"/>
        </w:tabs>
        <w:suppressAutoHyphens w:val="0"/>
        <w:spacing w:after="0" w:line="480" w:lineRule="exact"/>
        <w:ind w:firstLine="760"/>
        <w:jc w:val="left"/>
        <w:rPr>
          <w:rFonts w:ascii="Times New Roman" w:eastAsia="Times New Roman" w:hAnsi="Times New Roman" w:cs="Times New Roman"/>
          <w:kern w:val="0"/>
          <w:sz w:val="28"/>
          <w:szCs w:val="28"/>
          <w:lang w:val="uk-UA" w:eastAsia="uk-UA" w:bidi="uk-UA"/>
        </w:rPr>
      </w:pPr>
      <w:r w:rsidRPr="00C07164">
        <w:rPr>
          <w:rFonts w:ascii="Times New Roman" w:eastAsia="Times New Roman" w:hAnsi="Times New Roman" w:cs="Times New Roman"/>
          <w:color w:val="000000"/>
          <w:kern w:val="0"/>
          <w:sz w:val="28"/>
          <w:szCs w:val="28"/>
          <w:lang w:val="uk-UA" w:eastAsia="uk-UA" w:bidi="uk-UA"/>
        </w:rPr>
        <w:t xml:space="preserve">Узагальнення теоретичних положень щодо сучасного трактування змісту поняття «рекреаційна культура» дозволило на основі доповнення наявних розробок уточнити визначення: «Рекреаційна культура - сукупність засвоєних форм людської поведінки, надбаних знань і видів діяльності, орієнтованих на задоволення фізичних, духовних і соціальних потреб </w:t>
      </w:r>
      <w:r w:rsidRPr="00C07164">
        <w:rPr>
          <w:rFonts w:ascii="Times New Roman" w:eastAsia="Times New Roman" w:hAnsi="Times New Roman" w:cs="Times New Roman"/>
          <w:color w:val="000000"/>
          <w:kern w:val="0"/>
          <w:sz w:val="28"/>
          <w:szCs w:val="28"/>
          <w:lang w:eastAsia="ru-RU" w:bidi="ru-RU"/>
        </w:rPr>
        <w:t xml:space="preserve">людей </w:t>
      </w:r>
      <w:r w:rsidRPr="00C07164">
        <w:rPr>
          <w:rFonts w:ascii="Times New Roman" w:eastAsia="Times New Roman" w:hAnsi="Times New Roman" w:cs="Times New Roman"/>
          <w:color w:val="000000"/>
          <w:kern w:val="0"/>
          <w:sz w:val="28"/>
          <w:szCs w:val="28"/>
          <w:lang w:val="uk-UA" w:eastAsia="uk-UA" w:bidi="uk-UA"/>
        </w:rPr>
        <w:t>у вільний час на основі використання засобів оздоровчо-рекреаційної активності». Уточнено компоненти рекреаційної культури студентської молоді: показники фізичного та психоемоційного стану, рівень теоретичних знань та практичних умінь, рухової активності, мотиваційні пріоритети студентської молоді.</w:t>
      </w:r>
    </w:p>
    <w:p w:rsidR="00C07164" w:rsidRPr="00C07164" w:rsidRDefault="00C07164" w:rsidP="00C07164">
      <w:pPr>
        <w:numPr>
          <w:ilvl w:val="0"/>
          <w:numId w:val="28"/>
        </w:numPr>
        <w:tabs>
          <w:tab w:val="clear" w:pos="709"/>
          <w:tab w:val="left" w:pos="1070"/>
        </w:tabs>
        <w:suppressAutoHyphens w:val="0"/>
        <w:spacing w:after="0" w:line="480" w:lineRule="exact"/>
        <w:ind w:firstLine="740"/>
        <w:jc w:val="left"/>
        <w:rPr>
          <w:rFonts w:ascii="Times New Roman" w:eastAsia="Times New Roman" w:hAnsi="Times New Roman" w:cs="Times New Roman"/>
          <w:kern w:val="0"/>
          <w:sz w:val="28"/>
          <w:szCs w:val="28"/>
          <w:lang w:val="uk-UA" w:eastAsia="uk-UA" w:bidi="uk-UA"/>
        </w:rPr>
      </w:pPr>
      <w:r w:rsidRPr="00C07164">
        <w:rPr>
          <w:rFonts w:ascii="Times New Roman" w:eastAsia="Times New Roman" w:hAnsi="Times New Roman" w:cs="Times New Roman"/>
          <w:color w:val="000000"/>
          <w:kern w:val="0"/>
          <w:sz w:val="28"/>
          <w:szCs w:val="28"/>
          <w:lang w:val="uk-UA" w:eastAsia="uk-UA" w:bidi="uk-UA"/>
        </w:rPr>
        <w:t xml:space="preserve">Встановлено, що тільки третина студентів (31 % дівчат, 39 % юнаків) повною мірою задоволені організацією фізичного виховання у вищому навчальному закладі. Водночас, 55,8 % студентів наголошують, що для них привабливішими є заняття рекреаційно-оздоровчої або спортивної спрямованості у позанавчальний час. Оцінювання мотивації студентів до оздоровчо-рекреаційної рухової активності </w:t>
      </w:r>
      <w:r w:rsidRPr="00C07164">
        <w:rPr>
          <w:rFonts w:ascii="Times New Roman" w:eastAsia="Times New Roman" w:hAnsi="Times New Roman" w:cs="Times New Roman"/>
          <w:color w:val="000000"/>
          <w:kern w:val="0"/>
          <w:sz w:val="28"/>
          <w:szCs w:val="28"/>
          <w:lang w:val="uk-UA" w:eastAsia="ru-RU" w:bidi="ru-RU"/>
        </w:rPr>
        <w:t xml:space="preserve">показало, </w:t>
      </w:r>
      <w:r w:rsidRPr="00C07164">
        <w:rPr>
          <w:rFonts w:ascii="Times New Roman" w:eastAsia="Times New Roman" w:hAnsi="Times New Roman" w:cs="Times New Roman"/>
          <w:color w:val="000000"/>
          <w:kern w:val="0"/>
          <w:sz w:val="28"/>
          <w:szCs w:val="28"/>
          <w:lang w:val="uk-UA" w:eastAsia="uk-UA" w:bidi="uk-UA"/>
        </w:rPr>
        <w:t>що провідними мотивами у юнаків є такі: задоволення від руху (8,56 балів); позитивні емоції (8,37); спілкування (8,14); самовдосконалення (7,86); домінування (7,63); ігри та розваги (7,58). Серед дівчат: задоволення від руху (8,64 балів); позитивні емоції (7,88); рухова активність (7,56); самовдосконалення (7,37); звички (7,17). Визначено зовнішні та внутрішні чинники, які лімітують участь студентів у програмах оздоровчо-рекреаційної рухової активності у вільний час. Серед зовнішніх факторів виокремили недостатність часу та відсутність суспільної підтримки. Під «відсутністю суспільної підтримки» розуміли неналежне заохочення до занять фізичними вправами з боку близьких та друзів. До внутрішніх чинників відносять лінь, відсутність віри в себе, нерозуміння доцільності занять руховою активністю, недостатній рівень теоретичних знань з питань раціонального проведення дозвілля тощо.</w:t>
      </w:r>
    </w:p>
    <w:p w:rsidR="00C07164" w:rsidRPr="00C07164" w:rsidRDefault="00C07164" w:rsidP="00C07164">
      <w:pPr>
        <w:numPr>
          <w:ilvl w:val="0"/>
          <w:numId w:val="28"/>
        </w:numPr>
        <w:tabs>
          <w:tab w:val="clear" w:pos="709"/>
          <w:tab w:val="left" w:pos="1070"/>
        </w:tabs>
        <w:suppressAutoHyphens w:val="0"/>
        <w:spacing w:after="0" w:line="480" w:lineRule="exact"/>
        <w:ind w:firstLine="740"/>
        <w:jc w:val="left"/>
        <w:rPr>
          <w:rFonts w:ascii="Times New Roman" w:eastAsia="Times New Roman" w:hAnsi="Times New Roman" w:cs="Times New Roman"/>
          <w:kern w:val="0"/>
          <w:sz w:val="28"/>
          <w:szCs w:val="28"/>
          <w:lang w:val="uk-UA" w:eastAsia="uk-UA" w:bidi="uk-UA"/>
        </w:rPr>
      </w:pPr>
      <w:r w:rsidRPr="00C07164">
        <w:rPr>
          <w:rFonts w:ascii="Times New Roman" w:eastAsia="Times New Roman" w:hAnsi="Times New Roman" w:cs="Times New Roman"/>
          <w:color w:val="000000"/>
          <w:kern w:val="0"/>
          <w:sz w:val="28"/>
          <w:szCs w:val="28"/>
          <w:lang w:val="uk-UA" w:eastAsia="uk-UA" w:bidi="uk-UA"/>
        </w:rPr>
        <w:t>Основний контингент студентської молоді має низький рівень теоретичних знань з питань здоров’яформування; обмежені уявлення про значення рекреації для відновлення здоров’я, роботоздатності, поліпшення психоемоційного стану, а також для розвитку особистості; недостатній рівень рухової активності: тільки у 32,4 % дівчат і 38,5 % юнаків тижневий обсяг спеціально організованої рухової активності відповідає мінімально необхідному рівню, 2,0 % респондентів регулярно беруть участь у всіх рекреаційно-оздоровчих заходах, пропонованих навчальним закладом, а 4,2 % студентів за будь-яких обставин намагаються регулярно займатися фізичною культурою. Рухова активність студентів у період навчальних занять становить 56 % - 65 % від її величини в період канікул, а під час екзаменів - 39 % - 46 %. Тому можна обґрунтовано констатувати наявність дефіциту рухової активності у студентів протягом більшої частини навчального року, що позначається на їх фізичному здоров’ї - серед досліджуваного контингенту взагалі немає осіб, які мали високий рівень, тільки у 11,3 % дівчат та у 31,0 % юнаків спостерігається вище за середній рівень фізичного здоров’я. Проведені дослідження рівня фізичної роботоздатності студентської молоді свідчать, що у дівчат переважає середній (45,0 %) та задовільний рівень (41,7 %), а у юнаків задовільний (52,4 %).</w:t>
      </w:r>
    </w:p>
    <w:p w:rsidR="00C07164" w:rsidRPr="00C07164" w:rsidRDefault="00C07164" w:rsidP="00C07164">
      <w:pPr>
        <w:numPr>
          <w:ilvl w:val="0"/>
          <w:numId w:val="28"/>
        </w:numPr>
        <w:tabs>
          <w:tab w:val="clear" w:pos="709"/>
          <w:tab w:val="left" w:pos="1075"/>
        </w:tabs>
        <w:suppressAutoHyphens w:val="0"/>
        <w:spacing w:after="0" w:line="480" w:lineRule="exact"/>
        <w:ind w:firstLine="760"/>
        <w:jc w:val="left"/>
        <w:rPr>
          <w:rFonts w:ascii="Times New Roman" w:eastAsia="Times New Roman" w:hAnsi="Times New Roman" w:cs="Times New Roman"/>
          <w:kern w:val="0"/>
          <w:sz w:val="28"/>
          <w:szCs w:val="28"/>
          <w:lang w:val="uk-UA" w:eastAsia="uk-UA" w:bidi="uk-UA"/>
        </w:rPr>
      </w:pPr>
      <w:r w:rsidRPr="00C07164">
        <w:rPr>
          <w:rFonts w:ascii="Times New Roman" w:eastAsia="Times New Roman" w:hAnsi="Times New Roman" w:cs="Times New Roman"/>
          <w:color w:val="000000"/>
          <w:kern w:val="0"/>
          <w:sz w:val="28"/>
          <w:szCs w:val="28"/>
          <w:lang w:val="uk-UA" w:eastAsia="uk-UA" w:bidi="uk-UA"/>
        </w:rPr>
        <w:t xml:space="preserve">Отримані дані покладено в основу обґрунтування та розробки алгоритму кількісної оцінки рекреаційної культури студентської молоді, у вигляді індексу, що містить урахування вагових коефіцієнтів його складових; уточнено показники оцінки її сформованості, відповідно до критеріїв та показників визначено рівні рекреаційної культури студентів: високий, належний (достатній), середній і низький; розроблено та обґрунтовано спосіб експрес-оцінки рекреаційної культури студентської молоді. До складу індексу було включено ті показники, які мали вірогідний прямий взаємозв’язок між собою та з більшістю інших характеристик фізичної культури особистості, входили до </w:t>
      </w:r>
      <w:r w:rsidRPr="00C07164">
        <w:rPr>
          <w:rFonts w:ascii="Times New Roman" w:eastAsia="Times New Roman" w:hAnsi="Times New Roman" w:cs="Times New Roman"/>
          <w:color w:val="000000"/>
          <w:kern w:val="0"/>
          <w:sz w:val="28"/>
          <w:szCs w:val="28"/>
          <w:lang w:val="uk-UA" w:eastAsia="ru-RU" w:bidi="ru-RU"/>
        </w:rPr>
        <w:t xml:space="preserve">складу </w:t>
      </w:r>
      <w:r w:rsidRPr="00C07164">
        <w:rPr>
          <w:rFonts w:ascii="Times New Roman" w:eastAsia="Times New Roman" w:hAnsi="Times New Roman" w:cs="Times New Roman"/>
          <w:color w:val="000000"/>
          <w:kern w:val="0"/>
          <w:sz w:val="28"/>
          <w:szCs w:val="28"/>
          <w:lang w:val="uk-UA" w:eastAsia="uk-UA" w:bidi="uk-UA"/>
        </w:rPr>
        <w:t xml:space="preserve">провідного фактору: рівень теоретичної підготовленості; індекс Руф’є; рівень рухової активності; рівень фізичного здоров’я; психоемоційного стану; мотиваційні фактори. </w:t>
      </w:r>
      <w:r w:rsidRPr="00C07164">
        <w:rPr>
          <w:rFonts w:ascii="Times New Roman" w:eastAsia="Times New Roman" w:hAnsi="Times New Roman" w:cs="Times New Roman"/>
          <w:color w:val="000000"/>
          <w:kern w:val="0"/>
          <w:sz w:val="28"/>
          <w:szCs w:val="28"/>
          <w:lang w:eastAsia="ru-RU" w:bidi="ru-RU"/>
        </w:rPr>
        <w:t xml:space="preserve">Про </w:t>
      </w:r>
      <w:r w:rsidRPr="00C07164">
        <w:rPr>
          <w:rFonts w:ascii="Times New Roman" w:eastAsia="Times New Roman" w:hAnsi="Times New Roman" w:cs="Times New Roman"/>
          <w:color w:val="000000"/>
          <w:kern w:val="0"/>
          <w:sz w:val="28"/>
          <w:szCs w:val="28"/>
          <w:lang w:val="uk-UA" w:eastAsia="uk-UA" w:bidi="uk-UA"/>
        </w:rPr>
        <w:t>надійність розробленого індексу свідчить статистично значущий зв’язок між ІРК та ІРК</w:t>
      </w:r>
      <w:r w:rsidRPr="00C07164">
        <w:rPr>
          <w:rFonts w:ascii="Times New Roman" w:eastAsia="Times New Roman" w:hAnsi="Times New Roman" w:cs="Times New Roman"/>
          <w:color w:val="000000"/>
          <w:kern w:val="0"/>
          <w:sz w:val="28"/>
          <w:szCs w:val="28"/>
          <w:vertAlign w:val="subscript"/>
          <w:lang w:val="uk-UA" w:eastAsia="uk-UA" w:bidi="uk-UA"/>
        </w:rPr>
        <w:t>Е</w:t>
      </w:r>
      <w:r w:rsidRPr="00C07164">
        <w:rPr>
          <w:rFonts w:ascii="Times New Roman" w:eastAsia="Times New Roman" w:hAnsi="Times New Roman" w:cs="Times New Roman"/>
          <w:color w:val="000000"/>
          <w:kern w:val="0"/>
          <w:sz w:val="28"/>
          <w:szCs w:val="28"/>
          <w:lang w:val="uk-UA" w:eastAsia="uk-UA" w:bidi="uk-UA"/>
        </w:rPr>
        <w:t xml:space="preserve"> (г = 0,83 при р &lt; 0,01). На основі розробленого способу оцінки рекреаційної культури встановлено, що високий рівень рекреаційної культури виявили у 3,9 % студентів, достатній - 17,6 %, середній - 13,8 %, низький - 64,7 %, що є підставою для створення умов, здатних підвищити рівень рекреаційної культури студентської молоді. До таких заходів експерти віднесли розробку технології формування рекреаційної культури студентської молоді, доцільність та необхідність якої стверджує більшість експертів.</w:t>
      </w:r>
    </w:p>
    <w:p w:rsidR="00C07164" w:rsidRPr="00C07164" w:rsidRDefault="00C07164" w:rsidP="00C07164">
      <w:pPr>
        <w:numPr>
          <w:ilvl w:val="0"/>
          <w:numId w:val="28"/>
        </w:numPr>
        <w:tabs>
          <w:tab w:val="clear" w:pos="709"/>
          <w:tab w:val="left" w:pos="1066"/>
        </w:tabs>
        <w:suppressAutoHyphens w:val="0"/>
        <w:spacing w:after="0" w:line="480" w:lineRule="exact"/>
        <w:ind w:firstLine="740"/>
        <w:jc w:val="left"/>
        <w:rPr>
          <w:rFonts w:ascii="Times New Roman" w:eastAsia="Times New Roman" w:hAnsi="Times New Roman" w:cs="Times New Roman"/>
          <w:kern w:val="0"/>
          <w:sz w:val="28"/>
          <w:szCs w:val="28"/>
          <w:lang w:val="uk-UA" w:eastAsia="uk-UA" w:bidi="uk-UA"/>
        </w:rPr>
      </w:pPr>
      <w:r w:rsidRPr="00C07164">
        <w:rPr>
          <w:rFonts w:ascii="Times New Roman" w:eastAsia="Times New Roman" w:hAnsi="Times New Roman" w:cs="Times New Roman"/>
          <w:color w:val="000000"/>
          <w:kern w:val="0"/>
          <w:sz w:val="28"/>
          <w:szCs w:val="28"/>
          <w:lang w:val="uk-UA" w:eastAsia="uk-UA" w:bidi="uk-UA"/>
        </w:rPr>
        <w:t>Розроблено та обґрунтовано структуру і зміст технології формування рекреаційної культури студентської молоді (мету, завдання, принципи, умови, програми, критерії ефективності) та визначено й опрацьовано організаційно-методичні умови її реалізації у вищому навчальному закладі засобами оздоровчо-рекреаційної рухової активності. Комплекс соціально-психологічних та організаційно-педагогічних умов включав: актуалізацію потреби студентів в оздоровчо-рекреаційній руховій активності, орієнтацію студентів на самореалізацію; діагностичний підхід до визначення здібностей студентів; розвиток індивідуальних схильностей і здібностей студентів у конкретних видах дозвіллєвої діяльності, формування досвіду рекреаційної діяльності, втілення навичок реалізації цієї діяльності.</w:t>
      </w:r>
    </w:p>
    <w:p w:rsidR="00C07164" w:rsidRPr="00C07164" w:rsidRDefault="00C07164" w:rsidP="00C07164">
      <w:pPr>
        <w:numPr>
          <w:ilvl w:val="0"/>
          <w:numId w:val="28"/>
        </w:numPr>
        <w:tabs>
          <w:tab w:val="clear" w:pos="709"/>
          <w:tab w:val="left" w:pos="1066"/>
        </w:tabs>
        <w:suppressAutoHyphens w:val="0"/>
        <w:spacing w:after="0" w:line="480" w:lineRule="exact"/>
        <w:ind w:firstLine="740"/>
        <w:jc w:val="left"/>
        <w:rPr>
          <w:rFonts w:ascii="Times New Roman" w:eastAsia="Times New Roman" w:hAnsi="Times New Roman" w:cs="Times New Roman"/>
          <w:kern w:val="0"/>
          <w:sz w:val="28"/>
          <w:szCs w:val="28"/>
          <w:lang w:val="uk-UA" w:eastAsia="uk-UA" w:bidi="uk-UA"/>
        </w:rPr>
      </w:pPr>
      <w:r w:rsidRPr="00C07164">
        <w:rPr>
          <w:rFonts w:ascii="Times New Roman" w:eastAsia="Times New Roman" w:hAnsi="Times New Roman" w:cs="Times New Roman"/>
          <w:color w:val="000000"/>
          <w:kern w:val="0"/>
          <w:sz w:val="28"/>
          <w:szCs w:val="28"/>
          <w:lang w:val="uk-UA" w:eastAsia="uk-UA" w:bidi="uk-UA"/>
        </w:rPr>
        <w:t xml:space="preserve">Результати проведеного педагогічного експерименту довели ефективність застосування технології формування рекреаційної культури студентської молоді з огляду позитивного впливу на показники фізичного стану, теоретичної підготовленості, обсягу рухової активності, організацію корисного дозвілля та активного відпочинку, рівня рекреаційної культури. Відбулися зміни в ступені задоволеності студентів організацією оздоровчо- рекреаційної діяльності у вищому навчальному закладі. Так, встановлено, що збільшилася кількість студентів, які задоволені повністю (58,6 %) та швидше задоволені, ніж не задоволені (25,0 %). Залучення студентів до оздоровчо- рекреаційних занять в процесі активного дозвілля сприяло покращенню (р &lt; 0,05) показників фізичного стану, що підтверджується результатами оцінки рівня фізичного здоров’я, роботоздатності, зменшенням кількості захворювань у досліджуваних студентів. Аналіз структури рухової активності студентів до та після експерименту свідчить </w:t>
      </w:r>
      <w:r w:rsidRPr="00C07164">
        <w:rPr>
          <w:rFonts w:ascii="Times New Roman" w:eastAsia="Times New Roman" w:hAnsi="Times New Roman" w:cs="Times New Roman"/>
          <w:color w:val="000000"/>
          <w:kern w:val="0"/>
          <w:sz w:val="28"/>
          <w:szCs w:val="28"/>
          <w:lang w:val="uk-UA" w:eastAsia="ru-RU" w:bidi="ru-RU"/>
        </w:rPr>
        <w:t xml:space="preserve">про </w:t>
      </w:r>
      <w:r w:rsidRPr="00C07164">
        <w:rPr>
          <w:rFonts w:ascii="Times New Roman" w:eastAsia="Times New Roman" w:hAnsi="Times New Roman" w:cs="Times New Roman"/>
          <w:color w:val="000000"/>
          <w:kern w:val="0"/>
          <w:sz w:val="28"/>
          <w:szCs w:val="28"/>
          <w:lang w:val="uk-UA" w:eastAsia="uk-UA" w:bidi="uk-UA"/>
        </w:rPr>
        <w:t>позитивну динаміку (р &lt; 0,01) обсягу часу спеціально-організованої рухової активності середнього та високого рівня та зниження витрат часу на малий рівень рухової активності з 33,9 % до 24,9 %. Зменшилась кількість студентів, які мали низький рівень здоров’я, на 12,0 %. До експерименту високому рівню не відповідав жоден, тоді як після експерименту 6,0 % юнаків та 3,0 % дівчат віднесено до даного рівня. Рівень теоретичної підготовленості студентів вплинув на формування мотивації до занять фізичними вправами. Так, студенти змінили своє ставлення до фізичної культури, цінностей здоров’я. В учасників експерименту статистично значущі (р &lt; 0,01) зміни відбулися за всіма досліджуваними показниками рекреаційної культури. При цьому рівень теоретичних знань зріс на 64,2 %, ІРА високого рівня - на 14,3 %, індекс Руф’є зменшився на 15,6 %, рівень мотивації до рухової активності збільшився на 17,8 %, а рівень самопочуття підвищився на 20,7 %.</w:t>
      </w:r>
    </w:p>
    <w:p w:rsidR="00C07164" w:rsidRPr="00C07164" w:rsidRDefault="00C07164" w:rsidP="00C07164">
      <w:pPr>
        <w:rPr>
          <w:lang w:val="uk-UA"/>
        </w:rPr>
      </w:pPr>
      <w:r w:rsidRPr="00C07164">
        <w:rPr>
          <w:rFonts w:ascii="Arial Unicode MS" w:eastAsia="Arial Unicode MS" w:hAnsi="Arial Unicode MS" w:cs="Arial Unicode MS"/>
          <w:color w:val="000000"/>
          <w:kern w:val="0"/>
          <w:sz w:val="24"/>
          <w:szCs w:val="24"/>
          <w:lang w:val="uk-UA" w:eastAsia="uk-UA" w:bidi="uk-UA"/>
        </w:rPr>
        <w:t xml:space="preserve">Подальшого наукового вивчення потребують питання організації </w:t>
      </w:r>
      <w:r w:rsidRPr="00C07164">
        <w:rPr>
          <w:rFonts w:ascii="Arial Unicode MS" w:eastAsia="Arial Unicode MS" w:hAnsi="Arial Unicode MS" w:cs="Arial Unicode MS"/>
          <w:color w:val="000000"/>
          <w:kern w:val="0"/>
          <w:sz w:val="24"/>
          <w:szCs w:val="24"/>
          <w:lang w:val="uk-UA" w:eastAsia="ru-RU" w:bidi="ru-RU"/>
        </w:rPr>
        <w:t xml:space="preserve">занять </w:t>
      </w:r>
      <w:r w:rsidRPr="00C07164">
        <w:rPr>
          <w:rFonts w:ascii="Arial Unicode MS" w:eastAsia="Arial Unicode MS" w:hAnsi="Arial Unicode MS" w:cs="Arial Unicode MS"/>
          <w:color w:val="000000"/>
          <w:kern w:val="0"/>
          <w:sz w:val="24"/>
          <w:szCs w:val="24"/>
          <w:lang w:val="uk-UA" w:eastAsia="uk-UA" w:bidi="uk-UA"/>
        </w:rPr>
        <w:t>з використанням засобів оздоровчо-рекреаційної рухової активності, підвищення рівня рекреаційної культури різних груп населення</w:t>
      </w:r>
    </w:p>
    <w:sectPr w:rsidR="00C07164" w:rsidRPr="00C07164" w:rsidSect="003B4622">
      <w:headerReference w:type="even" r:id="rId10"/>
      <w:headerReference w:type="default" r:id="rId11"/>
      <w:footerReference w:type="even" r:id="rId12"/>
      <w:footerReference w:type="default" r:id="rId13"/>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6E74" w:rsidRDefault="00326E74">
      <w:pPr>
        <w:spacing w:after="0" w:line="240" w:lineRule="auto"/>
      </w:pPr>
      <w:r>
        <w:separator/>
      </w:r>
    </w:p>
  </w:endnote>
  <w:endnote w:type="continuationSeparator" w:id="0">
    <w:p w:rsidR="00326E74" w:rsidRDefault="00326E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E74" w:rsidRDefault="00326E74">
    <w:pPr>
      <w:rPr>
        <w:sz w:val="2"/>
        <w:szCs w:val="2"/>
      </w:rPr>
    </w:pPr>
    <w:r w:rsidRPr="00555841">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326E74" w:rsidRDefault="00326E74">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E74" w:rsidRDefault="00326E74">
    <w:pPr>
      <w:rPr>
        <w:sz w:val="2"/>
        <w:szCs w:val="2"/>
      </w:rPr>
    </w:pPr>
    <w:r w:rsidRPr="00555841">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326E74" w:rsidRDefault="00326E74">
                <w:pPr>
                  <w:spacing w:line="240" w:lineRule="auto"/>
                </w:pPr>
                <w:fldSimple w:instr=" PAGE \* MERGEFORMAT ">
                  <w:r w:rsidR="00C07164" w:rsidRPr="00C07164">
                    <w:rPr>
                      <w:rStyle w:val="afffff9"/>
                      <w:noProof/>
                    </w:rPr>
                    <w:t>17</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6E74" w:rsidRDefault="00326E74"/>
    <w:p w:rsidR="00326E74" w:rsidRDefault="00326E74"/>
    <w:p w:rsidR="00326E74" w:rsidRDefault="00326E74"/>
    <w:p w:rsidR="00326E74" w:rsidRDefault="00326E74"/>
    <w:p w:rsidR="00326E74" w:rsidRDefault="00326E74"/>
    <w:p w:rsidR="00326E74" w:rsidRDefault="00326E74"/>
    <w:p w:rsidR="00326E74" w:rsidRDefault="00326E74">
      <w:pPr>
        <w:rPr>
          <w:sz w:val="2"/>
          <w:szCs w:val="2"/>
        </w:rPr>
      </w:pPr>
      <w:r w:rsidRPr="00555841">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326E74" w:rsidRDefault="00326E74">
                  <w:pPr>
                    <w:spacing w:line="240" w:lineRule="auto"/>
                  </w:pPr>
                  <w:fldSimple w:instr=" PAGE \* MERGEFORMAT ">
                    <w:r w:rsidR="005214BE" w:rsidRPr="005214BE">
                      <w:rPr>
                        <w:rStyle w:val="afffff9"/>
                        <w:b w:val="0"/>
                        <w:bCs w:val="0"/>
                        <w:noProof/>
                      </w:rPr>
                      <w:t>8</w:t>
                    </w:r>
                  </w:fldSimple>
                </w:p>
              </w:txbxContent>
            </v:textbox>
            <w10:wrap anchorx="page" anchory="page"/>
          </v:shape>
        </w:pict>
      </w:r>
    </w:p>
    <w:p w:rsidR="00326E74" w:rsidRDefault="00326E74"/>
    <w:p w:rsidR="00326E74" w:rsidRDefault="00326E74"/>
    <w:p w:rsidR="00326E74" w:rsidRDefault="00326E74">
      <w:pPr>
        <w:rPr>
          <w:sz w:val="2"/>
          <w:szCs w:val="2"/>
        </w:rPr>
      </w:pPr>
      <w:r w:rsidRPr="00555841">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326E74" w:rsidRDefault="00326E74"/>
                <w:p w:rsidR="00326E74" w:rsidRDefault="00326E74">
                  <w:pPr>
                    <w:pStyle w:val="1ffffff7"/>
                    <w:spacing w:line="240" w:lineRule="auto"/>
                  </w:pPr>
                  <w:fldSimple w:instr=" PAGE \* MERGEFORMAT ">
                    <w:r w:rsidR="005214BE" w:rsidRPr="005214BE">
                      <w:rPr>
                        <w:rStyle w:val="3b"/>
                        <w:noProof/>
                      </w:rPr>
                      <w:t>8</w:t>
                    </w:r>
                  </w:fldSimple>
                </w:p>
              </w:txbxContent>
            </v:textbox>
            <w10:wrap anchorx="page" anchory="page"/>
          </v:shape>
        </w:pict>
      </w:r>
    </w:p>
    <w:p w:rsidR="00326E74" w:rsidRDefault="00326E74"/>
    <w:p w:rsidR="00326E74" w:rsidRDefault="00326E74">
      <w:pPr>
        <w:rPr>
          <w:sz w:val="2"/>
          <w:szCs w:val="2"/>
        </w:rPr>
      </w:pPr>
    </w:p>
    <w:p w:rsidR="00326E74" w:rsidRDefault="00326E74"/>
    <w:p w:rsidR="00326E74" w:rsidRDefault="00326E74">
      <w:pPr>
        <w:spacing w:after="0" w:line="240" w:lineRule="auto"/>
      </w:pPr>
    </w:p>
  </w:footnote>
  <w:footnote w:type="continuationSeparator" w:id="0">
    <w:p w:rsidR="00326E74" w:rsidRDefault="00326E7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164" w:rsidRDefault="00C07164">
    <w:pPr>
      <w:rPr>
        <w:sz w:val="2"/>
        <w:szCs w:val="2"/>
      </w:rPr>
    </w:pPr>
    <w:r w:rsidRPr="00E645E2">
      <w:rPr>
        <w:sz w:val="24"/>
        <w:szCs w:val="24"/>
        <w:lang w:val="uk-UA" w:eastAsia="uk-UA" w:bidi="uk-UA"/>
      </w:rPr>
      <w:pict>
        <v:shapetype id="_x0000_t202" coordsize="21600,21600" o:spt="202" path="m,l,21600r21600,l21600,xe">
          <v:stroke joinstyle="miter"/>
          <v:path gradientshapeok="t" o:connecttype="rect"/>
        </v:shapetype>
        <v:shape id="_x0000_s609729" type="#_x0000_t202" style="position:absolute;left:0;text-align:left;margin-left:540.15pt;margin-top:36.8pt;width:11.75pt;height:9.6pt;z-index:-251614208;mso-wrap-style:none;mso-wrap-distance-left:5pt;mso-wrap-distance-right:5pt;mso-position-horizontal-relative:page;mso-position-vertical-relative:page" wrapcoords="0 0" filled="f" stroked="f">
          <v:textbox style="mso-fit-shape-to-text:t" inset="0,0,0,0">
            <w:txbxContent>
              <w:p w:rsidR="00C07164" w:rsidRDefault="00C07164">
                <w:pPr>
                  <w:spacing w:line="240" w:lineRule="auto"/>
                </w:pPr>
                <w:fldSimple w:instr=" PAGE \* MERGEFORMAT ">
                  <w:r w:rsidRPr="0035155E">
                    <w:rPr>
                      <w:rStyle w:val="afffff9"/>
                      <w:noProof/>
                    </w:rPr>
                    <w:t>12</w:t>
                  </w:r>
                </w:fldSimple>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164" w:rsidRDefault="00C07164">
    <w:pPr>
      <w:rPr>
        <w:sz w:val="2"/>
        <w:szCs w:val="2"/>
      </w:rPr>
    </w:pPr>
    <w:r w:rsidRPr="00E645E2">
      <w:rPr>
        <w:sz w:val="24"/>
        <w:szCs w:val="24"/>
        <w:lang w:val="uk-UA" w:eastAsia="uk-UA" w:bidi="uk-UA"/>
      </w:rPr>
      <w:pict>
        <v:shapetype id="_x0000_t202" coordsize="21600,21600" o:spt="202" path="m,l,21600r21600,l21600,xe">
          <v:stroke joinstyle="miter"/>
          <v:path gradientshapeok="t" o:connecttype="rect"/>
        </v:shapetype>
        <v:shape id="_x0000_s609730" type="#_x0000_t202" style="position:absolute;left:0;text-align:left;margin-left:540.15pt;margin-top:36.8pt;width:11.75pt;height:9.6pt;z-index:-251613184;mso-wrap-style:none;mso-wrap-distance-left:5pt;mso-wrap-distance-right:5pt;mso-position-horizontal-relative:page;mso-position-vertical-relative:page" wrapcoords="0 0" filled="f" stroked="f">
          <v:textbox style="mso-fit-shape-to-text:t" inset="0,0,0,0">
            <w:txbxContent>
              <w:p w:rsidR="00C07164" w:rsidRDefault="00C07164">
                <w:pPr>
                  <w:spacing w:line="240" w:lineRule="auto"/>
                </w:pPr>
                <w:fldSimple w:instr=" PAGE \* MERGEFORMAT ">
                  <w:r w:rsidRPr="00C07164">
                    <w:rPr>
                      <w:rStyle w:val="afffff9"/>
                      <w:noProof/>
                    </w:rPr>
                    <w:t>2</w:t>
                  </w:r>
                </w:fldSimple>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E74" w:rsidRDefault="00326E74"/>
  <w:p w:rsidR="00326E74" w:rsidRDefault="00326E74">
    <w:pPr>
      <w:rPr>
        <w:sz w:val="2"/>
        <w:szCs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E74" w:rsidRPr="005856C0" w:rsidRDefault="00326E74"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3EF058D"/>
    <w:multiLevelType w:val="multilevel"/>
    <w:tmpl w:val="654E00D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05536610"/>
    <w:multiLevelType w:val="multilevel"/>
    <w:tmpl w:val="8CB0BB4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5">
    <w:nsid w:val="06081E32"/>
    <w:multiLevelType w:val="multilevel"/>
    <w:tmpl w:val="17A2209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9AD5598"/>
    <w:multiLevelType w:val="multilevel"/>
    <w:tmpl w:val="D1DC5C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0">
    <w:nsid w:val="0E866839"/>
    <w:multiLevelType w:val="multilevel"/>
    <w:tmpl w:val="1E8EB5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2">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3">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4">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5">
    <w:nsid w:val="1ABF490D"/>
    <w:multiLevelType w:val="multilevel"/>
    <w:tmpl w:val="6EAAD9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211443C4"/>
    <w:multiLevelType w:val="multilevel"/>
    <w:tmpl w:val="CB38C0B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88">
    <w:nsid w:val="22CD551B"/>
    <w:multiLevelType w:val="multilevel"/>
    <w:tmpl w:val="45DEA9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2AE96933"/>
    <w:multiLevelType w:val="multilevel"/>
    <w:tmpl w:val="4964F04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2D7C372D"/>
    <w:multiLevelType w:val="multilevel"/>
    <w:tmpl w:val="071075AA"/>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2DCD5FBE"/>
    <w:multiLevelType w:val="multilevel"/>
    <w:tmpl w:val="9526591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304B748D"/>
    <w:multiLevelType w:val="multilevel"/>
    <w:tmpl w:val="11A42F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30C81322"/>
    <w:multiLevelType w:val="multilevel"/>
    <w:tmpl w:val="63D8C690"/>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3CFC402C"/>
    <w:multiLevelType w:val="multilevel"/>
    <w:tmpl w:val="4BF800E4"/>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3F32207D"/>
    <w:multiLevelType w:val="multilevel"/>
    <w:tmpl w:val="3E409B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42DE00E2"/>
    <w:multiLevelType w:val="singleLevel"/>
    <w:tmpl w:val="09AC4B6A"/>
    <w:name w:val="WW8Num43"/>
    <w:lvl w:ilvl="0">
      <w:start w:val="1"/>
      <w:numFmt w:val="decimal"/>
      <w:lvlText w:val="%1)"/>
      <w:legacy w:legacy="1" w:legacySpace="0" w:legacyIndent="336"/>
      <w:lvlJc w:val="left"/>
      <w:rPr>
        <w:rFonts w:ascii="Times New Roman" w:hAnsi="Times New Roman" w:cs="Times New Roman" w:hint="default"/>
      </w:rPr>
    </w:lvl>
  </w:abstractNum>
  <w:abstractNum w:abstractNumId="97">
    <w:nsid w:val="4CA05A96"/>
    <w:multiLevelType w:val="multilevel"/>
    <w:tmpl w:val="D480C0D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50823F96"/>
    <w:multiLevelType w:val="multilevel"/>
    <w:tmpl w:val="52DC235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531F070F"/>
    <w:multiLevelType w:val="multilevel"/>
    <w:tmpl w:val="003677A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58DA7212"/>
    <w:multiLevelType w:val="multilevel"/>
    <w:tmpl w:val="C220C5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9C614F8"/>
    <w:multiLevelType w:val="multilevel"/>
    <w:tmpl w:val="5622B056"/>
    <w:lvl w:ilvl="0">
      <w:start w:val="1"/>
      <w:numFmt w:val="bullet"/>
      <w:lvlText w:val="&gt;"/>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D120AA7"/>
    <w:multiLevelType w:val="multilevel"/>
    <w:tmpl w:val="C0565B5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6FCA7545"/>
    <w:multiLevelType w:val="singleLevel"/>
    <w:tmpl w:val="616A9258"/>
    <w:name w:val="WW8Num122"/>
    <w:lvl w:ilvl="0">
      <w:start w:val="3"/>
      <w:numFmt w:val="decimal"/>
      <w:lvlText w:val="%1."/>
      <w:legacy w:legacy="1" w:legacySpace="0" w:legacyIndent="326"/>
      <w:lvlJc w:val="left"/>
      <w:rPr>
        <w:rFonts w:ascii="Times New Roman" w:hAnsi="Times New Roman" w:cs="Times New Roman" w:hint="default"/>
      </w:rPr>
    </w:lvl>
  </w:abstractNum>
  <w:abstractNum w:abstractNumId="104">
    <w:nsid w:val="7E1F4330"/>
    <w:multiLevelType w:val="multilevel"/>
    <w:tmpl w:val="814A5B1C"/>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7EB53DB2"/>
    <w:multiLevelType w:val="multilevel"/>
    <w:tmpl w:val="463857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78"/>
  </w:num>
  <w:num w:numId="7">
    <w:abstractNumId w:val="72"/>
  </w:num>
  <w:num w:numId="8">
    <w:abstractNumId w:val="99"/>
  </w:num>
  <w:num w:numId="9">
    <w:abstractNumId w:val="88"/>
  </w:num>
  <w:num w:numId="10">
    <w:abstractNumId w:val="91"/>
  </w:num>
  <w:num w:numId="11">
    <w:abstractNumId w:val="80"/>
  </w:num>
  <w:num w:numId="12">
    <w:abstractNumId w:val="94"/>
  </w:num>
  <w:num w:numId="13">
    <w:abstractNumId w:val="93"/>
  </w:num>
  <w:num w:numId="14">
    <w:abstractNumId w:val="85"/>
  </w:num>
  <w:num w:numId="15">
    <w:abstractNumId w:val="100"/>
  </w:num>
  <w:num w:numId="16">
    <w:abstractNumId w:val="75"/>
  </w:num>
  <w:num w:numId="17">
    <w:abstractNumId w:val="102"/>
  </w:num>
  <w:num w:numId="18">
    <w:abstractNumId w:val="86"/>
  </w:num>
  <w:num w:numId="19">
    <w:abstractNumId w:val="104"/>
  </w:num>
  <w:num w:numId="20">
    <w:abstractNumId w:val="97"/>
  </w:num>
  <w:num w:numId="21">
    <w:abstractNumId w:val="98"/>
  </w:num>
  <w:num w:numId="22">
    <w:abstractNumId w:val="90"/>
  </w:num>
  <w:num w:numId="23">
    <w:abstractNumId w:val="89"/>
  </w:num>
  <w:num w:numId="24">
    <w:abstractNumId w:val="73"/>
  </w:num>
  <w:num w:numId="25">
    <w:abstractNumId w:val="95"/>
  </w:num>
  <w:num w:numId="26">
    <w:abstractNumId w:val="101"/>
  </w:num>
  <w:num w:numId="27">
    <w:abstractNumId w:val="92"/>
  </w:num>
  <w:num w:numId="28">
    <w:abstractNumId w:val="105"/>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731"/>
    <o:shapelayout v:ext="edit">
      <o:idmap v:ext="edit" data="593,595"/>
    </o:shapelayout>
  </w:hdrShapeDefaults>
  <w:footnotePr>
    <w:numFmt w:val="upperRoman"/>
    <w:numStart w:val="5"/>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DE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D0"/>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34"/>
    <w:rsid w:val="00011563"/>
    <w:rsid w:val="000115AE"/>
    <w:rsid w:val="0001160F"/>
    <w:rsid w:val="00011621"/>
    <w:rsid w:val="00011643"/>
    <w:rsid w:val="0001168F"/>
    <w:rsid w:val="00011828"/>
    <w:rsid w:val="00011A28"/>
    <w:rsid w:val="00011A5C"/>
    <w:rsid w:val="00011B15"/>
    <w:rsid w:val="00011BA4"/>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28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DCA"/>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F73"/>
    <w:rsid w:val="00026FAD"/>
    <w:rsid w:val="000270E6"/>
    <w:rsid w:val="00027162"/>
    <w:rsid w:val="0002717D"/>
    <w:rsid w:val="0002719D"/>
    <w:rsid w:val="000271DB"/>
    <w:rsid w:val="00027332"/>
    <w:rsid w:val="0002749C"/>
    <w:rsid w:val="00027522"/>
    <w:rsid w:val="00027646"/>
    <w:rsid w:val="00027754"/>
    <w:rsid w:val="000277CA"/>
    <w:rsid w:val="00027856"/>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D8"/>
    <w:rsid w:val="00030AF8"/>
    <w:rsid w:val="00030B42"/>
    <w:rsid w:val="00030C3F"/>
    <w:rsid w:val="00030D03"/>
    <w:rsid w:val="00030FB3"/>
    <w:rsid w:val="00030FF5"/>
    <w:rsid w:val="00031175"/>
    <w:rsid w:val="00031303"/>
    <w:rsid w:val="000313E9"/>
    <w:rsid w:val="0003153B"/>
    <w:rsid w:val="00031561"/>
    <w:rsid w:val="000315B3"/>
    <w:rsid w:val="000316B2"/>
    <w:rsid w:val="00031721"/>
    <w:rsid w:val="00031781"/>
    <w:rsid w:val="00031818"/>
    <w:rsid w:val="000318A7"/>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5F8"/>
    <w:rsid w:val="00037646"/>
    <w:rsid w:val="000377C9"/>
    <w:rsid w:val="000377DC"/>
    <w:rsid w:val="0003785D"/>
    <w:rsid w:val="0003794A"/>
    <w:rsid w:val="00037A16"/>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5C4"/>
    <w:rsid w:val="00041651"/>
    <w:rsid w:val="00041C2B"/>
    <w:rsid w:val="00041C3D"/>
    <w:rsid w:val="00041C70"/>
    <w:rsid w:val="00041D62"/>
    <w:rsid w:val="00042033"/>
    <w:rsid w:val="000420AF"/>
    <w:rsid w:val="00042139"/>
    <w:rsid w:val="00042152"/>
    <w:rsid w:val="00042157"/>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2C8"/>
    <w:rsid w:val="000453A9"/>
    <w:rsid w:val="0004545A"/>
    <w:rsid w:val="00045579"/>
    <w:rsid w:val="000455F1"/>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090"/>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42"/>
    <w:rsid w:val="00050873"/>
    <w:rsid w:val="000508D5"/>
    <w:rsid w:val="00050AFB"/>
    <w:rsid w:val="00050BB3"/>
    <w:rsid w:val="00050C1A"/>
    <w:rsid w:val="00050CC4"/>
    <w:rsid w:val="00050EC3"/>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D35"/>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3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DE"/>
    <w:rsid w:val="000725F9"/>
    <w:rsid w:val="000726CC"/>
    <w:rsid w:val="000726F4"/>
    <w:rsid w:val="00072788"/>
    <w:rsid w:val="000727A2"/>
    <w:rsid w:val="000728C7"/>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6E5"/>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50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2F5D"/>
    <w:rsid w:val="00083051"/>
    <w:rsid w:val="000830CE"/>
    <w:rsid w:val="0008310C"/>
    <w:rsid w:val="000831AE"/>
    <w:rsid w:val="000832AC"/>
    <w:rsid w:val="00083378"/>
    <w:rsid w:val="000833B8"/>
    <w:rsid w:val="00083427"/>
    <w:rsid w:val="0008352A"/>
    <w:rsid w:val="000835D8"/>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328"/>
    <w:rsid w:val="000A43A0"/>
    <w:rsid w:val="000A43A6"/>
    <w:rsid w:val="000A44EC"/>
    <w:rsid w:val="000A455E"/>
    <w:rsid w:val="000A4576"/>
    <w:rsid w:val="000A47CF"/>
    <w:rsid w:val="000A47D9"/>
    <w:rsid w:val="000A49E8"/>
    <w:rsid w:val="000A4B28"/>
    <w:rsid w:val="000A4D14"/>
    <w:rsid w:val="000A4DB9"/>
    <w:rsid w:val="000A4E88"/>
    <w:rsid w:val="000A4EFD"/>
    <w:rsid w:val="000A4F18"/>
    <w:rsid w:val="000A4FE1"/>
    <w:rsid w:val="000A502F"/>
    <w:rsid w:val="000A50EF"/>
    <w:rsid w:val="000A50F9"/>
    <w:rsid w:val="000A514B"/>
    <w:rsid w:val="000A51A9"/>
    <w:rsid w:val="000A5233"/>
    <w:rsid w:val="000A537B"/>
    <w:rsid w:val="000A53B7"/>
    <w:rsid w:val="000A54EA"/>
    <w:rsid w:val="000A5552"/>
    <w:rsid w:val="000A556E"/>
    <w:rsid w:val="000A55F4"/>
    <w:rsid w:val="000A568C"/>
    <w:rsid w:val="000A57A9"/>
    <w:rsid w:val="000A582E"/>
    <w:rsid w:val="000A5843"/>
    <w:rsid w:val="000A584C"/>
    <w:rsid w:val="000A58A4"/>
    <w:rsid w:val="000A5B6A"/>
    <w:rsid w:val="000A5CC9"/>
    <w:rsid w:val="000A5E02"/>
    <w:rsid w:val="000A5E14"/>
    <w:rsid w:val="000A5E37"/>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4BC"/>
    <w:rsid w:val="000B161C"/>
    <w:rsid w:val="000B16D0"/>
    <w:rsid w:val="000B1721"/>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A3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9"/>
    <w:rsid w:val="000D25CD"/>
    <w:rsid w:val="000D263F"/>
    <w:rsid w:val="000D26AE"/>
    <w:rsid w:val="000D2785"/>
    <w:rsid w:val="000D27CB"/>
    <w:rsid w:val="000D27FC"/>
    <w:rsid w:val="000D2925"/>
    <w:rsid w:val="000D2957"/>
    <w:rsid w:val="000D29FA"/>
    <w:rsid w:val="000D2A3E"/>
    <w:rsid w:val="000D2B66"/>
    <w:rsid w:val="000D2D2C"/>
    <w:rsid w:val="000D2D58"/>
    <w:rsid w:val="000D2DAA"/>
    <w:rsid w:val="000D2DB8"/>
    <w:rsid w:val="000D3048"/>
    <w:rsid w:val="000D307D"/>
    <w:rsid w:val="000D309A"/>
    <w:rsid w:val="000D30D9"/>
    <w:rsid w:val="000D30FD"/>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5099"/>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7BA"/>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85"/>
    <w:rsid w:val="000E1E95"/>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C16"/>
    <w:rsid w:val="000E4C1B"/>
    <w:rsid w:val="000E4E47"/>
    <w:rsid w:val="000E4EDE"/>
    <w:rsid w:val="000E4F22"/>
    <w:rsid w:val="000E4F84"/>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32"/>
    <w:rsid w:val="000E6F89"/>
    <w:rsid w:val="000E7014"/>
    <w:rsid w:val="000E7055"/>
    <w:rsid w:val="000E7384"/>
    <w:rsid w:val="000E73A9"/>
    <w:rsid w:val="000E73AB"/>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E42"/>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5E0"/>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DE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C84"/>
    <w:rsid w:val="00120CF5"/>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76"/>
    <w:rsid w:val="001355C0"/>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356"/>
    <w:rsid w:val="0014140D"/>
    <w:rsid w:val="0014156C"/>
    <w:rsid w:val="001415AB"/>
    <w:rsid w:val="00141654"/>
    <w:rsid w:val="00141655"/>
    <w:rsid w:val="00141703"/>
    <w:rsid w:val="00141731"/>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64D"/>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58"/>
    <w:rsid w:val="00151A7F"/>
    <w:rsid w:val="00151AA8"/>
    <w:rsid w:val="00151BB9"/>
    <w:rsid w:val="00151CE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AB"/>
    <w:rsid w:val="001538FC"/>
    <w:rsid w:val="00153A4C"/>
    <w:rsid w:val="00153B8B"/>
    <w:rsid w:val="0015402E"/>
    <w:rsid w:val="0015407A"/>
    <w:rsid w:val="001540B7"/>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49"/>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CD1"/>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68"/>
    <w:rsid w:val="00157D4D"/>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BFA"/>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3EE"/>
    <w:rsid w:val="00171518"/>
    <w:rsid w:val="00171585"/>
    <w:rsid w:val="00171595"/>
    <w:rsid w:val="001715EB"/>
    <w:rsid w:val="0017171B"/>
    <w:rsid w:val="00171838"/>
    <w:rsid w:val="0017192B"/>
    <w:rsid w:val="00171B63"/>
    <w:rsid w:val="00171BB1"/>
    <w:rsid w:val="00171C57"/>
    <w:rsid w:val="00171CAC"/>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789"/>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8C"/>
    <w:rsid w:val="001852A8"/>
    <w:rsid w:val="001853B3"/>
    <w:rsid w:val="001853E9"/>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2E"/>
    <w:rsid w:val="00187135"/>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4A7"/>
    <w:rsid w:val="0019754A"/>
    <w:rsid w:val="00197652"/>
    <w:rsid w:val="00197663"/>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70"/>
    <w:rsid w:val="001A13D2"/>
    <w:rsid w:val="001A15CC"/>
    <w:rsid w:val="001A1635"/>
    <w:rsid w:val="001A16BE"/>
    <w:rsid w:val="001A1753"/>
    <w:rsid w:val="001A17FA"/>
    <w:rsid w:val="001A1879"/>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69"/>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6E"/>
    <w:rsid w:val="001B00E0"/>
    <w:rsid w:val="001B0147"/>
    <w:rsid w:val="001B018A"/>
    <w:rsid w:val="001B023D"/>
    <w:rsid w:val="001B028D"/>
    <w:rsid w:val="001B03D7"/>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13E"/>
    <w:rsid w:val="001C0184"/>
    <w:rsid w:val="001C01F8"/>
    <w:rsid w:val="001C0295"/>
    <w:rsid w:val="001C0429"/>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617"/>
    <w:rsid w:val="001E262F"/>
    <w:rsid w:val="001E26CC"/>
    <w:rsid w:val="001E270C"/>
    <w:rsid w:val="001E2791"/>
    <w:rsid w:val="001E2801"/>
    <w:rsid w:val="001E28E4"/>
    <w:rsid w:val="001E2B09"/>
    <w:rsid w:val="001E2B8C"/>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5F23"/>
    <w:rsid w:val="001E60C2"/>
    <w:rsid w:val="001E6221"/>
    <w:rsid w:val="001E633E"/>
    <w:rsid w:val="001E63CB"/>
    <w:rsid w:val="001E64C4"/>
    <w:rsid w:val="001E64C9"/>
    <w:rsid w:val="001E65FF"/>
    <w:rsid w:val="001E67C0"/>
    <w:rsid w:val="001E68DF"/>
    <w:rsid w:val="001E6943"/>
    <w:rsid w:val="001E69B1"/>
    <w:rsid w:val="001E6ABD"/>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3"/>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610"/>
    <w:rsid w:val="001F3662"/>
    <w:rsid w:val="001F3703"/>
    <w:rsid w:val="001F3742"/>
    <w:rsid w:val="001F37BA"/>
    <w:rsid w:val="001F3811"/>
    <w:rsid w:val="001F3824"/>
    <w:rsid w:val="001F388D"/>
    <w:rsid w:val="001F3957"/>
    <w:rsid w:val="001F3A8A"/>
    <w:rsid w:val="001F3BBF"/>
    <w:rsid w:val="001F3D6A"/>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DB8"/>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B6C"/>
    <w:rsid w:val="001F6B97"/>
    <w:rsid w:val="001F6BBD"/>
    <w:rsid w:val="001F6C12"/>
    <w:rsid w:val="001F6C4E"/>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3"/>
    <w:rsid w:val="001F7B77"/>
    <w:rsid w:val="001F7B82"/>
    <w:rsid w:val="001F7B89"/>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69"/>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300"/>
    <w:rsid w:val="00206355"/>
    <w:rsid w:val="0020638F"/>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10074"/>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A85"/>
    <w:rsid w:val="00214A97"/>
    <w:rsid w:val="00214BB0"/>
    <w:rsid w:val="00214D77"/>
    <w:rsid w:val="00214D90"/>
    <w:rsid w:val="002150AF"/>
    <w:rsid w:val="002152D1"/>
    <w:rsid w:val="00215450"/>
    <w:rsid w:val="002155E1"/>
    <w:rsid w:val="002156E0"/>
    <w:rsid w:val="002157A2"/>
    <w:rsid w:val="0021582D"/>
    <w:rsid w:val="0021596A"/>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314C"/>
    <w:rsid w:val="002232AB"/>
    <w:rsid w:val="002232E8"/>
    <w:rsid w:val="00223315"/>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A24"/>
    <w:rsid w:val="00225AB2"/>
    <w:rsid w:val="00225B2F"/>
    <w:rsid w:val="00225CF4"/>
    <w:rsid w:val="00225D01"/>
    <w:rsid w:val="00225F15"/>
    <w:rsid w:val="0022615D"/>
    <w:rsid w:val="0022621C"/>
    <w:rsid w:val="00226278"/>
    <w:rsid w:val="00226290"/>
    <w:rsid w:val="002262CC"/>
    <w:rsid w:val="00226387"/>
    <w:rsid w:val="00226407"/>
    <w:rsid w:val="00226461"/>
    <w:rsid w:val="002264EC"/>
    <w:rsid w:val="0022661A"/>
    <w:rsid w:val="002267E2"/>
    <w:rsid w:val="00226AF2"/>
    <w:rsid w:val="00226B1A"/>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A65"/>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0F"/>
    <w:rsid w:val="00240A2A"/>
    <w:rsid w:val="00240A2D"/>
    <w:rsid w:val="00240BD4"/>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07"/>
    <w:rsid w:val="00251B35"/>
    <w:rsid w:val="00251BAC"/>
    <w:rsid w:val="00251BF7"/>
    <w:rsid w:val="00251C3C"/>
    <w:rsid w:val="00251C7F"/>
    <w:rsid w:val="00251CC2"/>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F"/>
    <w:rsid w:val="00252AFF"/>
    <w:rsid w:val="00252B0E"/>
    <w:rsid w:val="00252C9F"/>
    <w:rsid w:val="00252DC9"/>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A9"/>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6"/>
    <w:rsid w:val="00257BF3"/>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4A5"/>
    <w:rsid w:val="00260509"/>
    <w:rsid w:val="0026053C"/>
    <w:rsid w:val="002605EF"/>
    <w:rsid w:val="002608A0"/>
    <w:rsid w:val="00260916"/>
    <w:rsid w:val="00260955"/>
    <w:rsid w:val="00260B23"/>
    <w:rsid w:val="00260BC7"/>
    <w:rsid w:val="00260C95"/>
    <w:rsid w:val="00260CF3"/>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1"/>
    <w:rsid w:val="00266DF9"/>
    <w:rsid w:val="00266E28"/>
    <w:rsid w:val="00266F2B"/>
    <w:rsid w:val="00266F4C"/>
    <w:rsid w:val="0026701C"/>
    <w:rsid w:val="0026704A"/>
    <w:rsid w:val="0026708D"/>
    <w:rsid w:val="00267194"/>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8D"/>
    <w:rsid w:val="002708F8"/>
    <w:rsid w:val="0027095E"/>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E2"/>
    <w:rsid w:val="00274034"/>
    <w:rsid w:val="0027405E"/>
    <w:rsid w:val="00274105"/>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94E"/>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301C"/>
    <w:rsid w:val="0028320E"/>
    <w:rsid w:val="00283290"/>
    <w:rsid w:val="0028353F"/>
    <w:rsid w:val="00283581"/>
    <w:rsid w:val="002835B9"/>
    <w:rsid w:val="002835FA"/>
    <w:rsid w:val="00283649"/>
    <w:rsid w:val="00283677"/>
    <w:rsid w:val="00283763"/>
    <w:rsid w:val="00283786"/>
    <w:rsid w:val="00283882"/>
    <w:rsid w:val="00283AF4"/>
    <w:rsid w:val="00283BDB"/>
    <w:rsid w:val="00283C8E"/>
    <w:rsid w:val="00283CA8"/>
    <w:rsid w:val="00283DDB"/>
    <w:rsid w:val="00283E11"/>
    <w:rsid w:val="00283EE6"/>
    <w:rsid w:val="00283F19"/>
    <w:rsid w:val="00283F5D"/>
    <w:rsid w:val="0028417F"/>
    <w:rsid w:val="00284190"/>
    <w:rsid w:val="002842E4"/>
    <w:rsid w:val="00284349"/>
    <w:rsid w:val="00284368"/>
    <w:rsid w:val="002844EA"/>
    <w:rsid w:val="0028473F"/>
    <w:rsid w:val="00284A21"/>
    <w:rsid w:val="00284A87"/>
    <w:rsid w:val="00284CE7"/>
    <w:rsid w:val="00284CF7"/>
    <w:rsid w:val="00284D10"/>
    <w:rsid w:val="00284F58"/>
    <w:rsid w:val="00284F5A"/>
    <w:rsid w:val="00285077"/>
    <w:rsid w:val="002852A4"/>
    <w:rsid w:val="002853CF"/>
    <w:rsid w:val="00285409"/>
    <w:rsid w:val="00285536"/>
    <w:rsid w:val="002855FE"/>
    <w:rsid w:val="002857C7"/>
    <w:rsid w:val="00285995"/>
    <w:rsid w:val="002859C9"/>
    <w:rsid w:val="00285A14"/>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207"/>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62"/>
    <w:rsid w:val="00292285"/>
    <w:rsid w:val="00292368"/>
    <w:rsid w:val="00292409"/>
    <w:rsid w:val="00292459"/>
    <w:rsid w:val="00292474"/>
    <w:rsid w:val="00292538"/>
    <w:rsid w:val="00292585"/>
    <w:rsid w:val="002925F1"/>
    <w:rsid w:val="00292641"/>
    <w:rsid w:val="0029264E"/>
    <w:rsid w:val="002926C7"/>
    <w:rsid w:val="002926F3"/>
    <w:rsid w:val="002927D5"/>
    <w:rsid w:val="002927F2"/>
    <w:rsid w:val="0029287B"/>
    <w:rsid w:val="002928A8"/>
    <w:rsid w:val="002928D2"/>
    <w:rsid w:val="002928DB"/>
    <w:rsid w:val="00292992"/>
    <w:rsid w:val="00292A65"/>
    <w:rsid w:val="00292ADE"/>
    <w:rsid w:val="00292B4E"/>
    <w:rsid w:val="00292D9C"/>
    <w:rsid w:val="00292F3C"/>
    <w:rsid w:val="00292F45"/>
    <w:rsid w:val="00292F48"/>
    <w:rsid w:val="00292FC3"/>
    <w:rsid w:val="0029302D"/>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1B"/>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D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0D"/>
    <w:rsid w:val="002A5A26"/>
    <w:rsid w:val="002A5D2B"/>
    <w:rsid w:val="002A5E3A"/>
    <w:rsid w:val="002A5EFF"/>
    <w:rsid w:val="002A5F93"/>
    <w:rsid w:val="002A6250"/>
    <w:rsid w:val="002A6258"/>
    <w:rsid w:val="002A6437"/>
    <w:rsid w:val="002A649C"/>
    <w:rsid w:val="002A64B3"/>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D3C"/>
    <w:rsid w:val="002B1EC8"/>
    <w:rsid w:val="002B1F27"/>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D25"/>
    <w:rsid w:val="002B2D28"/>
    <w:rsid w:val="002B31AE"/>
    <w:rsid w:val="002B31B8"/>
    <w:rsid w:val="002B3253"/>
    <w:rsid w:val="002B3349"/>
    <w:rsid w:val="002B3373"/>
    <w:rsid w:val="002B3539"/>
    <w:rsid w:val="002B356D"/>
    <w:rsid w:val="002B3672"/>
    <w:rsid w:val="002B3779"/>
    <w:rsid w:val="002B38E1"/>
    <w:rsid w:val="002B3A38"/>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349"/>
    <w:rsid w:val="002C3361"/>
    <w:rsid w:val="002C33B5"/>
    <w:rsid w:val="002C33F7"/>
    <w:rsid w:val="002C3459"/>
    <w:rsid w:val="002C34B7"/>
    <w:rsid w:val="002C34D1"/>
    <w:rsid w:val="002C3518"/>
    <w:rsid w:val="002C3532"/>
    <w:rsid w:val="002C3570"/>
    <w:rsid w:val="002C359A"/>
    <w:rsid w:val="002C35EF"/>
    <w:rsid w:val="002C366D"/>
    <w:rsid w:val="002C36B7"/>
    <w:rsid w:val="002C36BF"/>
    <w:rsid w:val="002C3935"/>
    <w:rsid w:val="002C39A6"/>
    <w:rsid w:val="002C3A25"/>
    <w:rsid w:val="002C3B2A"/>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08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28"/>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376"/>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52F"/>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7E"/>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B"/>
    <w:rsid w:val="0030033C"/>
    <w:rsid w:val="00300399"/>
    <w:rsid w:val="003003A1"/>
    <w:rsid w:val="003003AE"/>
    <w:rsid w:val="0030059D"/>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10"/>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14F"/>
    <w:rsid w:val="003121ED"/>
    <w:rsid w:val="00312238"/>
    <w:rsid w:val="00312254"/>
    <w:rsid w:val="00312293"/>
    <w:rsid w:val="0031229A"/>
    <w:rsid w:val="0031237E"/>
    <w:rsid w:val="00312400"/>
    <w:rsid w:val="003124A1"/>
    <w:rsid w:val="003124ED"/>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8"/>
    <w:rsid w:val="003245D1"/>
    <w:rsid w:val="00324629"/>
    <w:rsid w:val="0032466C"/>
    <w:rsid w:val="00324674"/>
    <w:rsid w:val="00324713"/>
    <w:rsid w:val="00324716"/>
    <w:rsid w:val="00324724"/>
    <w:rsid w:val="003247B6"/>
    <w:rsid w:val="0032491B"/>
    <w:rsid w:val="00324933"/>
    <w:rsid w:val="00324C24"/>
    <w:rsid w:val="00324C4D"/>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A15"/>
    <w:rsid w:val="00334B11"/>
    <w:rsid w:val="00334B93"/>
    <w:rsid w:val="00334BB5"/>
    <w:rsid w:val="00334C8E"/>
    <w:rsid w:val="00334C90"/>
    <w:rsid w:val="00334C94"/>
    <w:rsid w:val="00334CD2"/>
    <w:rsid w:val="00334CD5"/>
    <w:rsid w:val="00334D94"/>
    <w:rsid w:val="00334E46"/>
    <w:rsid w:val="00334EC1"/>
    <w:rsid w:val="00335034"/>
    <w:rsid w:val="00335051"/>
    <w:rsid w:val="003350D0"/>
    <w:rsid w:val="003350EB"/>
    <w:rsid w:val="0033516B"/>
    <w:rsid w:val="003352F0"/>
    <w:rsid w:val="00335308"/>
    <w:rsid w:val="0033565D"/>
    <w:rsid w:val="00335795"/>
    <w:rsid w:val="003358CE"/>
    <w:rsid w:val="00335943"/>
    <w:rsid w:val="00335AD3"/>
    <w:rsid w:val="00335AD5"/>
    <w:rsid w:val="00335B44"/>
    <w:rsid w:val="00335BA8"/>
    <w:rsid w:val="00335CB9"/>
    <w:rsid w:val="00335D06"/>
    <w:rsid w:val="00335D25"/>
    <w:rsid w:val="00335E25"/>
    <w:rsid w:val="00335EEC"/>
    <w:rsid w:val="00336037"/>
    <w:rsid w:val="00336078"/>
    <w:rsid w:val="00336113"/>
    <w:rsid w:val="0033613D"/>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7A1"/>
    <w:rsid w:val="003447F3"/>
    <w:rsid w:val="0034480A"/>
    <w:rsid w:val="00344877"/>
    <w:rsid w:val="00344926"/>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E1"/>
    <w:rsid w:val="00345EC2"/>
    <w:rsid w:val="00345EF4"/>
    <w:rsid w:val="00345F06"/>
    <w:rsid w:val="003460A9"/>
    <w:rsid w:val="00346171"/>
    <w:rsid w:val="00346199"/>
    <w:rsid w:val="0034622C"/>
    <w:rsid w:val="00346277"/>
    <w:rsid w:val="003462BE"/>
    <w:rsid w:val="00346400"/>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A7"/>
    <w:rsid w:val="003478B9"/>
    <w:rsid w:val="003478DD"/>
    <w:rsid w:val="0034792C"/>
    <w:rsid w:val="00347A48"/>
    <w:rsid w:val="00347B2B"/>
    <w:rsid w:val="00347B3E"/>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347"/>
    <w:rsid w:val="00357472"/>
    <w:rsid w:val="003575F5"/>
    <w:rsid w:val="003576C3"/>
    <w:rsid w:val="003577AF"/>
    <w:rsid w:val="00357815"/>
    <w:rsid w:val="003578FC"/>
    <w:rsid w:val="00357AC6"/>
    <w:rsid w:val="00357B0B"/>
    <w:rsid w:val="00357B7C"/>
    <w:rsid w:val="00360156"/>
    <w:rsid w:val="00360204"/>
    <w:rsid w:val="0036051A"/>
    <w:rsid w:val="0036066A"/>
    <w:rsid w:val="003606D2"/>
    <w:rsid w:val="003607D1"/>
    <w:rsid w:val="00360949"/>
    <w:rsid w:val="003609D5"/>
    <w:rsid w:val="00360A0E"/>
    <w:rsid w:val="00360D3E"/>
    <w:rsid w:val="00360EE5"/>
    <w:rsid w:val="00360F87"/>
    <w:rsid w:val="00361043"/>
    <w:rsid w:val="00361059"/>
    <w:rsid w:val="0036108C"/>
    <w:rsid w:val="003610D0"/>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657"/>
    <w:rsid w:val="00364663"/>
    <w:rsid w:val="003647AD"/>
    <w:rsid w:val="0036480B"/>
    <w:rsid w:val="00364828"/>
    <w:rsid w:val="0036482B"/>
    <w:rsid w:val="00364969"/>
    <w:rsid w:val="00365061"/>
    <w:rsid w:val="003651D8"/>
    <w:rsid w:val="00365287"/>
    <w:rsid w:val="003652E5"/>
    <w:rsid w:val="0036534A"/>
    <w:rsid w:val="00365388"/>
    <w:rsid w:val="0036539A"/>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63D"/>
    <w:rsid w:val="00373668"/>
    <w:rsid w:val="0037368A"/>
    <w:rsid w:val="003736A4"/>
    <w:rsid w:val="00373709"/>
    <w:rsid w:val="00373798"/>
    <w:rsid w:val="0037398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F3"/>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7B"/>
    <w:rsid w:val="00383C88"/>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E70"/>
    <w:rsid w:val="00385EC0"/>
    <w:rsid w:val="00385F66"/>
    <w:rsid w:val="003860BF"/>
    <w:rsid w:val="00386145"/>
    <w:rsid w:val="003862BB"/>
    <w:rsid w:val="0038632F"/>
    <w:rsid w:val="00386355"/>
    <w:rsid w:val="003863C4"/>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629"/>
    <w:rsid w:val="003976B9"/>
    <w:rsid w:val="003976BD"/>
    <w:rsid w:val="00397738"/>
    <w:rsid w:val="0039781D"/>
    <w:rsid w:val="00397837"/>
    <w:rsid w:val="003978BC"/>
    <w:rsid w:val="003979BC"/>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DC0"/>
    <w:rsid w:val="003A1E0E"/>
    <w:rsid w:val="003A1E8B"/>
    <w:rsid w:val="003A1EB4"/>
    <w:rsid w:val="003A1F2A"/>
    <w:rsid w:val="003A1F91"/>
    <w:rsid w:val="003A2039"/>
    <w:rsid w:val="003A2130"/>
    <w:rsid w:val="003A2287"/>
    <w:rsid w:val="003A2297"/>
    <w:rsid w:val="003A23D0"/>
    <w:rsid w:val="003A2509"/>
    <w:rsid w:val="003A2605"/>
    <w:rsid w:val="003A2645"/>
    <w:rsid w:val="003A26D9"/>
    <w:rsid w:val="003A28D3"/>
    <w:rsid w:val="003A28DD"/>
    <w:rsid w:val="003A28E8"/>
    <w:rsid w:val="003A2910"/>
    <w:rsid w:val="003A291F"/>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6A9"/>
    <w:rsid w:val="003A479F"/>
    <w:rsid w:val="003A4937"/>
    <w:rsid w:val="003A49C9"/>
    <w:rsid w:val="003A4AEA"/>
    <w:rsid w:val="003A4B1F"/>
    <w:rsid w:val="003A4C6A"/>
    <w:rsid w:val="003A4CD4"/>
    <w:rsid w:val="003A4D68"/>
    <w:rsid w:val="003A4E2C"/>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5CB"/>
    <w:rsid w:val="003B1641"/>
    <w:rsid w:val="003B17F4"/>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F2"/>
    <w:rsid w:val="003B446F"/>
    <w:rsid w:val="003B4472"/>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27"/>
    <w:rsid w:val="003B6932"/>
    <w:rsid w:val="003B69AA"/>
    <w:rsid w:val="003B6A70"/>
    <w:rsid w:val="003B6AE3"/>
    <w:rsid w:val="003B6AF3"/>
    <w:rsid w:val="003B6B26"/>
    <w:rsid w:val="003B6C55"/>
    <w:rsid w:val="003B6DEF"/>
    <w:rsid w:val="003B701D"/>
    <w:rsid w:val="003B719C"/>
    <w:rsid w:val="003B73DB"/>
    <w:rsid w:val="003B7568"/>
    <w:rsid w:val="003B756C"/>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8"/>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1D5"/>
    <w:rsid w:val="003C625F"/>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B9"/>
    <w:rsid w:val="003D7D8F"/>
    <w:rsid w:val="003D7DBC"/>
    <w:rsid w:val="003D7DFA"/>
    <w:rsid w:val="003D7E58"/>
    <w:rsid w:val="003D7EED"/>
    <w:rsid w:val="003E00F8"/>
    <w:rsid w:val="003E02DC"/>
    <w:rsid w:val="003E030B"/>
    <w:rsid w:val="003E0316"/>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7AF"/>
    <w:rsid w:val="003E6864"/>
    <w:rsid w:val="003E68FC"/>
    <w:rsid w:val="003E69BC"/>
    <w:rsid w:val="003E6B76"/>
    <w:rsid w:val="003E6BA7"/>
    <w:rsid w:val="003E6BAA"/>
    <w:rsid w:val="003E6BB4"/>
    <w:rsid w:val="003E6CCC"/>
    <w:rsid w:val="003E6D7B"/>
    <w:rsid w:val="003E6DFD"/>
    <w:rsid w:val="003E6E6D"/>
    <w:rsid w:val="003E6EF5"/>
    <w:rsid w:val="003E71BF"/>
    <w:rsid w:val="003E735C"/>
    <w:rsid w:val="003E7471"/>
    <w:rsid w:val="003E74C9"/>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D70"/>
    <w:rsid w:val="003F7DA8"/>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DCA"/>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EAA"/>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297"/>
    <w:rsid w:val="004155D1"/>
    <w:rsid w:val="00415644"/>
    <w:rsid w:val="004156A3"/>
    <w:rsid w:val="004156D0"/>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17FBD"/>
    <w:rsid w:val="0042002F"/>
    <w:rsid w:val="00420105"/>
    <w:rsid w:val="004201D7"/>
    <w:rsid w:val="00420505"/>
    <w:rsid w:val="004206FB"/>
    <w:rsid w:val="0042095C"/>
    <w:rsid w:val="00420964"/>
    <w:rsid w:val="00420A4C"/>
    <w:rsid w:val="00420AB4"/>
    <w:rsid w:val="00420AC0"/>
    <w:rsid w:val="00420C10"/>
    <w:rsid w:val="00420C63"/>
    <w:rsid w:val="00420C82"/>
    <w:rsid w:val="00420CDC"/>
    <w:rsid w:val="00420CF9"/>
    <w:rsid w:val="00420D10"/>
    <w:rsid w:val="00420D1A"/>
    <w:rsid w:val="00420D8F"/>
    <w:rsid w:val="00420E23"/>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1A0"/>
    <w:rsid w:val="0042426C"/>
    <w:rsid w:val="00424344"/>
    <w:rsid w:val="0042442C"/>
    <w:rsid w:val="004245AB"/>
    <w:rsid w:val="00424655"/>
    <w:rsid w:val="004246C3"/>
    <w:rsid w:val="00424700"/>
    <w:rsid w:val="0042485D"/>
    <w:rsid w:val="0042488A"/>
    <w:rsid w:val="004248A0"/>
    <w:rsid w:val="004249B5"/>
    <w:rsid w:val="004249E9"/>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57"/>
    <w:rsid w:val="00426BE0"/>
    <w:rsid w:val="00426D3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FB7"/>
    <w:rsid w:val="00443FBD"/>
    <w:rsid w:val="00444173"/>
    <w:rsid w:val="004441D0"/>
    <w:rsid w:val="004442AD"/>
    <w:rsid w:val="004442D9"/>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3E"/>
    <w:rsid w:val="0044594D"/>
    <w:rsid w:val="00445986"/>
    <w:rsid w:val="004459A6"/>
    <w:rsid w:val="00445B6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DB"/>
    <w:rsid w:val="00453261"/>
    <w:rsid w:val="004533A7"/>
    <w:rsid w:val="0045349B"/>
    <w:rsid w:val="004535EB"/>
    <w:rsid w:val="0045366D"/>
    <w:rsid w:val="00453692"/>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A6C"/>
    <w:rsid w:val="00460B70"/>
    <w:rsid w:val="00460C0F"/>
    <w:rsid w:val="00460EEC"/>
    <w:rsid w:val="00460FD0"/>
    <w:rsid w:val="0046105B"/>
    <w:rsid w:val="00461083"/>
    <w:rsid w:val="00461102"/>
    <w:rsid w:val="004611B7"/>
    <w:rsid w:val="004612FE"/>
    <w:rsid w:val="00461509"/>
    <w:rsid w:val="00461547"/>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0FBE"/>
    <w:rsid w:val="004710AE"/>
    <w:rsid w:val="004711F4"/>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319"/>
    <w:rsid w:val="00480486"/>
    <w:rsid w:val="00480560"/>
    <w:rsid w:val="004805D0"/>
    <w:rsid w:val="00480634"/>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0F"/>
    <w:rsid w:val="0048537C"/>
    <w:rsid w:val="004853AE"/>
    <w:rsid w:val="004853E6"/>
    <w:rsid w:val="0048543C"/>
    <w:rsid w:val="004854C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363"/>
    <w:rsid w:val="00493418"/>
    <w:rsid w:val="00493453"/>
    <w:rsid w:val="004934E7"/>
    <w:rsid w:val="00493566"/>
    <w:rsid w:val="004935DA"/>
    <w:rsid w:val="004935F8"/>
    <w:rsid w:val="00493692"/>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568"/>
    <w:rsid w:val="00495678"/>
    <w:rsid w:val="004956F1"/>
    <w:rsid w:val="00495855"/>
    <w:rsid w:val="004958E5"/>
    <w:rsid w:val="0049591A"/>
    <w:rsid w:val="00495990"/>
    <w:rsid w:val="004959FF"/>
    <w:rsid w:val="00495A24"/>
    <w:rsid w:val="00495AAE"/>
    <w:rsid w:val="00495AB4"/>
    <w:rsid w:val="00495B3A"/>
    <w:rsid w:val="00495B8E"/>
    <w:rsid w:val="00495C3E"/>
    <w:rsid w:val="00495D64"/>
    <w:rsid w:val="00495ED0"/>
    <w:rsid w:val="00495F57"/>
    <w:rsid w:val="0049602C"/>
    <w:rsid w:val="004960EE"/>
    <w:rsid w:val="0049610D"/>
    <w:rsid w:val="004961B4"/>
    <w:rsid w:val="0049625B"/>
    <w:rsid w:val="0049626C"/>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D4"/>
    <w:rsid w:val="004A1E95"/>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C4"/>
    <w:rsid w:val="004B35D8"/>
    <w:rsid w:val="004B36F9"/>
    <w:rsid w:val="004B373B"/>
    <w:rsid w:val="004B3850"/>
    <w:rsid w:val="004B3891"/>
    <w:rsid w:val="004B38A4"/>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14"/>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84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BFF"/>
    <w:rsid w:val="004E0E12"/>
    <w:rsid w:val="004E0ECB"/>
    <w:rsid w:val="004E0FEF"/>
    <w:rsid w:val="004E1017"/>
    <w:rsid w:val="004E1022"/>
    <w:rsid w:val="004E10B8"/>
    <w:rsid w:val="004E1274"/>
    <w:rsid w:val="004E13B1"/>
    <w:rsid w:val="004E143F"/>
    <w:rsid w:val="004E1777"/>
    <w:rsid w:val="004E19A5"/>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5258"/>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8A"/>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276"/>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A21"/>
    <w:rsid w:val="00505BCB"/>
    <w:rsid w:val="00505CA0"/>
    <w:rsid w:val="00505D1B"/>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CA"/>
    <w:rsid w:val="00506BFA"/>
    <w:rsid w:val="00506C18"/>
    <w:rsid w:val="00506C6B"/>
    <w:rsid w:val="00506C7A"/>
    <w:rsid w:val="00506D53"/>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F5"/>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025"/>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A2"/>
    <w:rsid w:val="005139AF"/>
    <w:rsid w:val="005139EB"/>
    <w:rsid w:val="00513A7F"/>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3"/>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5E"/>
    <w:rsid w:val="0052266B"/>
    <w:rsid w:val="00522687"/>
    <w:rsid w:val="00522729"/>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85"/>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16A"/>
    <w:rsid w:val="0053233E"/>
    <w:rsid w:val="0053235B"/>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0E7"/>
    <w:rsid w:val="005401C3"/>
    <w:rsid w:val="005401E8"/>
    <w:rsid w:val="00540237"/>
    <w:rsid w:val="005402E9"/>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5D0"/>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A02"/>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03"/>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8C1"/>
    <w:rsid w:val="00562912"/>
    <w:rsid w:val="00562937"/>
    <w:rsid w:val="00562A76"/>
    <w:rsid w:val="00562AA7"/>
    <w:rsid w:val="00562AAE"/>
    <w:rsid w:val="00562B30"/>
    <w:rsid w:val="00562C1C"/>
    <w:rsid w:val="00562C75"/>
    <w:rsid w:val="00562D89"/>
    <w:rsid w:val="00562EAF"/>
    <w:rsid w:val="00562F3A"/>
    <w:rsid w:val="00562F4B"/>
    <w:rsid w:val="00562F6D"/>
    <w:rsid w:val="00562FF0"/>
    <w:rsid w:val="00563093"/>
    <w:rsid w:val="005630B7"/>
    <w:rsid w:val="005630C7"/>
    <w:rsid w:val="00563152"/>
    <w:rsid w:val="005631BB"/>
    <w:rsid w:val="00563345"/>
    <w:rsid w:val="00563358"/>
    <w:rsid w:val="005633BE"/>
    <w:rsid w:val="005637DE"/>
    <w:rsid w:val="00563853"/>
    <w:rsid w:val="005639BD"/>
    <w:rsid w:val="005639F7"/>
    <w:rsid w:val="00563A3D"/>
    <w:rsid w:val="00563A97"/>
    <w:rsid w:val="00563AD4"/>
    <w:rsid w:val="00563B79"/>
    <w:rsid w:val="00563CBF"/>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91"/>
    <w:rsid w:val="005700BE"/>
    <w:rsid w:val="005700E6"/>
    <w:rsid w:val="0057015A"/>
    <w:rsid w:val="00570195"/>
    <w:rsid w:val="00570259"/>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936"/>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42"/>
    <w:rsid w:val="00573577"/>
    <w:rsid w:val="005735B3"/>
    <w:rsid w:val="00573893"/>
    <w:rsid w:val="005738E3"/>
    <w:rsid w:val="005739FF"/>
    <w:rsid w:val="00573A51"/>
    <w:rsid w:val="00573AD8"/>
    <w:rsid w:val="00573B01"/>
    <w:rsid w:val="00573E6B"/>
    <w:rsid w:val="00573EAF"/>
    <w:rsid w:val="00573FC1"/>
    <w:rsid w:val="00574176"/>
    <w:rsid w:val="00574183"/>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E9"/>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EAC"/>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51"/>
    <w:rsid w:val="00596AE0"/>
    <w:rsid w:val="00596BF2"/>
    <w:rsid w:val="00596C0F"/>
    <w:rsid w:val="00596C3C"/>
    <w:rsid w:val="00596C5D"/>
    <w:rsid w:val="00596D86"/>
    <w:rsid w:val="00596DD3"/>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A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787"/>
    <w:rsid w:val="005A78E5"/>
    <w:rsid w:val="005A78E6"/>
    <w:rsid w:val="005A79F5"/>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D79"/>
    <w:rsid w:val="005B2DE9"/>
    <w:rsid w:val="005B2E70"/>
    <w:rsid w:val="005B2E89"/>
    <w:rsid w:val="005B2F53"/>
    <w:rsid w:val="005B2F83"/>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471"/>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E8B"/>
    <w:rsid w:val="005C3F07"/>
    <w:rsid w:val="005C3FD2"/>
    <w:rsid w:val="005C406F"/>
    <w:rsid w:val="005C40C3"/>
    <w:rsid w:val="005C4116"/>
    <w:rsid w:val="005C4184"/>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28"/>
    <w:rsid w:val="005D2D9D"/>
    <w:rsid w:val="005D2E8D"/>
    <w:rsid w:val="005D2E9C"/>
    <w:rsid w:val="005D30DD"/>
    <w:rsid w:val="005D3120"/>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7D"/>
    <w:rsid w:val="005D6A94"/>
    <w:rsid w:val="005D6BE6"/>
    <w:rsid w:val="005D6C3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AD0"/>
    <w:rsid w:val="005E1B09"/>
    <w:rsid w:val="005E1D1A"/>
    <w:rsid w:val="005E1E4E"/>
    <w:rsid w:val="005E1EA7"/>
    <w:rsid w:val="005E1F5D"/>
    <w:rsid w:val="005E1F87"/>
    <w:rsid w:val="005E1FAE"/>
    <w:rsid w:val="005E210D"/>
    <w:rsid w:val="005E215F"/>
    <w:rsid w:val="005E21C9"/>
    <w:rsid w:val="005E223B"/>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BBA"/>
    <w:rsid w:val="005F2C41"/>
    <w:rsid w:val="005F2CAB"/>
    <w:rsid w:val="005F2CF2"/>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6E"/>
    <w:rsid w:val="005F3ABE"/>
    <w:rsid w:val="005F3B51"/>
    <w:rsid w:val="005F3BCD"/>
    <w:rsid w:val="005F3CD2"/>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B9"/>
    <w:rsid w:val="005F50F5"/>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CC8"/>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0F9"/>
    <w:rsid w:val="00607134"/>
    <w:rsid w:val="0060713C"/>
    <w:rsid w:val="006071C4"/>
    <w:rsid w:val="006071CF"/>
    <w:rsid w:val="0060720C"/>
    <w:rsid w:val="00607247"/>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F2F"/>
    <w:rsid w:val="00612FC1"/>
    <w:rsid w:val="00612FD5"/>
    <w:rsid w:val="00612FE4"/>
    <w:rsid w:val="0061307F"/>
    <w:rsid w:val="006130AF"/>
    <w:rsid w:val="006130CE"/>
    <w:rsid w:val="0061314C"/>
    <w:rsid w:val="0061315B"/>
    <w:rsid w:val="00613455"/>
    <w:rsid w:val="0061357A"/>
    <w:rsid w:val="00613683"/>
    <w:rsid w:val="006136CE"/>
    <w:rsid w:val="0061370F"/>
    <w:rsid w:val="006137A4"/>
    <w:rsid w:val="00613801"/>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9"/>
    <w:rsid w:val="00616F96"/>
    <w:rsid w:val="00616FBF"/>
    <w:rsid w:val="0061712B"/>
    <w:rsid w:val="00617322"/>
    <w:rsid w:val="00617399"/>
    <w:rsid w:val="006173C4"/>
    <w:rsid w:val="00617443"/>
    <w:rsid w:val="006174D9"/>
    <w:rsid w:val="006175FA"/>
    <w:rsid w:val="00617647"/>
    <w:rsid w:val="006176D2"/>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8F6"/>
    <w:rsid w:val="00623910"/>
    <w:rsid w:val="006239F9"/>
    <w:rsid w:val="00623AFD"/>
    <w:rsid w:val="00623BE5"/>
    <w:rsid w:val="00623C3C"/>
    <w:rsid w:val="00623D54"/>
    <w:rsid w:val="00623E0E"/>
    <w:rsid w:val="00623E65"/>
    <w:rsid w:val="00623F13"/>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52"/>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AF"/>
    <w:rsid w:val="00630EE3"/>
    <w:rsid w:val="00630F65"/>
    <w:rsid w:val="00630F6B"/>
    <w:rsid w:val="0063102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3AA"/>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DEB"/>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E"/>
    <w:rsid w:val="00662675"/>
    <w:rsid w:val="006627CE"/>
    <w:rsid w:val="006629B6"/>
    <w:rsid w:val="006629FF"/>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1F3"/>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4CE"/>
    <w:rsid w:val="006864FC"/>
    <w:rsid w:val="0068654B"/>
    <w:rsid w:val="00686633"/>
    <w:rsid w:val="006867EB"/>
    <w:rsid w:val="00686832"/>
    <w:rsid w:val="00686887"/>
    <w:rsid w:val="006868DE"/>
    <w:rsid w:val="006868FE"/>
    <w:rsid w:val="00686944"/>
    <w:rsid w:val="00686D21"/>
    <w:rsid w:val="00686D2E"/>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60D"/>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932"/>
    <w:rsid w:val="00694A8D"/>
    <w:rsid w:val="00694E74"/>
    <w:rsid w:val="00694FA5"/>
    <w:rsid w:val="00694FD2"/>
    <w:rsid w:val="0069514B"/>
    <w:rsid w:val="0069514E"/>
    <w:rsid w:val="00695157"/>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C7E"/>
    <w:rsid w:val="00697E1D"/>
    <w:rsid w:val="00697E5B"/>
    <w:rsid w:val="00697E7A"/>
    <w:rsid w:val="00697EB9"/>
    <w:rsid w:val="00697EE3"/>
    <w:rsid w:val="00697F94"/>
    <w:rsid w:val="00697FE0"/>
    <w:rsid w:val="006A00B7"/>
    <w:rsid w:val="006A0138"/>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A1F"/>
    <w:rsid w:val="006A5B21"/>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9E1"/>
    <w:rsid w:val="006A6BBC"/>
    <w:rsid w:val="006A6CF4"/>
    <w:rsid w:val="006A6F3F"/>
    <w:rsid w:val="006A6F6C"/>
    <w:rsid w:val="006A6F74"/>
    <w:rsid w:val="006A6FBD"/>
    <w:rsid w:val="006A70A3"/>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E31"/>
    <w:rsid w:val="006B6E4C"/>
    <w:rsid w:val="006B6EB5"/>
    <w:rsid w:val="006B6F5B"/>
    <w:rsid w:val="006B709B"/>
    <w:rsid w:val="006B70F8"/>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93C"/>
    <w:rsid w:val="006C1A35"/>
    <w:rsid w:val="006C1AE5"/>
    <w:rsid w:val="006C1AFD"/>
    <w:rsid w:val="006C1B4E"/>
    <w:rsid w:val="006C1B65"/>
    <w:rsid w:val="006C1CA0"/>
    <w:rsid w:val="006C1DAE"/>
    <w:rsid w:val="006C1E01"/>
    <w:rsid w:val="006C1E7F"/>
    <w:rsid w:val="006C1F27"/>
    <w:rsid w:val="006C1FB8"/>
    <w:rsid w:val="006C203E"/>
    <w:rsid w:val="006C216C"/>
    <w:rsid w:val="006C21D1"/>
    <w:rsid w:val="006C2336"/>
    <w:rsid w:val="006C2365"/>
    <w:rsid w:val="006C2383"/>
    <w:rsid w:val="006C253A"/>
    <w:rsid w:val="006C25C4"/>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4E5"/>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9CA"/>
    <w:rsid w:val="006D0B1B"/>
    <w:rsid w:val="006D0B4D"/>
    <w:rsid w:val="006D0C0C"/>
    <w:rsid w:val="006D0CC0"/>
    <w:rsid w:val="006D0CED"/>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02"/>
    <w:rsid w:val="006D5216"/>
    <w:rsid w:val="006D5324"/>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B5"/>
    <w:rsid w:val="006E17F4"/>
    <w:rsid w:val="006E18C5"/>
    <w:rsid w:val="006E1981"/>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6BA"/>
    <w:rsid w:val="006E5900"/>
    <w:rsid w:val="006E5A37"/>
    <w:rsid w:val="006E5A57"/>
    <w:rsid w:val="006E5B86"/>
    <w:rsid w:val="006E5BAD"/>
    <w:rsid w:val="006E5C05"/>
    <w:rsid w:val="006E5C3D"/>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3C4"/>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DD"/>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0C"/>
    <w:rsid w:val="00703217"/>
    <w:rsid w:val="00703289"/>
    <w:rsid w:val="007034D2"/>
    <w:rsid w:val="00703602"/>
    <w:rsid w:val="00703729"/>
    <w:rsid w:val="0070372A"/>
    <w:rsid w:val="00703767"/>
    <w:rsid w:val="007037AC"/>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73"/>
    <w:rsid w:val="00710351"/>
    <w:rsid w:val="007103F7"/>
    <w:rsid w:val="00710510"/>
    <w:rsid w:val="007105D9"/>
    <w:rsid w:val="0071060F"/>
    <w:rsid w:val="0071064D"/>
    <w:rsid w:val="0071067A"/>
    <w:rsid w:val="007107A9"/>
    <w:rsid w:val="007107EF"/>
    <w:rsid w:val="00710873"/>
    <w:rsid w:val="007109D5"/>
    <w:rsid w:val="00710AB2"/>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CE"/>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7D"/>
    <w:rsid w:val="007336E5"/>
    <w:rsid w:val="007337A9"/>
    <w:rsid w:val="007337C7"/>
    <w:rsid w:val="00733952"/>
    <w:rsid w:val="00733B0A"/>
    <w:rsid w:val="00733B5E"/>
    <w:rsid w:val="00733E0A"/>
    <w:rsid w:val="00733E36"/>
    <w:rsid w:val="00733E51"/>
    <w:rsid w:val="0073415A"/>
    <w:rsid w:val="00734268"/>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7B1"/>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53"/>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E11"/>
    <w:rsid w:val="00747F1A"/>
    <w:rsid w:val="00747F42"/>
    <w:rsid w:val="007500BD"/>
    <w:rsid w:val="007500C5"/>
    <w:rsid w:val="0075014C"/>
    <w:rsid w:val="0075016A"/>
    <w:rsid w:val="00750176"/>
    <w:rsid w:val="0075039E"/>
    <w:rsid w:val="0075047F"/>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743"/>
    <w:rsid w:val="00770923"/>
    <w:rsid w:val="00770A0E"/>
    <w:rsid w:val="00770C0E"/>
    <w:rsid w:val="00770C76"/>
    <w:rsid w:val="00770CAA"/>
    <w:rsid w:val="00770D51"/>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5F"/>
    <w:rsid w:val="007730C0"/>
    <w:rsid w:val="007732E6"/>
    <w:rsid w:val="0077335E"/>
    <w:rsid w:val="0077335F"/>
    <w:rsid w:val="00773383"/>
    <w:rsid w:val="007733E6"/>
    <w:rsid w:val="00773408"/>
    <w:rsid w:val="007734EE"/>
    <w:rsid w:val="007735FF"/>
    <w:rsid w:val="00773604"/>
    <w:rsid w:val="0077361E"/>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C06"/>
    <w:rsid w:val="00791D17"/>
    <w:rsid w:val="00791D94"/>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B3"/>
    <w:rsid w:val="007933D2"/>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88"/>
    <w:rsid w:val="007946AA"/>
    <w:rsid w:val="00794789"/>
    <w:rsid w:val="00794949"/>
    <w:rsid w:val="00794A20"/>
    <w:rsid w:val="00794AEC"/>
    <w:rsid w:val="00794B28"/>
    <w:rsid w:val="00794B3F"/>
    <w:rsid w:val="00794B6A"/>
    <w:rsid w:val="00794BD7"/>
    <w:rsid w:val="00794BF3"/>
    <w:rsid w:val="00794C20"/>
    <w:rsid w:val="00794E7B"/>
    <w:rsid w:val="00794E93"/>
    <w:rsid w:val="00794FA3"/>
    <w:rsid w:val="00795076"/>
    <w:rsid w:val="007950DA"/>
    <w:rsid w:val="00795262"/>
    <w:rsid w:val="0079526E"/>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6F12"/>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F1"/>
    <w:rsid w:val="007A0192"/>
    <w:rsid w:val="007A01BD"/>
    <w:rsid w:val="007A020B"/>
    <w:rsid w:val="007A02F6"/>
    <w:rsid w:val="007A0464"/>
    <w:rsid w:val="007A04BC"/>
    <w:rsid w:val="007A04C4"/>
    <w:rsid w:val="007A04C6"/>
    <w:rsid w:val="007A0725"/>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89"/>
    <w:rsid w:val="007A3EE5"/>
    <w:rsid w:val="007A3F16"/>
    <w:rsid w:val="007A3F6B"/>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11"/>
    <w:rsid w:val="007B2C69"/>
    <w:rsid w:val="007B2CA4"/>
    <w:rsid w:val="007B2CF4"/>
    <w:rsid w:val="007B2D3F"/>
    <w:rsid w:val="007B2E93"/>
    <w:rsid w:val="007B2EC4"/>
    <w:rsid w:val="007B2F8D"/>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E8E"/>
    <w:rsid w:val="007C101E"/>
    <w:rsid w:val="007C1152"/>
    <w:rsid w:val="007C132F"/>
    <w:rsid w:val="007C1454"/>
    <w:rsid w:val="007C1484"/>
    <w:rsid w:val="007C14AD"/>
    <w:rsid w:val="007C14C2"/>
    <w:rsid w:val="007C1521"/>
    <w:rsid w:val="007C160D"/>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87"/>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7B"/>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2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53B"/>
    <w:rsid w:val="007F45BE"/>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F3B"/>
    <w:rsid w:val="007F6F8C"/>
    <w:rsid w:val="007F73D0"/>
    <w:rsid w:val="007F7458"/>
    <w:rsid w:val="007F74A7"/>
    <w:rsid w:val="007F75E0"/>
    <w:rsid w:val="007F7602"/>
    <w:rsid w:val="007F76BE"/>
    <w:rsid w:val="007F7835"/>
    <w:rsid w:val="007F7981"/>
    <w:rsid w:val="007F7A59"/>
    <w:rsid w:val="007F7D49"/>
    <w:rsid w:val="007F7DA6"/>
    <w:rsid w:val="007F7E63"/>
    <w:rsid w:val="007F7E89"/>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BDC"/>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20E"/>
    <w:rsid w:val="0080739F"/>
    <w:rsid w:val="0080750C"/>
    <w:rsid w:val="0080751B"/>
    <w:rsid w:val="00807552"/>
    <w:rsid w:val="00807777"/>
    <w:rsid w:val="008077FE"/>
    <w:rsid w:val="008078F7"/>
    <w:rsid w:val="0080795C"/>
    <w:rsid w:val="008079A1"/>
    <w:rsid w:val="008079CF"/>
    <w:rsid w:val="00807A10"/>
    <w:rsid w:val="00807A14"/>
    <w:rsid w:val="00807A8C"/>
    <w:rsid w:val="00807AE9"/>
    <w:rsid w:val="00807B27"/>
    <w:rsid w:val="00807B9C"/>
    <w:rsid w:val="00807B9D"/>
    <w:rsid w:val="00807BAB"/>
    <w:rsid w:val="00807EC2"/>
    <w:rsid w:val="00807FA7"/>
    <w:rsid w:val="00807FD5"/>
    <w:rsid w:val="00807FFA"/>
    <w:rsid w:val="00810046"/>
    <w:rsid w:val="0081014C"/>
    <w:rsid w:val="00810200"/>
    <w:rsid w:val="00810256"/>
    <w:rsid w:val="008103A6"/>
    <w:rsid w:val="00810474"/>
    <w:rsid w:val="0081055F"/>
    <w:rsid w:val="008107DA"/>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076"/>
    <w:rsid w:val="00816093"/>
    <w:rsid w:val="008161FD"/>
    <w:rsid w:val="00816282"/>
    <w:rsid w:val="008163B0"/>
    <w:rsid w:val="0081644E"/>
    <w:rsid w:val="0081652F"/>
    <w:rsid w:val="00816685"/>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30DA"/>
    <w:rsid w:val="0082321A"/>
    <w:rsid w:val="008232BE"/>
    <w:rsid w:val="008233F7"/>
    <w:rsid w:val="00823527"/>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BA"/>
    <w:rsid w:val="008315D2"/>
    <w:rsid w:val="0083161B"/>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8E7"/>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97A"/>
    <w:rsid w:val="00842A7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36"/>
    <w:rsid w:val="00843F42"/>
    <w:rsid w:val="008443AB"/>
    <w:rsid w:val="008444B1"/>
    <w:rsid w:val="0084456D"/>
    <w:rsid w:val="00844614"/>
    <w:rsid w:val="00844654"/>
    <w:rsid w:val="0084475F"/>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51A"/>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97"/>
    <w:rsid w:val="00852BBE"/>
    <w:rsid w:val="00852D0E"/>
    <w:rsid w:val="00852E2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1F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AD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3E"/>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4B"/>
    <w:rsid w:val="00872768"/>
    <w:rsid w:val="008727EF"/>
    <w:rsid w:val="008728A7"/>
    <w:rsid w:val="00872969"/>
    <w:rsid w:val="008729FE"/>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20"/>
    <w:rsid w:val="008756D7"/>
    <w:rsid w:val="008756FE"/>
    <w:rsid w:val="00875727"/>
    <w:rsid w:val="00875761"/>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95"/>
    <w:rsid w:val="00885ADB"/>
    <w:rsid w:val="00885AF0"/>
    <w:rsid w:val="00885B3F"/>
    <w:rsid w:val="00885BD1"/>
    <w:rsid w:val="00885C0B"/>
    <w:rsid w:val="00885C1A"/>
    <w:rsid w:val="00885CD9"/>
    <w:rsid w:val="00885E34"/>
    <w:rsid w:val="00885E50"/>
    <w:rsid w:val="00885EB3"/>
    <w:rsid w:val="0088605C"/>
    <w:rsid w:val="008860B2"/>
    <w:rsid w:val="008860D4"/>
    <w:rsid w:val="008861FF"/>
    <w:rsid w:val="00886231"/>
    <w:rsid w:val="00886252"/>
    <w:rsid w:val="00886294"/>
    <w:rsid w:val="008864EF"/>
    <w:rsid w:val="008864FC"/>
    <w:rsid w:val="0088650F"/>
    <w:rsid w:val="008865D9"/>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6A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18D"/>
    <w:rsid w:val="00897345"/>
    <w:rsid w:val="008974A5"/>
    <w:rsid w:val="0089752B"/>
    <w:rsid w:val="008976A1"/>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549"/>
    <w:rsid w:val="008A075C"/>
    <w:rsid w:val="008A0772"/>
    <w:rsid w:val="008A079B"/>
    <w:rsid w:val="008A089C"/>
    <w:rsid w:val="008A08B1"/>
    <w:rsid w:val="008A08B7"/>
    <w:rsid w:val="008A0907"/>
    <w:rsid w:val="008A0941"/>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512"/>
    <w:rsid w:val="008A1673"/>
    <w:rsid w:val="008A1760"/>
    <w:rsid w:val="008A18A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A99"/>
    <w:rsid w:val="008A2B17"/>
    <w:rsid w:val="008A2B7F"/>
    <w:rsid w:val="008A2C5C"/>
    <w:rsid w:val="008A2D13"/>
    <w:rsid w:val="008A2EAE"/>
    <w:rsid w:val="008A306D"/>
    <w:rsid w:val="008A309F"/>
    <w:rsid w:val="008A325E"/>
    <w:rsid w:val="008A32AE"/>
    <w:rsid w:val="008A332C"/>
    <w:rsid w:val="008A35A9"/>
    <w:rsid w:val="008A35BC"/>
    <w:rsid w:val="008A3660"/>
    <w:rsid w:val="008A3715"/>
    <w:rsid w:val="008A374C"/>
    <w:rsid w:val="008A37EC"/>
    <w:rsid w:val="008A380A"/>
    <w:rsid w:val="008A3846"/>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1CA"/>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3"/>
    <w:rsid w:val="008C00FE"/>
    <w:rsid w:val="008C0108"/>
    <w:rsid w:val="008C0189"/>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1F"/>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BAE"/>
    <w:rsid w:val="008C5D52"/>
    <w:rsid w:val="008C6109"/>
    <w:rsid w:val="008C6160"/>
    <w:rsid w:val="008C6183"/>
    <w:rsid w:val="008C6205"/>
    <w:rsid w:val="008C636F"/>
    <w:rsid w:val="008C6472"/>
    <w:rsid w:val="008C647E"/>
    <w:rsid w:val="008C64A6"/>
    <w:rsid w:val="008C651F"/>
    <w:rsid w:val="008C6623"/>
    <w:rsid w:val="008C67D7"/>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A5"/>
    <w:rsid w:val="008D02CB"/>
    <w:rsid w:val="008D034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E2"/>
    <w:rsid w:val="008D73A4"/>
    <w:rsid w:val="008D7540"/>
    <w:rsid w:val="008D7543"/>
    <w:rsid w:val="008D756D"/>
    <w:rsid w:val="008D75ED"/>
    <w:rsid w:val="008D7665"/>
    <w:rsid w:val="008D766B"/>
    <w:rsid w:val="008D76FC"/>
    <w:rsid w:val="008D7814"/>
    <w:rsid w:val="008D7829"/>
    <w:rsid w:val="008D784A"/>
    <w:rsid w:val="008D784D"/>
    <w:rsid w:val="008D786B"/>
    <w:rsid w:val="008D78BF"/>
    <w:rsid w:val="008D793B"/>
    <w:rsid w:val="008D795A"/>
    <w:rsid w:val="008D7AA2"/>
    <w:rsid w:val="008D7C99"/>
    <w:rsid w:val="008D7E1F"/>
    <w:rsid w:val="008D7FE7"/>
    <w:rsid w:val="008E0081"/>
    <w:rsid w:val="008E0097"/>
    <w:rsid w:val="008E00EC"/>
    <w:rsid w:val="008E019D"/>
    <w:rsid w:val="008E02F9"/>
    <w:rsid w:val="008E0339"/>
    <w:rsid w:val="008E0572"/>
    <w:rsid w:val="008E05D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74"/>
    <w:rsid w:val="008E30C5"/>
    <w:rsid w:val="008E3154"/>
    <w:rsid w:val="008E33FE"/>
    <w:rsid w:val="008E345E"/>
    <w:rsid w:val="008E347F"/>
    <w:rsid w:val="008E3585"/>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AD8"/>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915"/>
    <w:rsid w:val="00906AFC"/>
    <w:rsid w:val="00906BD9"/>
    <w:rsid w:val="00906C58"/>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CD3"/>
    <w:rsid w:val="00911D34"/>
    <w:rsid w:val="00911D52"/>
    <w:rsid w:val="00911E40"/>
    <w:rsid w:val="00911E8B"/>
    <w:rsid w:val="00911F00"/>
    <w:rsid w:val="00911F72"/>
    <w:rsid w:val="00912067"/>
    <w:rsid w:val="009124C4"/>
    <w:rsid w:val="0091257F"/>
    <w:rsid w:val="00912602"/>
    <w:rsid w:val="00912925"/>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46E"/>
    <w:rsid w:val="009226D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92"/>
    <w:rsid w:val="009326DD"/>
    <w:rsid w:val="00932899"/>
    <w:rsid w:val="00932908"/>
    <w:rsid w:val="009329ED"/>
    <w:rsid w:val="00932A78"/>
    <w:rsid w:val="00932C15"/>
    <w:rsid w:val="00932D7A"/>
    <w:rsid w:val="00932E8F"/>
    <w:rsid w:val="00932FF4"/>
    <w:rsid w:val="00933040"/>
    <w:rsid w:val="00933174"/>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2DF"/>
    <w:rsid w:val="00941304"/>
    <w:rsid w:val="00941313"/>
    <w:rsid w:val="009413C5"/>
    <w:rsid w:val="009415B5"/>
    <w:rsid w:val="009415F1"/>
    <w:rsid w:val="00941A14"/>
    <w:rsid w:val="00941CDB"/>
    <w:rsid w:val="00941DA3"/>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4"/>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44E"/>
    <w:rsid w:val="009664EE"/>
    <w:rsid w:val="00966571"/>
    <w:rsid w:val="00966651"/>
    <w:rsid w:val="00966657"/>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421"/>
    <w:rsid w:val="00967479"/>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6D4"/>
    <w:rsid w:val="00977765"/>
    <w:rsid w:val="009778BF"/>
    <w:rsid w:val="0097794D"/>
    <w:rsid w:val="009779DA"/>
    <w:rsid w:val="00977A57"/>
    <w:rsid w:val="00977AA8"/>
    <w:rsid w:val="00977CA3"/>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49"/>
    <w:rsid w:val="009829C2"/>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7044"/>
    <w:rsid w:val="009870EE"/>
    <w:rsid w:val="009872FD"/>
    <w:rsid w:val="00987362"/>
    <w:rsid w:val="009874B6"/>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0"/>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1CC"/>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47"/>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627"/>
    <w:rsid w:val="009B16AF"/>
    <w:rsid w:val="009B16DF"/>
    <w:rsid w:val="009B1728"/>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B2"/>
    <w:rsid w:val="009C0E02"/>
    <w:rsid w:val="009C0E44"/>
    <w:rsid w:val="009C0EC7"/>
    <w:rsid w:val="009C0EDD"/>
    <w:rsid w:val="009C0F82"/>
    <w:rsid w:val="009C12A8"/>
    <w:rsid w:val="009C1428"/>
    <w:rsid w:val="009C15A6"/>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A7"/>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3F0"/>
    <w:rsid w:val="009C647A"/>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623"/>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E12"/>
    <w:rsid w:val="009D0EC9"/>
    <w:rsid w:val="009D0F06"/>
    <w:rsid w:val="009D0F33"/>
    <w:rsid w:val="009D0FE4"/>
    <w:rsid w:val="009D11F8"/>
    <w:rsid w:val="009D126B"/>
    <w:rsid w:val="009D127F"/>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64"/>
    <w:rsid w:val="009D2582"/>
    <w:rsid w:val="009D25B2"/>
    <w:rsid w:val="009D267D"/>
    <w:rsid w:val="009D26BE"/>
    <w:rsid w:val="009D287C"/>
    <w:rsid w:val="009D2904"/>
    <w:rsid w:val="009D2C43"/>
    <w:rsid w:val="009D2C4A"/>
    <w:rsid w:val="009D2FE4"/>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B"/>
    <w:rsid w:val="009E1D96"/>
    <w:rsid w:val="009E1E8D"/>
    <w:rsid w:val="009E201C"/>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2D7"/>
    <w:rsid w:val="009F5309"/>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BC3"/>
    <w:rsid w:val="009F7D73"/>
    <w:rsid w:val="009F7E4D"/>
    <w:rsid w:val="009F7EBE"/>
    <w:rsid w:val="009F7F5F"/>
    <w:rsid w:val="009F7FD3"/>
    <w:rsid w:val="009F7FDA"/>
    <w:rsid w:val="00A00244"/>
    <w:rsid w:val="00A00353"/>
    <w:rsid w:val="00A004DF"/>
    <w:rsid w:val="00A004F6"/>
    <w:rsid w:val="00A00509"/>
    <w:rsid w:val="00A005F3"/>
    <w:rsid w:val="00A006C8"/>
    <w:rsid w:val="00A00984"/>
    <w:rsid w:val="00A009DE"/>
    <w:rsid w:val="00A00A59"/>
    <w:rsid w:val="00A00A96"/>
    <w:rsid w:val="00A00B4A"/>
    <w:rsid w:val="00A00C58"/>
    <w:rsid w:val="00A00C62"/>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AC4"/>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3B5"/>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71"/>
    <w:rsid w:val="00A1309D"/>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F58"/>
    <w:rsid w:val="00A16FAA"/>
    <w:rsid w:val="00A1708D"/>
    <w:rsid w:val="00A1720F"/>
    <w:rsid w:val="00A1722E"/>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AF5"/>
    <w:rsid w:val="00A25CBF"/>
    <w:rsid w:val="00A25D66"/>
    <w:rsid w:val="00A25D8E"/>
    <w:rsid w:val="00A25D92"/>
    <w:rsid w:val="00A25F3B"/>
    <w:rsid w:val="00A25F56"/>
    <w:rsid w:val="00A25F92"/>
    <w:rsid w:val="00A25FD8"/>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489"/>
    <w:rsid w:val="00A325BD"/>
    <w:rsid w:val="00A32605"/>
    <w:rsid w:val="00A32664"/>
    <w:rsid w:val="00A326A7"/>
    <w:rsid w:val="00A326C9"/>
    <w:rsid w:val="00A327EC"/>
    <w:rsid w:val="00A32834"/>
    <w:rsid w:val="00A32864"/>
    <w:rsid w:val="00A3288D"/>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15B"/>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87"/>
    <w:rsid w:val="00A45A50"/>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10"/>
    <w:rsid w:val="00A53A62"/>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6AC"/>
    <w:rsid w:val="00A57797"/>
    <w:rsid w:val="00A57832"/>
    <w:rsid w:val="00A57849"/>
    <w:rsid w:val="00A57880"/>
    <w:rsid w:val="00A57900"/>
    <w:rsid w:val="00A57915"/>
    <w:rsid w:val="00A57A16"/>
    <w:rsid w:val="00A57AEC"/>
    <w:rsid w:val="00A57AEE"/>
    <w:rsid w:val="00A57B8B"/>
    <w:rsid w:val="00A57B9D"/>
    <w:rsid w:val="00A57BC4"/>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2FB"/>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7BD"/>
    <w:rsid w:val="00A7581C"/>
    <w:rsid w:val="00A759F8"/>
    <w:rsid w:val="00A75BC4"/>
    <w:rsid w:val="00A75C0E"/>
    <w:rsid w:val="00A75C14"/>
    <w:rsid w:val="00A75C1E"/>
    <w:rsid w:val="00A75C4B"/>
    <w:rsid w:val="00A75D71"/>
    <w:rsid w:val="00A75EB0"/>
    <w:rsid w:val="00A75FCF"/>
    <w:rsid w:val="00A7604E"/>
    <w:rsid w:val="00A76165"/>
    <w:rsid w:val="00A761EE"/>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AFB"/>
    <w:rsid w:val="00A85B6D"/>
    <w:rsid w:val="00A85BE9"/>
    <w:rsid w:val="00A85C3D"/>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BF"/>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E5"/>
    <w:rsid w:val="00A97423"/>
    <w:rsid w:val="00A97438"/>
    <w:rsid w:val="00A9745E"/>
    <w:rsid w:val="00A9746F"/>
    <w:rsid w:val="00A97510"/>
    <w:rsid w:val="00A97579"/>
    <w:rsid w:val="00A9769D"/>
    <w:rsid w:val="00A976F3"/>
    <w:rsid w:val="00A9776D"/>
    <w:rsid w:val="00A97952"/>
    <w:rsid w:val="00A97B1F"/>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A00"/>
    <w:rsid w:val="00AA0C50"/>
    <w:rsid w:val="00AA0D95"/>
    <w:rsid w:val="00AA0F54"/>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4C"/>
    <w:rsid w:val="00AA7FAD"/>
    <w:rsid w:val="00AB00EF"/>
    <w:rsid w:val="00AB0108"/>
    <w:rsid w:val="00AB0151"/>
    <w:rsid w:val="00AB0226"/>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3033"/>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5C0"/>
    <w:rsid w:val="00AB55D6"/>
    <w:rsid w:val="00AB5607"/>
    <w:rsid w:val="00AB5670"/>
    <w:rsid w:val="00AB57F3"/>
    <w:rsid w:val="00AB5830"/>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5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9C"/>
    <w:rsid w:val="00AD0DD4"/>
    <w:rsid w:val="00AD0E4D"/>
    <w:rsid w:val="00AD0F28"/>
    <w:rsid w:val="00AD104A"/>
    <w:rsid w:val="00AD114E"/>
    <w:rsid w:val="00AD1383"/>
    <w:rsid w:val="00AD13EF"/>
    <w:rsid w:val="00AD1514"/>
    <w:rsid w:val="00AD164E"/>
    <w:rsid w:val="00AD167C"/>
    <w:rsid w:val="00AD16AA"/>
    <w:rsid w:val="00AD16BC"/>
    <w:rsid w:val="00AD1726"/>
    <w:rsid w:val="00AD1745"/>
    <w:rsid w:val="00AD1785"/>
    <w:rsid w:val="00AD178B"/>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D2"/>
    <w:rsid w:val="00AE1E1D"/>
    <w:rsid w:val="00AE1E79"/>
    <w:rsid w:val="00AE1F44"/>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50"/>
    <w:rsid w:val="00AF2AA8"/>
    <w:rsid w:val="00AF2ABB"/>
    <w:rsid w:val="00AF2AC4"/>
    <w:rsid w:val="00AF2BAF"/>
    <w:rsid w:val="00AF30A5"/>
    <w:rsid w:val="00AF30B5"/>
    <w:rsid w:val="00AF3157"/>
    <w:rsid w:val="00AF322E"/>
    <w:rsid w:val="00AF323A"/>
    <w:rsid w:val="00AF3258"/>
    <w:rsid w:val="00AF32D0"/>
    <w:rsid w:val="00AF3310"/>
    <w:rsid w:val="00AF336A"/>
    <w:rsid w:val="00AF337B"/>
    <w:rsid w:val="00AF33A3"/>
    <w:rsid w:val="00AF33E5"/>
    <w:rsid w:val="00AF34D0"/>
    <w:rsid w:val="00AF3596"/>
    <w:rsid w:val="00AF35A6"/>
    <w:rsid w:val="00AF37B9"/>
    <w:rsid w:val="00AF3801"/>
    <w:rsid w:val="00AF3994"/>
    <w:rsid w:val="00AF399B"/>
    <w:rsid w:val="00AF3A09"/>
    <w:rsid w:val="00AF3A35"/>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DA"/>
    <w:rsid w:val="00AF6E17"/>
    <w:rsid w:val="00AF6E89"/>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DE"/>
    <w:rsid w:val="00B06C9C"/>
    <w:rsid w:val="00B06E4B"/>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D7"/>
    <w:rsid w:val="00B07739"/>
    <w:rsid w:val="00B0778C"/>
    <w:rsid w:val="00B0787F"/>
    <w:rsid w:val="00B078C3"/>
    <w:rsid w:val="00B07A6A"/>
    <w:rsid w:val="00B07B63"/>
    <w:rsid w:val="00B07B7F"/>
    <w:rsid w:val="00B07D1E"/>
    <w:rsid w:val="00B07D7B"/>
    <w:rsid w:val="00B07D8C"/>
    <w:rsid w:val="00B07DDC"/>
    <w:rsid w:val="00B07DEC"/>
    <w:rsid w:val="00B07F63"/>
    <w:rsid w:val="00B10063"/>
    <w:rsid w:val="00B10136"/>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FB"/>
    <w:rsid w:val="00B11C09"/>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B9"/>
    <w:rsid w:val="00B229CA"/>
    <w:rsid w:val="00B22A23"/>
    <w:rsid w:val="00B22A93"/>
    <w:rsid w:val="00B22E23"/>
    <w:rsid w:val="00B22E55"/>
    <w:rsid w:val="00B22E69"/>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F2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B4C"/>
    <w:rsid w:val="00B34BEE"/>
    <w:rsid w:val="00B34D1C"/>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50C"/>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D7B"/>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F0"/>
    <w:rsid w:val="00B60096"/>
    <w:rsid w:val="00B600E0"/>
    <w:rsid w:val="00B60167"/>
    <w:rsid w:val="00B601F6"/>
    <w:rsid w:val="00B6027A"/>
    <w:rsid w:val="00B60299"/>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137"/>
    <w:rsid w:val="00B63224"/>
    <w:rsid w:val="00B6327F"/>
    <w:rsid w:val="00B632C8"/>
    <w:rsid w:val="00B63372"/>
    <w:rsid w:val="00B6349C"/>
    <w:rsid w:val="00B63563"/>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5DA8"/>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E5"/>
    <w:rsid w:val="00B671D2"/>
    <w:rsid w:val="00B671F3"/>
    <w:rsid w:val="00B672AA"/>
    <w:rsid w:val="00B6739B"/>
    <w:rsid w:val="00B67403"/>
    <w:rsid w:val="00B674DA"/>
    <w:rsid w:val="00B67554"/>
    <w:rsid w:val="00B67BC7"/>
    <w:rsid w:val="00B67E85"/>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40"/>
    <w:rsid w:val="00B73ED9"/>
    <w:rsid w:val="00B73FCD"/>
    <w:rsid w:val="00B73FFC"/>
    <w:rsid w:val="00B74175"/>
    <w:rsid w:val="00B742C9"/>
    <w:rsid w:val="00B74422"/>
    <w:rsid w:val="00B7446A"/>
    <w:rsid w:val="00B7446C"/>
    <w:rsid w:val="00B74497"/>
    <w:rsid w:val="00B744BC"/>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464"/>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5A4"/>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A5"/>
    <w:rsid w:val="00B827D2"/>
    <w:rsid w:val="00B82909"/>
    <w:rsid w:val="00B82C96"/>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6"/>
    <w:rsid w:val="00B839D4"/>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A3"/>
    <w:rsid w:val="00B85AA6"/>
    <w:rsid w:val="00B85C4B"/>
    <w:rsid w:val="00B85CE0"/>
    <w:rsid w:val="00B85CE3"/>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7AE"/>
    <w:rsid w:val="00B877BF"/>
    <w:rsid w:val="00B878FC"/>
    <w:rsid w:val="00B87918"/>
    <w:rsid w:val="00B87B45"/>
    <w:rsid w:val="00B87B7D"/>
    <w:rsid w:val="00B87BE4"/>
    <w:rsid w:val="00B87E88"/>
    <w:rsid w:val="00B90099"/>
    <w:rsid w:val="00B900F5"/>
    <w:rsid w:val="00B90237"/>
    <w:rsid w:val="00B90326"/>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1A"/>
    <w:rsid w:val="00BA4052"/>
    <w:rsid w:val="00BA40D8"/>
    <w:rsid w:val="00BA4276"/>
    <w:rsid w:val="00BA42A5"/>
    <w:rsid w:val="00BA431A"/>
    <w:rsid w:val="00BA4740"/>
    <w:rsid w:val="00BA47B7"/>
    <w:rsid w:val="00BA4960"/>
    <w:rsid w:val="00BA4BF9"/>
    <w:rsid w:val="00BA4DB2"/>
    <w:rsid w:val="00BA50C6"/>
    <w:rsid w:val="00BA50F5"/>
    <w:rsid w:val="00BA512C"/>
    <w:rsid w:val="00BA51CE"/>
    <w:rsid w:val="00BA527C"/>
    <w:rsid w:val="00BA5297"/>
    <w:rsid w:val="00BA53A8"/>
    <w:rsid w:val="00BA53BA"/>
    <w:rsid w:val="00BA5444"/>
    <w:rsid w:val="00BA550A"/>
    <w:rsid w:val="00BA573B"/>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D"/>
    <w:rsid w:val="00BB0C5E"/>
    <w:rsid w:val="00BB0C7D"/>
    <w:rsid w:val="00BB0CBD"/>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841"/>
    <w:rsid w:val="00BB69C2"/>
    <w:rsid w:val="00BB6A0B"/>
    <w:rsid w:val="00BB6AB6"/>
    <w:rsid w:val="00BB6B8D"/>
    <w:rsid w:val="00BB6BEB"/>
    <w:rsid w:val="00BB6D7E"/>
    <w:rsid w:val="00BB6D9C"/>
    <w:rsid w:val="00BB6DBC"/>
    <w:rsid w:val="00BB6E4F"/>
    <w:rsid w:val="00BB6EC9"/>
    <w:rsid w:val="00BB6F06"/>
    <w:rsid w:val="00BB6F8F"/>
    <w:rsid w:val="00BB6FB0"/>
    <w:rsid w:val="00BB7003"/>
    <w:rsid w:val="00BB7277"/>
    <w:rsid w:val="00BB73E2"/>
    <w:rsid w:val="00BB7583"/>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10F"/>
    <w:rsid w:val="00BC4187"/>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828"/>
    <w:rsid w:val="00BC5A21"/>
    <w:rsid w:val="00BC5A8F"/>
    <w:rsid w:val="00BC5A93"/>
    <w:rsid w:val="00BC5B25"/>
    <w:rsid w:val="00BC5C51"/>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AC"/>
    <w:rsid w:val="00BC7907"/>
    <w:rsid w:val="00BC7918"/>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5B"/>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0EF"/>
    <w:rsid w:val="00BE323F"/>
    <w:rsid w:val="00BE327F"/>
    <w:rsid w:val="00BE329A"/>
    <w:rsid w:val="00BE32B8"/>
    <w:rsid w:val="00BE32D7"/>
    <w:rsid w:val="00BE3384"/>
    <w:rsid w:val="00BE33A7"/>
    <w:rsid w:val="00BE3460"/>
    <w:rsid w:val="00BE34C4"/>
    <w:rsid w:val="00BE350A"/>
    <w:rsid w:val="00BE3580"/>
    <w:rsid w:val="00BE36BA"/>
    <w:rsid w:val="00BE36F8"/>
    <w:rsid w:val="00BE3705"/>
    <w:rsid w:val="00BE374D"/>
    <w:rsid w:val="00BE38A8"/>
    <w:rsid w:val="00BE38EF"/>
    <w:rsid w:val="00BE3B10"/>
    <w:rsid w:val="00BE3B16"/>
    <w:rsid w:val="00BE3B25"/>
    <w:rsid w:val="00BE3BB1"/>
    <w:rsid w:val="00BE3C24"/>
    <w:rsid w:val="00BE3C75"/>
    <w:rsid w:val="00BE3D48"/>
    <w:rsid w:val="00BE3D4E"/>
    <w:rsid w:val="00BE4061"/>
    <w:rsid w:val="00BE4086"/>
    <w:rsid w:val="00BE4181"/>
    <w:rsid w:val="00BE41C7"/>
    <w:rsid w:val="00BE41CE"/>
    <w:rsid w:val="00BE421D"/>
    <w:rsid w:val="00BE43A5"/>
    <w:rsid w:val="00BE43D8"/>
    <w:rsid w:val="00BE4444"/>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2C9"/>
    <w:rsid w:val="00BF03A0"/>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6C"/>
    <w:rsid w:val="00BF4DA6"/>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A0"/>
    <w:rsid w:val="00C07CDB"/>
    <w:rsid w:val="00C07D20"/>
    <w:rsid w:val="00C07D6B"/>
    <w:rsid w:val="00C07D9F"/>
    <w:rsid w:val="00C07E35"/>
    <w:rsid w:val="00C10151"/>
    <w:rsid w:val="00C101ED"/>
    <w:rsid w:val="00C1026E"/>
    <w:rsid w:val="00C10510"/>
    <w:rsid w:val="00C105B7"/>
    <w:rsid w:val="00C1073F"/>
    <w:rsid w:val="00C10852"/>
    <w:rsid w:val="00C10969"/>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C4"/>
    <w:rsid w:val="00C14AE5"/>
    <w:rsid w:val="00C14B4C"/>
    <w:rsid w:val="00C14BF1"/>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A5"/>
    <w:rsid w:val="00C314DF"/>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8D"/>
    <w:rsid w:val="00C4579A"/>
    <w:rsid w:val="00C459B7"/>
    <w:rsid w:val="00C459EB"/>
    <w:rsid w:val="00C45A5F"/>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2B"/>
    <w:rsid w:val="00C54958"/>
    <w:rsid w:val="00C549C0"/>
    <w:rsid w:val="00C54AFF"/>
    <w:rsid w:val="00C54B83"/>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8"/>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75"/>
    <w:rsid w:val="00C747A7"/>
    <w:rsid w:val="00C7481A"/>
    <w:rsid w:val="00C748CF"/>
    <w:rsid w:val="00C748F8"/>
    <w:rsid w:val="00C748FF"/>
    <w:rsid w:val="00C7496B"/>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E"/>
    <w:rsid w:val="00C80AB8"/>
    <w:rsid w:val="00C80B51"/>
    <w:rsid w:val="00C80BF1"/>
    <w:rsid w:val="00C80D93"/>
    <w:rsid w:val="00C80DDF"/>
    <w:rsid w:val="00C80E46"/>
    <w:rsid w:val="00C80F3D"/>
    <w:rsid w:val="00C81071"/>
    <w:rsid w:val="00C8112F"/>
    <w:rsid w:val="00C812B3"/>
    <w:rsid w:val="00C812E9"/>
    <w:rsid w:val="00C81427"/>
    <w:rsid w:val="00C8147A"/>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39"/>
    <w:rsid w:val="00C926E5"/>
    <w:rsid w:val="00C92789"/>
    <w:rsid w:val="00C927BC"/>
    <w:rsid w:val="00C92835"/>
    <w:rsid w:val="00C92A74"/>
    <w:rsid w:val="00C92B12"/>
    <w:rsid w:val="00C92CCF"/>
    <w:rsid w:val="00C92CDE"/>
    <w:rsid w:val="00C92D02"/>
    <w:rsid w:val="00C92D70"/>
    <w:rsid w:val="00C93045"/>
    <w:rsid w:val="00C9312B"/>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B44"/>
    <w:rsid w:val="00C95C31"/>
    <w:rsid w:val="00C95CD6"/>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97FFE"/>
    <w:rsid w:val="00CA00A0"/>
    <w:rsid w:val="00CA031A"/>
    <w:rsid w:val="00CA0338"/>
    <w:rsid w:val="00CA0352"/>
    <w:rsid w:val="00CA03E9"/>
    <w:rsid w:val="00CA04BD"/>
    <w:rsid w:val="00CA058F"/>
    <w:rsid w:val="00CA0614"/>
    <w:rsid w:val="00CA06AF"/>
    <w:rsid w:val="00CA06DF"/>
    <w:rsid w:val="00CA09E3"/>
    <w:rsid w:val="00CA0AA4"/>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5CF"/>
    <w:rsid w:val="00CA371E"/>
    <w:rsid w:val="00CA3978"/>
    <w:rsid w:val="00CA398C"/>
    <w:rsid w:val="00CA39F4"/>
    <w:rsid w:val="00CA39FF"/>
    <w:rsid w:val="00CA3A57"/>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1C"/>
    <w:rsid w:val="00CB3356"/>
    <w:rsid w:val="00CB3363"/>
    <w:rsid w:val="00CB33FE"/>
    <w:rsid w:val="00CB35C7"/>
    <w:rsid w:val="00CB367F"/>
    <w:rsid w:val="00CB37D7"/>
    <w:rsid w:val="00CB38A7"/>
    <w:rsid w:val="00CB3B7B"/>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3BB"/>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4B"/>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207"/>
    <w:rsid w:val="00CC738B"/>
    <w:rsid w:val="00CC7419"/>
    <w:rsid w:val="00CC7482"/>
    <w:rsid w:val="00CC7496"/>
    <w:rsid w:val="00CC757A"/>
    <w:rsid w:val="00CC7A2F"/>
    <w:rsid w:val="00CC7AC4"/>
    <w:rsid w:val="00CC7B20"/>
    <w:rsid w:val="00CC7C42"/>
    <w:rsid w:val="00CC7C89"/>
    <w:rsid w:val="00CC7CA5"/>
    <w:rsid w:val="00CC7CC5"/>
    <w:rsid w:val="00CC7CE0"/>
    <w:rsid w:val="00CC7D02"/>
    <w:rsid w:val="00CC7D11"/>
    <w:rsid w:val="00CC7F96"/>
    <w:rsid w:val="00CC7FCE"/>
    <w:rsid w:val="00CD0004"/>
    <w:rsid w:val="00CD012F"/>
    <w:rsid w:val="00CD0153"/>
    <w:rsid w:val="00CD01B2"/>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8D"/>
    <w:rsid w:val="00CD124C"/>
    <w:rsid w:val="00CD130A"/>
    <w:rsid w:val="00CD170F"/>
    <w:rsid w:val="00CD175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9"/>
    <w:rsid w:val="00CD26DA"/>
    <w:rsid w:val="00CD2715"/>
    <w:rsid w:val="00CD27A4"/>
    <w:rsid w:val="00CD2A53"/>
    <w:rsid w:val="00CD2A70"/>
    <w:rsid w:val="00CD2B4A"/>
    <w:rsid w:val="00CD2B96"/>
    <w:rsid w:val="00CD2BF8"/>
    <w:rsid w:val="00CD2EB8"/>
    <w:rsid w:val="00CD2F81"/>
    <w:rsid w:val="00CD3000"/>
    <w:rsid w:val="00CD307A"/>
    <w:rsid w:val="00CD30E1"/>
    <w:rsid w:val="00CD3245"/>
    <w:rsid w:val="00CD32DB"/>
    <w:rsid w:val="00CD33B0"/>
    <w:rsid w:val="00CD33ED"/>
    <w:rsid w:val="00CD3411"/>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7D"/>
    <w:rsid w:val="00CE2C8B"/>
    <w:rsid w:val="00CE2D66"/>
    <w:rsid w:val="00CE2E6F"/>
    <w:rsid w:val="00CE2FDA"/>
    <w:rsid w:val="00CE305E"/>
    <w:rsid w:val="00CE3078"/>
    <w:rsid w:val="00CE315E"/>
    <w:rsid w:val="00CE32A0"/>
    <w:rsid w:val="00CE342A"/>
    <w:rsid w:val="00CE34B1"/>
    <w:rsid w:val="00CE3691"/>
    <w:rsid w:val="00CE36A4"/>
    <w:rsid w:val="00CE36A8"/>
    <w:rsid w:val="00CE38B1"/>
    <w:rsid w:val="00CE38BF"/>
    <w:rsid w:val="00CE3CF3"/>
    <w:rsid w:val="00CE3E01"/>
    <w:rsid w:val="00CE4106"/>
    <w:rsid w:val="00CE4142"/>
    <w:rsid w:val="00CE41DA"/>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82C"/>
    <w:rsid w:val="00CE5B68"/>
    <w:rsid w:val="00CE5C6D"/>
    <w:rsid w:val="00CE5C96"/>
    <w:rsid w:val="00CE5DF4"/>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42"/>
    <w:rsid w:val="00CF3853"/>
    <w:rsid w:val="00CF3950"/>
    <w:rsid w:val="00CF3A09"/>
    <w:rsid w:val="00CF3A32"/>
    <w:rsid w:val="00CF3A9A"/>
    <w:rsid w:val="00CF3AC6"/>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60D"/>
    <w:rsid w:val="00CF4688"/>
    <w:rsid w:val="00CF4741"/>
    <w:rsid w:val="00CF47D9"/>
    <w:rsid w:val="00CF48F4"/>
    <w:rsid w:val="00CF49BA"/>
    <w:rsid w:val="00CF49C4"/>
    <w:rsid w:val="00CF4A5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653"/>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3"/>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DDF"/>
    <w:rsid w:val="00D17E61"/>
    <w:rsid w:val="00D17F86"/>
    <w:rsid w:val="00D20098"/>
    <w:rsid w:val="00D200AA"/>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9BF"/>
    <w:rsid w:val="00D21A32"/>
    <w:rsid w:val="00D21A63"/>
    <w:rsid w:val="00D21B40"/>
    <w:rsid w:val="00D21B84"/>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67"/>
    <w:rsid w:val="00D261A5"/>
    <w:rsid w:val="00D2636D"/>
    <w:rsid w:val="00D26421"/>
    <w:rsid w:val="00D264DE"/>
    <w:rsid w:val="00D264E6"/>
    <w:rsid w:val="00D2657E"/>
    <w:rsid w:val="00D26586"/>
    <w:rsid w:val="00D2672F"/>
    <w:rsid w:val="00D26774"/>
    <w:rsid w:val="00D2687C"/>
    <w:rsid w:val="00D2689A"/>
    <w:rsid w:val="00D26902"/>
    <w:rsid w:val="00D26997"/>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551"/>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BC"/>
    <w:rsid w:val="00D408CE"/>
    <w:rsid w:val="00D409B3"/>
    <w:rsid w:val="00D40A21"/>
    <w:rsid w:val="00D40AE0"/>
    <w:rsid w:val="00D40BA0"/>
    <w:rsid w:val="00D40C48"/>
    <w:rsid w:val="00D40C5A"/>
    <w:rsid w:val="00D40E0A"/>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E33"/>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C70"/>
    <w:rsid w:val="00D53F0D"/>
    <w:rsid w:val="00D54031"/>
    <w:rsid w:val="00D54078"/>
    <w:rsid w:val="00D541A9"/>
    <w:rsid w:val="00D54234"/>
    <w:rsid w:val="00D54281"/>
    <w:rsid w:val="00D5431F"/>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182"/>
    <w:rsid w:val="00D552B0"/>
    <w:rsid w:val="00D5549D"/>
    <w:rsid w:val="00D555E1"/>
    <w:rsid w:val="00D55668"/>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6F9"/>
    <w:rsid w:val="00D66811"/>
    <w:rsid w:val="00D6684A"/>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AC5"/>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664"/>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D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F2"/>
    <w:rsid w:val="00D80CFA"/>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5D0"/>
    <w:rsid w:val="00D82628"/>
    <w:rsid w:val="00D82686"/>
    <w:rsid w:val="00D826EB"/>
    <w:rsid w:val="00D82783"/>
    <w:rsid w:val="00D828AC"/>
    <w:rsid w:val="00D8297B"/>
    <w:rsid w:val="00D82A4B"/>
    <w:rsid w:val="00D82A5C"/>
    <w:rsid w:val="00D82A65"/>
    <w:rsid w:val="00D82BC7"/>
    <w:rsid w:val="00D82C34"/>
    <w:rsid w:val="00D82ECE"/>
    <w:rsid w:val="00D830EA"/>
    <w:rsid w:val="00D83170"/>
    <w:rsid w:val="00D83276"/>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AC9"/>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194"/>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A7F78"/>
    <w:rsid w:val="00DB00D8"/>
    <w:rsid w:val="00DB01AC"/>
    <w:rsid w:val="00DB030A"/>
    <w:rsid w:val="00DB04CD"/>
    <w:rsid w:val="00DB06BA"/>
    <w:rsid w:val="00DB078D"/>
    <w:rsid w:val="00DB07FB"/>
    <w:rsid w:val="00DB08BB"/>
    <w:rsid w:val="00DB08BC"/>
    <w:rsid w:val="00DB0B69"/>
    <w:rsid w:val="00DB0D5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C83"/>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C5"/>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F4D"/>
    <w:rsid w:val="00DC0F78"/>
    <w:rsid w:val="00DC0F9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6"/>
    <w:rsid w:val="00DC751C"/>
    <w:rsid w:val="00DC75C8"/>
    <w:rsid w:val="00DC7604"/>
    <w:rsid w:val="00DC7743"/>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1F66"/>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91"/>
    <w:rsid w:val="00DD5C26"/>
    <w:rsid w:val="00DD5D2F"/>
    <w:rsid w:val="00DD5DA2"/>
    <w:rsid w:val="00DD5DD2"/>
    <w:rsid w:val="00DD5E59"/>
    <w:rsid w:val="00DD5E5E"/>
    <w:rsid w:val="00DD5F7D"/>
    <w:rsid w:val="00DD6094"/>
    <w:rsid w:val="00DD60A0"/>
    <w:rsid w:val="00DD6147"/>
    <w:rsid w:val="00DD6160"/>
    <w:rsid w:val="00DD621E"/>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C1"/>
    <w:rsid w:val="00DD7D30"/>
    <w:rsid w:val="00DD7D92"/>
    <w:rsid w:val="00DD7EAD"/>
    <w:rsid w:val="00DD7ED2"/>
    <w:rsid w:val="00DD7F0C"/>
    <w:rsid w:val="00DD7F2E"/>
    <w:rsid w:val="00DE0059"/>
    <w:rsid w:val="00DE0078"/>
    <w:rsid w:val="00DE009A"/>
    <w:rsid w:val="00DE00BB"/>
    <w:rsid w:val="00DE00F0"/>
    <w:rsid w:val="00DE01FC"/>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34"/>
    <w:rsid w:val="00DE3B5A"/>
    <w:rsid w:val="00DE3D24"/>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4FF0"/>
    <w:rsid w:val="00DE50DB"/>
    <w:rsid w:val="00DE5220"/>
    <w:rsid w:val="00DE52CC"/>
    <w:rsid w:val="00DE547B"/>
    <w:rsid w:val="00DE54B5"/>
    <w:rsid w:val="00DE54DD"/>
    <w:rsid w:val="00DE5742"/>
    <w:rsid w:val="00DE575D"/>
    <w:rsid w:val="00DE58F2"/>
    <w:rsid w:val="00DE59A2"/>
    <w:rsid w:val="00DE5A47"/>
    <w:rsid w:val="00DE5BDA"/>
    <w:rsid w:val="00DE5C45"/>
    <w:rsid w:val="00DE5E10"/>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777"/>
    <w:rsid w:val="00DE7812"/>
    <w:rsid w:val="00DE7986"/>
    <w:rsid w:val="00DE7A01"/>
    <w:rsid w:val="00DE7B19"/>
    <w:rsid w:val="00DE7C7D"/>
    <w:rsid w:val="00DE7D18"/>
    <w:rsid w:val="00DE7D42"/>
    <w:rsid w:val="00DE7DAE"/>
    <w:rsid w:val="00DE7E17"/>
    <w:rsid w:val="00DE7F7E"/>
    <w:rsid w:val="00DF001D"/>
    <w:rsid w:val="00DF013D"/>
    <w:rsid w:val="00DF04E5"/>
    <w:rsid w:val="00DF0711"/>
    <w:rsid w:val="00DF0834"/>
    <w:rsid w:val="00DF0954"/>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7E"/>
    <w:rsid w:val="00DF5381"/>
    <w:rsid w:val="00DF5388"/>
    <w:rsid w:val="00DF540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21C"/>
    <w:rsid w:val="00E03230"/>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E6A"/>
    <w:rsid w:val="00E07F9B"/>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AB9"/>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71E"/>
    <w:rsid w:val="00E1783C"/>
    <w:rsid w:val="00E17975"/>
    <w:rsid w:val="00E17A38"/>
    <w:rsid w:val="00E17A65"/>
    <w:rsid w:val="00E17BAD"/>
    <w:rsid w:val="00E17C6F"/>
    <w:rsid w:val="00E17CD4"/>
    <w:rsid w:val="00E17DB9"/>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E3"/>
    <w:rsid w:val="00E2139B"/>
    <w:rsid w:val="00E21447"/>
    <w:rsid w:val="00E21498"/>
    <w:rsid w:val="00E21525"/>
    <w:rsid w:val="00E2157C"/>
    <w:rsid w:val="00E216F3"/>
    <w:rsid w:val="00E2172D"/>
    <w:rsid w:val="00E21858"/>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C8E"/>
    <w:rsid w:val="00E24D5F"/>
    <w:rsid w:val="00E24DB7"/>
    <w:rsid w:val="00E24E18"/>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94"/>
    <w:rsid w:val="00E25A57"/>
    <w:rsid w:val="00E25A80"/>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D6"/>
    <w:rsid w:val="00E27742"/>
    <w:rsid w:val="00E27959"/>
    <w:rsid w:val="00E27ACF"/>
    <w:rsid w:val="00E27B17"/>
    <w:rsid w:val="00E27CE9"/>
    <w:rsid w:val="00E30067"/>
    <w:rsid w:val="00E3012B"/>
    <w:rsid w:val="00E3022C"/>
    <w:rsid w:val="00E30287"/>
    <w:rsid w:val="00E304B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1CF"/>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3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3FED"/>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A5"/>
    <w:rsid w:val="00E50D11"/>
    <w:rsid w:val="00E50E16"/>
    <w:rsid w:val="00E50E48"/>
    <w:rsid w:val="00E51049"/>
    <w:rsid w:val="00E5104D"/>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5C"/>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97"/>
    <w:rsid w:val="00E666D1"/>
    <w:rsid w:val="00E667DA"/>
    <w:rsid w:val="00E66949"/>
    <w:rsid w:val="00E669AE"/>
    <w:rsid w:val="00E66A95"/>
    <w:rsid w:val="00E66C6B"/>
    <w:rsid w:val="00E66CD3"/>
    <w:rsid w:val="00E66CFC"/>
    <w:rsid w:val="00E66D5F"/>
    <w:rsid w:val="00E66E4C"/>
    <w:rsid w:val="00E670F5"/>
    <w:rsid w:val="00E673DE"/>
    <w:rsid w:val="00E67403"/>
    <w:rsid w:val="00E6756F"/>
    <w:rsid w:val="00E6759E"/>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55"/>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156"/>
    <w:rsid w:val="00E821D5"/>
    <w:rsid w:val="00E8221F"/>
    <w:rsid w:val="00E822F6"/>
    <w:rsid w:val="00E82302"/>
    <w:rsid w:val="00E8234C"/>
    <w:rsid w:val="00E823E3"/>
    <w:rsid w:val="00E8245C"/>
    <w:rsid w:val="00E824DA"/>
    <w:rsid w:val="00E8259F"/>
    <w:rsid w:val="00E825CD"/>
    <w:rsid w:val="00E825F4"/>
    <w:rsid w:val="00E82622"/>
    <w:rsid w:val="00E827B3"/>
    <w:rsid w:val="00E828C4"/>
    <w:rsid w:val="00E8291C"/>
    <w:rsid w:val="00E8297F"/>
    <w:rsid w:val="00E82A89"/>
    <w:rsid w:val="00E82AF4"/>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2C5"/>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60"/>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338"/>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6A"/>
    <w:rsid w:val="00EA58CF"/>
    <w:rsid w:val="00EA590C"/>
    <w:rsid w:val="00EA591F"/>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B28"/>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932"/>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670"/>
    <w:rsid w:val="00EC3877"/>
    <w:rsid w:val="00EC3C87"/>
    <w:rsid w:val="00EC3CAD"/>
    <w:rsid w:val="00EC3D31"/>
    <w:rsid w:val="00EC3D8F"/>
    <w:rsid w:val="00EC3DFF"/>
    <w:rsid w:val="00EC3F52"/>
    <w:rsid w:val="00EC40D2"/>
    <w:rsid w:val="00EC4214"/>
    <w:rsid w:val="00EC4262"/>
    <w:rsid w:val="00EC42B7"/>
    <w:rsid w:val="00EC42DC"/>
    <w:rsid w:val="00EC43F7"/>
    <w:rsid w:val="00EC443A"/>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6A"/>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55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AC4"/>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52"/>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159"/>
    <w:rsid w:val="00EE41B1"/>
    <w:rsid w:val="00EE420B"/>
    <w:rsid w:val="00EE4264"/>
    <w:rsid w:val="00EE4287"/>
    <w:rsid w:val="00EE432B"/>
    <w:rsid w:val="00EE4419"/>
    <w:rsid w:val="00EE4505"/>
    <w:rsid w:val="00EE4630"/>
    <w:rsid w:val="00EE463E"/>
    <w:rsid w:val="00EE4644"/>
    <w:rsid w:val="00EE46E7"/>
    <w:rsid w:val="00EE4718"/>
    <w:rsid w:val="00EE47C3"/>
    <w:rsid w:val="00EE480F"/>
    <w:rsid w:val="00EE4829"/>
    <w:rsid w:val="00EE4AE1"/>
    <w:rsid w:val="00EE4B34"/>
    <w:rsid w:val="00EE4CEB"/>
    <w:rsid w:val="00EE4DAC"/>
    <w:rsid w:val="00EE4EF8"/>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1E"/>
    <w:rsid w:val="00EF3088"/>
    <w:rsid w:val="00EF30A0"/>
    <w:rsid w:val="00EF321A"/>
    <w:rsid w:val="00EF3302"/>
    <w:rsid w:val="00EF33F1"/>
    <w:rsid w:val="00EF3400"/>
    <w:rsid w:val="00EF3437"/>
    <w:rsid w:val="00EF3554"/>
    <w:rsid w:val="00EF360A"/>
    <w:rsid w:val="00EF3646"/>
    <w:rsid w:val="00EF36F1"/>
    <w:rsid w:val="00EF372D"/>
    <w:rsid w:val="00EF3807"/>
    <w:rsid w:val="00EF3858"/>
    <w:rsid w:val="00EF3906"/>
    <w:rsid w:val="00EF39D0"/>
    <w:rsid w:val="00EF3A6C"/>
    <w:rsid w:val="00EF3ABB"/>
    <w:rsid w:val="00EF3ADD"/>
    <w:rsid w:val="00EF3B22"/>
    <w:rsid w:val="00EF3EAE"/>
    <w:rsid w:val="00EF3EB6"/>
    <w:rsid w:val="00EF3FD1"/>
    <w:rsid w:val="00EF4073"/>
    <w:rsid w:val="00EF408E"/>
    <w:rsid w:val="00EF4355"/>
    <w:rsid w:val="00EF43DD"/>
    <w:rsid w:val="00EF44F6"/>
    <w:rsid w:val="00EF459A"/>
    <w:rsid w:val="00EF45F6"/>
    <w:rsid w:val="00EF46A3"/>
    <w:rsid w:val="00EF4770"/>
    <w:rsid w:val="00EF47B5"/>
    <w:rsid w:val="00EF47C8"/>
    <w:rsid w:val="00EF4A99"/>
    <w:rsid w:val="00EF4BBB"/>
    <w:rsid w:val="00EF4BCF"/>
    <w:rsid w:val="00EF4C70"/>
    <w:rsid w:val="00EF4ED2"/>
    <w:rsid w:val="00EF5196"/>
    <w:rsid w:val="00EF52BD"/>
    <w:rsid w:val="00EF52C0"/>
    <w:rsid w:val="00EF5335"/>
    <w:rsid w:val="00EF5341"/>
    <w:rsid w:val="00EF53AD"/>
    <w:rsid w:val="00EF541F"/>
    <w:rsid w:val="00EF5427"/>
    <w:rsid w:val="00EF54B5"/>
    <w:rsid w:val="00EF54B6"/>
    <w:rsid w:val="00EF54B9"/>
    <w:rsid w:val="00EF5517"/>
    <w:rsid w:val="00EF55EE"/>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70A1"/>
    <w:rsid w:val="00EF70DB"/>
    <w:rsid w:val="00EF710A"/>
    <w:rsid w:val="00EF711F"/>
    <w:rsid w:val="00EF7132"/>
    <w:rsid w:val="00EF7279"/>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8E"/>
    <w:rsid w:val="00F073A6"/>
    <w:rsid w:val="00F073AA"/>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65C"/>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BE"/>
    <w:rsid w:val="00F156CB"/>
    <w:rsid w:val="00F15756"/>
    <w:rsid w:val="00F15825"/>
    <w:rsid w:val="00F15838"/>
    <w:rsid w:val="00F158B9"/>
    <w:rsid w:val="00F159B5"/>
    <w:rsid w:val="00F15A1A"/>
    <w:rsid w:val="00F15AF9"/>
    <w:rsid w:val="00F15B31"/>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C1C"/>
    <w:rsid w:val="00F23D4B"/>
    <w:rsid w:val="00F23DA9"/>
    <w:rsid w:val="00F23DBF"/>
    <w:rsid w:val="00F23E21"/>
    <w:rsid w:val="00F23F1E"/>
    <w:rsid w:val="00F23F58"/>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748"/>
    <w:rsid w:val="00F428D5"/>
    <w:rsid w:val="00F428EC"/>
    <w:rsid w:val="00F42A1D"/>
    <w:rsid w:val="00F42A7E"/>
    <w:rsid w:val="00F42AC3"/>
    <w:rsid w:val="00F42ADA"/>
    <w:rsid w:val="00F42C73"/>
    <w:rsid w:val="00F42CC7"/>
    <w:rsid w:val="00F42E5D"/>
    <w:rsid w:val="00F42EDF"/>
    <w:rsid w:val="00F42FAE"/>
    <w:rsid w:val="00F42FC4"/>
    <w:rsid w:val="00F42FDC"/>
    <w:rsid w:val="00F430C4"/>
    <w:rsid w:val="00F43136"/>
    <w:rsid w:val="00F43162"/>
    <w:rsid w:val="00F433B8"/>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238"/>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AC"/>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3C"/>
    <w:rsid w:val="00F7196F"/>
    <w:rsid w:val="00F71976"/>
    <w:rsid w:val="00F71B6D"/>
    <w:rsid w:val="00F71C86"/>
    <w:rsid w:val="00F71D7D"/>
    <w:rsid w:val="00F71DD1"/>
    <w:rsid w:val="00F71DF3"/>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59"/>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A9"/>
    <w:rsid w:val="00F87AD3"/>
    <w:rsid w:val="00F87BD7"/>
    <w:rsid w:val="00F87C79"/>
    <w:rsid w:val="00F87CB9"/>
    <w:rsid w:val="00F87DE1"/>
    <w:rsid w:val="00F87E02"/>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5FA7"/>
    <w:rsid w:val="00FA603C"/>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C15"/>
    <w:rsid w:val="00FA7CA7"/>
    <w:rsid w:val="00FA7CAA"/>
    <w:rsid w:val="00FA7EB8"/>
    <w:rsid w:val="00FA7F63"/>
    <w:rsid w:val="00FA7FF1"/>
    <w:rsid w:val="00FB00E0"/>
    <w:rsid w:val="00FB02A5"/>
    <w:rsid w:val="00FB02F6"/>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50BF"/>
    <w:rsid w:val="00FB50EC"/>
    <w:rsid w:val="00FB5189"/>
    <w:rsid w:val="00FB51D9"/>
    <w:rsid w:val="00FB5550"/>
    <w:rsid w:val="00FB55A8"/>
    <w:rsid w:val="00FB56B3"/>
    <w:rsid w:val="00FB5705"/>
    <w:rsid w:val="00FB572B"/>
    <w:rsid w:val="00FB576C"/>
    <w:rsid w:val="00FB57A7"/>
    <w:rsid w:val="00FB585D"/>
    <w:rsid w:val="00FB58C6"/>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D5"/>
    <w:rsid w:val="00FC161F"/>
    <w:rsid w:val="00FC16E4"/>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2A"/>
    <w:rsid w:val="00FC514D"/>
    <w:rsid w:val="00FC5255"/>
    <w:rsid w:val="00FC529B"/>
    <w:rsid w:val="00FC547D"/>
    <w:rsid w:val="00FC5732"/>
    <w:rsid w:val="00FC58B2"/>
    <w:rsid w:val="00FC5A9B"/>
    <w:rsid w:val="00FC5AE9"/>
    <w:rsid w:val="00FC5C65"/>
    <w:rsid w:val="00FC5D15"/>
    <w:rsid w:val="00FC5D17"/>
    <w:rsid w:val="00FC5D20"/>
    <w:rsid w:val="00FC5E70"/>
    <w:rsid w:val="00FC5E7E"/>
    <w:rsid w:val="00FC5EA8"/>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58"/>
    <w:rsid w:val="00FE1992"/>
    <w:rsid w:val="00FE19C7"/>
    <w:rsid w:val="00FE19EF"/>
    <w:rsid w:val="00FE1A04"/>
    <w:rsid w:val="00FE1B9B"/>
    <w:rsid w:val="00FE1D58"/>
    <w:rsid w:val="00FE1D99"/>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32"/>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4A6"/>
    <w:rsid w:val="00FF34FA"/>
    <w:rsid w:val="00FF3569"/>
    <w:rsid w:val="00FF35F9"/>
    <w:rsid w:val="00FF3651"/>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45E"/>
    <w:rsid w:val="00FF7492"/>
    <w:rsid w:val="00FF74C1"/>
    <w:rsid w:val="00FF7544"/>
    <w:rsid w:val="00FF7547"/>
    <w:rsid w:val="00FF76A2"/>
    <w:rsid w:val="00FF77B8"/>
    <w:rsid w:val="00FF784B"/>
    <w:rsid w:val="00FF79D3"/>
    <w:rsid w:val="00FF7B1A"/>
    <w:rsid w:val="00FF7B92"/>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73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uiPriority="0"/>
    <w:lsdException w:name="footer" w:uiPriority="0"/>
    <w:lsdException w:name="caption" w:qFormat="1"/>
    <w:lsdException w:name="footnote reference" w:uiPriority="0" w:qFormat="1"/>
    <w:lsdException w:name="annotation reference" w:uiPriority="0"/>
    <w:lsdException w:name="line number" w:uiPriority="0"/>
    <w:lsdException w:name="page number" w:uiPriority="0"/>
    <w:lsdException w:name="endnote reference" w:uiPriority="0"/>
    <w:lsdException w:name="endnote text" w:uiPriority="0"/>
    <w:lsdException w:name="List Number" w:uiPriority="0"/>
    <w:lsdException w:name="List 2" w:uiPriority="0"/>
    <w:lsdException w:name="List 4" w:uiPriority="0"/>
    <w:lsdException w:name="Title" w:semiHidden="0" w:uiPriority="1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qFormat="1"/>
    <w:lsdException w:name="HTML Typewriter" w:uiPriority="0"/>
    <w:lsdException w:name="annotation subject" w:uiPriority="0"/>
    <w:lsdException w:name="No Lis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uiPriority w:val="9"/>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uiPriority w:val="9"/>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uiPriority w:val="9"/>
    <w:rsid w:val="00F40032"/>
    <w:rPr>
      <w:b/>
      <w:i/>
      <w:color w:val="000000"/>
      <w:sz w:val="26"/>
    </w:rPr>
  </w:style>
  <w:style w:type="character" w:customStyle="1" w:styleId="50">
    <w:name w:val="Заголовок 5 Знак"/>
    <w:aliases w:val="Heading 5 Char Знак,Знак15 Знак"/>
    <w:uiPriority w:val="9"/>
    <w:rsid w:val="00F40032"/>
    <w:rPr>
      <w:b/>
      <w:sz w:val="28"/>
    </w:rPr>
  </w:style>
  <w:style w:type="character" w:customStyle="1" w:styleId="61">
    <w:name w:val="Заголовок 6 Знак"/>
    <w:aliases w:val=" Знак11 Знак Знак Знак, Знак11 Знак Знак Знак Знак Знак,Знак14 Знак"/>
    <w:uiPriority w:val="9"/>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uiPriority w:val="10"/>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uiPriority w:val="11"/>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uiPriority w:val="10"/>
    <w:qFormat/>
    <w:rsid w:val="00F40032"/>
    <w:pPr>
      <w:spacing w:line="360" w:lineRule="auto"/>
      <w:jc w:val="center"/>
    </w:pPr>
    <w:rPr>
      <w:b/>
      <w:bCs/>
      <w:caps/>
      <w:sz w:val="32"/>
      <w:szCs w:val="20"/>
    </w:rPr>
  </w:style>
  <w:style w:type="paragraph" w:styleId="affffffff8">
    <w:name w:val="Subtitle"/>
    <w:basedOn w:val="a1"/>
    <w:next w:val="a2"/>
    <w:uiPriority w:val="11"/>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3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3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uiPriority w:val="99"/>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uiPriority w:val="99"/>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4.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FF230C-98A4-4B4F-A86F-6E05BCA02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18</Pages>
  <Words>3847</Words>
  <Characters>21932</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25728</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4</cp:revision>
  <cp:lastPrinted>2009-02-06T05:36:00Z</cp:lastPrinted>
  <dcterms:created xsi:type="dcterms:W3CDTF">2021-08-08T20:42:00Z</dcterms:created>
  <dcterms:modified xsi:type="dcterms:W3CDTF">2021-08-08T20:48:00Z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