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26E9B" w14:textId="77777777" w:rsidR="00142410" w:rsidRDefault="00142410" w:rsidP="0014241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Белан, Виктор Николаевич.</w:t>
      </w:r>
    </w:p>
    <w:p w14:paraId="21CA17F0" w14:textId="77777777" w:rsidR="00142410" w:rsidRDefault="00142410" w:rsidP="0014241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Изучение фазовых равновесий в системах оксид ванадия (III) - оксид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РЗЭ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02.00.01. - Москва, 1985. - 195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 + Прил. (165 с. : ил.).</w:t>
      </w:r>
    </w:p>
    <w:p w14:paraId="61051925" w14:textId="77777777" w:rsidR="00142410" w:rsidRDefault="00142410" w:rsidP="0014241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Белан, Виктор Николаевич</w:t>
      </w:r>
    </w:p>
    <w:p w14:paraId="1BA27ACF" w14:textId="77777777" w:rsidR="00142410" w:rsidRDefault="00142410" w:rsidP="001424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434E0CEC" w14:textId="77777777" w:rsidR="00142410" w:rsidRDefault="00142410" w:rsidP="001424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ЛИТЕРАТУРНЫЙ ОБЗОР.</w:t>
      </w:r>
    </w:p>
    <w:p w14:paraId="24529CA4" w14:textId="77777777" w:rsidR="00142410" w:rsidRDefault="00142410" w:rsidP="001424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Характеристика исходных веществ</w:t>
      </w:r>
    </w:p>
    <w:p w14:paraId="1050106E" w14:textId="77777777" w:rsidR="00142410" w:rsidRDefault="00142410" w:rsidP="001424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Полуторные оксиды лантанидов</w:t>
      </w:r>
    </w:p>
    <w:p w14:paraId="6A92FF0F" w14:textId="77777777" w:rsidR="00142410" w:rsidRDefault="00142410" w:rsidP="001424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Оксиды ванадия.</w:t>
      </w:r>
    </w:p>
    <w:p w14:paraId="244FDE02" w14:textId="77777777" w:rsidR="00142410" w:rsidRDefault="00142410" w:rsidP="001424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Ортованадиты редкоземельных элементов.</w:t>
      </w:r>
    </w:p>
    <w:p w14:paraId="2704BA5C" w14:textId="77777777" w:rsidR="00142410" w:rsidRDefault="00142410" w:rsidP="001424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Особенности строения ортованадитов РЗЭ</w:t>
      </w:r>
    </w:p>
    <w:p w14:paraId="7B6E27C5" w14:textId="77777777" w:rsidR="00142410" w:rsidRDefault="00142410" w:rsidP="001424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Способы получения ортованадитов РЗЭ.</w:t>
      </w:r>
    </w:p>
    <w:p w14:paraId="4BF8B44A" w14:textId="77777777" w:rsidR="00142410" w:rsidRDefault="00142410" w:rsidP="001424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Свойства ортованадитов РЗЭ</w:t>
      </w:r>
    </w:p>
    <w:p w14:paraId="1F296150" w14:textId="77777777" w:rsidR="00142410" w:rsidRDefault="00142410" w:rsidP="001424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ЭКСПЕРИМЕНТАЛЬНАЯ ЧАСТЬ.</w:t>
      </w:r>
    </w:p>
    <w:p w14:paraId="1186F928" w14:textId="77777777" w:rsidR="00142410" w:rsidRDefault="00142410" w:rsidP="001424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Исходные вещества.</w:t>
      </w:r>
    </w:p>
    <w:p w14:paraId="021124C3" w14:textId="77777777" w:rsidR="00142410" w:rsidRDefault="00142410" w:rsidP="001424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Методы исследования, аппаратура.</w:t>
      </w:r>
    </w:p>
    <w:p w14:paraId="66BC0D47" w14:textId="77777777" w:rsidR="00142410" w:rsidRDefault="00142410" w:rsidP="001424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Химический анализ</w:t>
      </w:r>
    </w:p>
    <w:p w14:paraId="57563EBA" w14:textId="77777777" w:rsidR="00142410" w:rsidRDefault="00142410" w:rsidP="001424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Термический анализ</w:t>
      </w:r>
    </w:p>
    <w:p w14:paraId="22B13F90" w14:textId="77777777" w:rsidR="00142410" w:rsidRDefault="00142410" w:rsidP="001424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Рентгенофазовый анализ</w:t>
      </w:r>
    </w:p>
    <w:p w14:paraId="04E03090" w14:textId="77777777" w:rsidR="00142410" w:rsidRDefault="00142410" w:rsidP="001424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Измерение электрических и магнитных свойств,</w:t>
      </w:r>
    </w:p>
    <w:p w14:paraId="27B3AF19" w14:textId="77777777" w:rsidR="00142410" w:rsidRDefault="00142410" w:rsidP="001424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ИК спектроскопия образцов.</w:t>
      </w:r>
    </w:p>
    <w:p w14:paraId="3351210F" w14:textId="77777777" w:rsidR="00142410" w:rsidRDefault="00142410" w:rsidP="001424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Приготовление и выбор режима отжига образцов</w:t>
      </w:r>
    </w:p>
    <w:p w14:paraId="4A6E0128" w14:textId="77777777" w:rsidR="00142410" w:rsidRDefault="00142410" w:rsidP="001424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 Диаграммы плавкости систем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Va,o</w:t>
      </w:r>
      <w:proofErr w:type="gramEnd"/>
      <w:r>
        <w:rPr>
          <w:rFonts w:ascii="Arial" w:hAnsi="Arial" w:cs="Arial"/>
          <w:color w:val="333333"/>
          <w:sz w:val="21"/>
          <w:szCs w:val="21"/>
        </w:rPr>
        <w:t>3 - Ue U - La , Vid , s™ f Eu , , T€ , "by , Er , Lu , )</w:t>
      </w:r>
    </w:p>
    <w:p w14:paraId="792F4B05" w14:textId="77777777" w:rsidR="00142410" w:rsidRDefault="00142410" w:rsidP="001424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 Рентгенофазовый анализ систем Y^Os-UgO^ U -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la ,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Pr , IU , sn,, Eu , , те , Dy , Er , iu )</w:t>
      </w:r>
    </w:p>
    <w:p w14:paraId="265E09CF" w14:textId="77777777" w:rsidR="00142410" w:rsidRDefault="00142410" w:rsidP="001424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3.6. Измерение магнитных и электрических свойств в системах Vj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¡,o</w:t>
      </w:r>
      <w:proofErr w:type="gramEnd"/>
      <w:r>
        <w:rPr>
          <w:rFonts w:ascii="Arial" w:hAnsi="Arial" w:cs="Arial"/>
          <w:color w:val="333333"/>
          <w:sz w:val="21"/>
          <w:szCs w:val="21"/>
        </w:rPr>
        <w:t>3- uRo3 ( u - Pr , Sm , , lu )</w:t>
      </w:r>
    </w:p>
    <w:p w14:paraId="00AB21F2" w14:textId="77777777" w:rsidR="00142410" w:rsidRDefault="00142410" w:rsidP="001424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ИК спектроскопия системы Prfto</w:t>
      </w:r>
    </w:p>
    <w:p w14:paraId="4041E8ED" w14:textId="77777777" w:rsidR="00142410" w:rsidRDefault="00142410" w:rsidP="001424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Фазовый анализ систем 1л^03-1уЛ/0ц.</w:t>
      </w:r>
    </w:p>
    <w:p w14:paraId="3B91A5CA" w14:textId="77777777" w:rsidR="00142410" w:rsidRDefault="00142410" w:rsidP="001424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3.9. Фазовый анализ, системы. УО</w:t>
      </w:r>
    </w:p>
    <w:p w14:paraId="5D920595" w14:textId="77777777" w:rsidR="00142410" w:rsidRDefault="00142410" w:rsidP="001424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ШВОДЦ</w:t>
      </w:r>
    </w:p>
    <w:p w14:paraId="713AD9BE" w14:textId="74AFAC8D" w:rsidR="00BA5E4F" w:rsidRPr="00142410" w:rsidRDefault="00BA5E4F" w:rsidP="00142410"/>
    <w:sectPr w:rsidR="00BA5E4F" w:rsidRPr="0014241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6B783" w14:textId="77777777" w:rsidR="00436E78" w:rsidRDefault="00436E78">
      <w:pPr>
        <w:spacing w:after="0" w:line="240" w:lineRule="auto"/>
      </w:pPr>
      <w:r>
        <w:separator/>
      </w:r>
    </w:p>
  </w:endnote>
  <w:endnote w:type="continuationSeparator" w:id="0">
    <w:p w14:paraId="04652F15" w14:textId="77777777" w:rsidR="00436E78" w:rsidRDefault="00436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70E8B" w14:textId="77777777" w:rsidR="00436E78" w:rsidRDefault="00436E78">
      <w:pPr>
        <w:spacing w:after="0" w:line="240" w:lineRule="auto"/>
      </w:pPr>
      <w:r>
        <w:separator/>
      </w:r>
    </w:p>
  </w:footnote>
  <w:footnote w:type="continuationSeparator" w:id="0">
    <w:p w14:paraId="0199C38F" w14:textId="77777777" w:rsidR="00436E78" w:rsidRDefault="00436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36E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78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150511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9358</cp:revision>
  <dcterms:created xsi:type="dcterms:W3CDTF">2024-06-20T08:51:00Z</dcterms:created>
  <dcterms:modified xsi:type="dcterms:W3CDTF">2025-02-26T07:39:00Z</dcterms:modified>
  <cp:category/>
</cp:coreProperties>
</file>